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7682" w14:textId="77777777" w:rsidR="00604BE7" w:rsidRDefault="00604BE7" w:rsidP="00604BE7">
      <w:pPr>
        <w:rPr>
          <w:b/>
          <w:u w:val="single"/>
        </w:rPr>
      </w:pPr>
    </w:p>
    <w:p w14:paraId="647D4BA4" w14:textId="77777777" w:rsidR="00604BE7" w:rsidRDefault="00604BE7" w:rsidP="00604BE7">
      <w:pPr>
        <w:jc w:val="center"/>
        <w:rPr>
          <w:b/>
          <w:u w:val="single"/>
        </w:rPr>
      </w:pPr>
    </w:p>
    <w:p w14:paraId="35CBBA81" w14:textId="77777777" w:rsidR="00604BE7" w:rsidRPr="00536486" w:rsidRDefault="00604BE7" w:rsidP="001E6A2B">
      <w:pPr>
        <w:ind w:left="284" w:hanging="709"/>
        <w:jc w:val="center"/>
        <w:rPr>
          <w:b/>
          <w:spacing w:val="-3"/>
          <w:sz w:val="26"/>
        </w:rPr>
      </w:pPr>
      <w:smartTag w:uri="urn:schemas-microsoft-com:office:smarttags" w:element="country-region">
        <w:r w:rsidRPr="00536486">
          <w:rPr>
            <w:b/>
            <w:spacing w:val="-3"/>
            <w:sz w:val="26"/>
          </w:rPr>
          <w:t>HURTWOOD</w:t>
        </w:r>
      </w:smartTag>
      <w:r w:rsidRPr="00536486">
        <w:rPr>
          <w:b/>
          <w:spacing w:val="-3"/>
          <w:sz w:val="26"/>
        </w:rPr>
        <w:t xml:space="preserve"> </w:t>
      </w:r>
      <w:smartTag w:uri="urn:schemas-microsoft-com:office:smarttags" w:element="country-region">
        <w:r w:rsidRPr="00536486">
          <w:rPr>
            <w:b/>
            <w:spacing w:val="-3"/>
            <w:sz w:val="26"/>
          </w:rPr>
          <w:t>HOUSE</w:t>
        </w:r>
      </w:smartTag>
    </w:p>
    <w:p w14:paraId="63BEBE3A" w14:textId="77777777" w:rsidR="00604BE7" w:rsidRPr="00536486" w:rsidRDefault="00604BE7" w:rsidP="00604BE7">
      <w:pPr>
        <w:ind w:left="709" w:hanging="709"/>
        <w:jc w:val="center"/>
        <w:rPr>
          <w:b/>
          <w:spacing w:val="-3"/>
          <w:sz w:val="26"/>
        </w:rPr>
      </w:pPr>
    </w:p>
    <w:p w14:paraId="2794AF55" w14:textId="77777777" w:rsidR="00604BE7" w:rsidRPr="00536486" w:rsidRDefault="00604BE7" w:rsidP="00604BE7">
      <w:pPr>
        <w:jc w:val="center"/>
        <w:rPr>
          <w:b/>
        </w:rPr>
      </w:pPr>
    </w:p>
    <w:p w14:paraId="0E1717D0" w14:textId="77777777" w:rsidR="00604BE7" w:rsidRPr="00536486" w:rsidRDefault="00604BE7" w:rsidP="00604BE7">
      <w:pPr>
        <w:jc w:val="center"/>
        <w:rPr>
          <w:b/>
        </w:rPr>
      </w:pPr>
    </w:p>
    <w:p w14:paraId="26F9486D" w14:textId="77777777" w:rsidR="00604BE7" w:rsidRPr="00536486" w:rsidRDefault="00604BE7" w:rsidP="00604BE7">
      <w:pPr>
        <w:jc w:val="center"/>
        <w:rPr>
          <w:b/>
        </w:rPr>
      </w:pPr>
    </w:p>
    <w:p w14:paraId="445C4A79" w14:textId="77777777" w:rsidR="00604BE7" w:rsidRPr="00536486" w:rsidRDefault="00604BE7" w:rsidP="00604BE7">
      <w:pPr>
        <w:jc w:val="center"/>
        <w:rPr>
          <w:b/>
        </w:rPr>
      </w:pPr>
    </w:p>
    <w:p w14:paraId="23A1EBBC" w14:textId="77777777" w:rsidR="00604BE7" w:rsidRPr="00536486" w:rsidRDefault="00604BE7" w:rsidP="00604BE7">
      <w:pPr>
        <w:jc w:val="center"/>
        <w:rPr>
          <w:b/>
        </w:rPr>
      </w:pPr>
    </w:p>
    <w:p w14:paraId="15DD54BB" w14:textId="77777777" w:rsidR="00604BE7" w:rsidRPr="00536486" w:rsidRDefault="00604BE7" w:rsidP="00604BE7">
      <w:pPr>
        <w:rPr>
          <w:b/>
        </w:rPr>
      </w:pPr>
    </w:p>
    <w:p w14:paraId="67083DB5" w14:textId="77777777" w:rsidR="00604BE7" w:rsidRPr="00536486" w:rsidRDefault="00604BE7" w:rsidP="00604BE7">
      <w:pPr>
        <w:framePr w:w="7294" w:h="1276" w:hSpace="180" w:wrap="auto" w:vAnchor="text" w:hAnchor="page" w:x="2191" w:y="325"/>
        <w:pBdr>
          <w:top w:val="single" w:sz="6" w:space="1" w:color="auto"/>
          <w:left w:val="single" w:sz="6" w:space="1" w:color="auto"/>
          <w:bottom w:val="single" w:sz="6" w:space="1" w:color="auto"/>
          <w:right w:val="single" w:sz="6" w:space="1" w:color="auto"/>
        </w:pBdr>
        <w:shd w:val="clear" w:color="auto" w:fill="D9D9D9"/>
        <w:jc w:val="center"/>
        <w:rPr>
          <w:b/>
        </w:rPr>
      </w:pPr>
    </w:p>
    <w:p w14:paraId="4234364D" w14:textId="77777777" w:rsidR="00604BE7" w:rsidRPr="00536486" w:rsidRDefault="00B75033" w:rsidP="00604BE7">
      <w:pPr>
        <w:framePr w:w="7294" w:h="1276" w:hSpace="180" w:wrap="auto" w:vAnchor="text" w:hAnchor="page" w:x="2191" w:y="325"/>
        <w:pBdr>
          <w:top w:val="single" w:sz="6" w:space="1" w:color="auto"/>
          <w:left w:val="single" w:sz="6" w:space="1" w:color="auto"/>
          <w:bottom w:val="single" w:sz="6" w:space="1" w:color="auto"/>
          <w:right w:val="single" w:sz="6" w:space="1" w:color="auto"/>
        </w:pBdr>
        <w:shd w:val="clear" w:color="auto" w:fill="D9D9D9"/>
        <w:jc w:val="center"/>
        <w:rPr>
          <w:rFonts w:ascii="Arial" w:hAnsi="Arial" w:cs="Arial"/>
          <w:b/>
          <w:spacing w:val="-3"/>
          <w:sz w:val="26"/>
        </w:rPr>
      </w:pPr>
      <w:r w:rsidRPr="00536486">
        <w:rPr>
          <w:rFonts w:ascii="Arial" w:hAnsi="Arial" w:cs="Arial"/>
          <w:b/>
          <w:spacing w:val="-3"/>
          <w:sz w:val="26"/>
        </w:rPr>
        <w:t>Child Protection</w:t>
      </w:r>
      <w:r w:rsidR="00AF5B77" w:rsidRPr="00536486">
        <w:rPr>
          <w:rFonts w:ascii="Arial" w:hAnsi="Arial" w:cs="Arial"/>
          <w:b/>
          <w:spacing w:val="-3"/>
          <w:sz w:val="26"/>
        </w:rPr>
        <w:t xml:space="preserve"> and Safeguarding</w:t>
      </w:r>
      <w:r w:rsidRPr="00536486">
        <w:rPr>
          <w:rFonts w:ascii="Arial" w:hAnsi="Arial" w:cs="Arial"/>
          <w:b/>
          <w:spacing w:val="-3"/>
          <w:sz w:val="26"/>
        </w:rPr>
        <w:t xml:space="preserve"> Policy</w:t>
      </w:r>
    </w:p>
    <w:p w14:paraId="6813F0E0" w14:textId="77777777" w:rsidR="00604BE7" w:rsidRPr="00536486" w:rsidRDefault="00604BE7" w:rsidP="00604BE7">
      <w:pPr>
        <w:jc w:val="center"/>
        <w:rPr>
          <w:b/>
        </w:rPr>
      </w:pPr>
    </w:p>
    <w:p w14:paraId="600CB776" w14:textId="77777777" w:rsidR="00604BE7" w:rsidRPr="00536486" w:rsidRDefault="00604BE7" w:rsidP="00604BE7">
      <w:pPr>
        <w:jc w:val="center"/>
        <w:rPr>
          <w:b/>
        </w:rPr>
      </w:pPr>
    </w:p>
    <w:p w14:paraId="62E70DE5" w14:textId="77777777" w:rsidR="00604BE7" w:rsidRPr="00536486" w:rsidRDefault="00604BE7" w:rsidP="00604BE7">
      <w:pPr>
        <w:jc w:val="center"/>
        <w:rPr>
          <w:b/>
        </w:rPr>
      </w:pPr>
    </w:p>
    <w:p w14:paraId="550CF6D6" w14:textId="77777777" w:rsidR="00604BE7" w:rsidRPr="00536486" w:rsidRDefault="00604BE7" w:rsidP="00604BE7">
      <w:pPr>
        <w:jc w:val="center"/>
        <w:rPr>
          <w:b/>
        </w:rPr>
      </w:pPr>
    </w:p>
    <w:p w14:paraId="6D66581D" w14:textId="77777777" w:rsidR="00A3695A" w:rsidRPr="00536486" w:rsidRDefault="00A3695A" w:rsidP="00604BE7">
      <w:pPr>
        <w:jc w:val="center"/>
        <w:rPr>
          <w:b/>
        </w:rPr>
      </w:pPr>
    </w:p>
    <w:p w14:paraId="0A4F51B7" w14:textId="77777777" w:rsidR="009E7DDA" w:rsidRPr="00536486" w:rsidRDefault="009E7DDA" w:rsidP="009E7DDA">
      <w:pPr>
        <w:spacing w:after="0"/>
        <w:rPr>
          <w:rFonts w:ascii="Arial" w:hAnsi="Arial" w:cs="Arial"/>
          <w:b/>
          <w:color w:val="C00000"/>
          <w:lang w:eastAsia="en-GB"/>
        </w:rPr>
      </w:pPr>
      <w:r w:rsidRPr="00536486">
        <w:rPr>
          <w:rFonts w:ascii="Arial" w:hAnsi="Arial" w:cs="Arial"/>
          <w:b/>
          <w:color w:val="C00000"/>
          <w:lang w:eastAsia="en-GB"/>
        </w:rPr>
        <w:t xml:space="preserve">The names and contact details of relevant personnel are </w:t>
      </w:r>
      <w:r w:rsidR="004854D7" w:rsidRPr="00536486">
        <w:rPr>
          <w:rFonts w:ascii="Arial" w:hAnsi="Arial" w:cs="Arial"/>
          <w:b/>
          <w:color w:val="C00000"/>
          <w:lang w:eastAsia="en-GB"/>
        </w:rPr>
        <w:t>in Sectio</w:t>
      </w:r>
      <w:r w:rsidRPr="00536486">
        <w:rPr>
          <w:rFonts w:ascii="Arial" w:hAnsi="Arial" w:cs="Arial"/>
          <w:b/>
          <w:color w:val="C00000"/>
          <w:lang w:eastAsia="en-GB"/>
        </w:rPr>
        <w:t>n</w:t>
      </w:r>
      <w:r w:rsidR="004854D7" w:rsidRPr="00536486">
        <w:rPr>
          <w:rFonts w:ascii="Arial" w:hAnsi="Arial" w:cs="Arial"/>
          <w:b/>
          <w:color w:val="C00000"/>
          <w:lang w:eastAsia="en-GB"/>
        </w:rPr>
        <w:t xml:space="preserve"> 3 (</w:t>
      </w:r>
      <w:r w:rsidR="000D17FF" w:rsidRPr="00536486">
        <w:rPr>
          <w:rFonts w:ascii="Arial" w:hAnsi="Arial" w:cs="Arial"/>
          <w:b/>
          <w:color w:val="C00000"/>
          <w:lang w:eastAsia="en-GB"/>
        </w:rPr>
        <w:t>page</w:t>
      </w:r>
      <w:r w:rsidR="004854D7" w:rsidRPr="00536486">
        <w:rPr>
          <w:rFonts w:ascii="Arial" w:hAnsi="Arial" w:cs="Arial"/>
          <w:b/>
          <w:color w:val="C00000"/>
          <w:lang w:eastAsia="en-GB"/>
        </w:rPr>
        <w:t xml:space="preserve"> </w:t>
      </w:r>
      <w:r w:rsidR="00A52138" w:rsidRPr="00536486">
        <w:rPr>
          <w:rFonts w:ascii="Arial" w:hAnsi="Arial" w:cs="Arial"/>
          <w:b/>
          <w:color w:val="C00000"/>
          <w:lang w:eastAsia="en-GB"/>
        </w:rPr>
        <w:t>4</w:t>
      </w:r>
      <w:r w:rsidR="004854D7" w:rsidRPr="00536486">
        <w:rPr>
          <w:rFonts w:ascii="Arial" w:hAnsi="Arial" w:cs="Arial"/>
          <w:b/>
          <w:color w:val="C00000"/>
          <w:lang w:eastAsia="en-GB"/>
        </w:rPr>
        <w:t>)</w:t>
      </w:r>
      <w:r w:rsidRPr="00536486">
        <w:rPr>
          <w:rFonts w:ascii="Arial" w:hAnsi="Arial" w:cs="Arial"/>
          <w:b/>
          <w:color w:val="C00000"/>
          <w:lang w:eastAsia="en-GB"/>
        </w:rPr>
        <w:t xml:space="preserve"> of this document</w:t>
      </w:r>
      <w:r w:rsidR="004854D7" w:rsidRPr="00536486">
        <w:rPr>
          <w:rFonts w:ascii="Arial" w:hAnsi="Arial" w:cs="Arial"/>
          <w:b/>
          <w:color w:val="C00000"/>
          <w:lang w:eastAsia="en-GB"/>
        </w:rPr>
        <w:t>.</w:t>
      </w:r>
    </w:p>
    <w:p w14:paraId="1FFE92A7" w14:textId="77777777" w:rsidR="004854D7" w:rsidRPr="00536486" w:rsidRDefault="004854D7" w:rsidP="009E7DDA">
      <w:pPr>
        <w:spacing w:after="0"/>
        <w:rPr>
          <w:rFonts w:ascii="Arial" w:hAnsi="Arial" w:cs="Arial"/>
          <w:b/>
          <w:color w:val="C00000"/>
          <w:lang w:eastAsia="en-GB"/>
        </w:rPr>
      </w:pPr>
    </w:p>
    <w:p w14:paraId="044CDADA" w14:textId="77777777" w:rsidR="009E7DDA" w:rsidRPr="00536486" w:rsidRDefault="009E7DDA" w:rsidP="009E7DDA">
      <w:pPr>
        <w:spacing w:after="0"/>
        <w:rPr>
          <w:rFonts w:ascii="Arial" w:hAnsi="Arial" w:cs="Arial"/>
          <w:b/>
          <w:color w:val="C00000"/>
          <w:lang w:eastAsia="en-GB"/>
        </w:rPr>
      </w:pPr>
      <w:r w:rsidRPr="00536486">
        <w:rPr>
          <w:rFonts w:ascii="Arial" w:hAnsi="Arial" w:cs="Arial"/>
          <w:b/>
          <w:color w:val="C00000"/>
          <w:lang w:eastAsia="en-GB"/>
        </w:rPr>
        <w:t xml:space="preserve">Details of what to do if a </w:t>
      </w:r>
      <w:r w:rsidR="00DB6D18" w:rsidRPr="00536486">
        <w:rPr>
          <w:rFonts w:ascii="Arial" w:hAnsi="Arial" w:cs="Arial"/>
          <w:b/>
          <w:color w:val="C00000"/>
          <w:lang w:eastAsia="en-GB"/>
        </w:rPr>
        <w:t>student</w:t>
      </w:r>
      <w:r w:rsidRPr="00536486">
        <w:rPr>
          <w:rFonts w:ascii="Arial" w:hAnsi="Arial" w:cs="Arial"/>
          <w:b/>
          <w:color w:val="C00000"/>
          <w:lang w:eastAsia="en-GB"/>
        </w:rPr>
        <w:t xml:space="preserve"> makes a disclosure to you, or you become aware of a concern in any other way</w:t>
      </w:r>
      <w:r w:rsidR="004854D7" w:rsidRPr="00536486">
        <w:rPr>
          <w:rFonts w:ascii="Arial" w:hAnsi="Arial" w:cs="Arial"/>
          <w:b/>
          <w:color w:val="C00000"/>
          <w:lang w:eastAsia="en-GB"/>
        </w:rPr>
        <w:t xml:space="preserve"> </w:t>
      </w:r>
      <w:r w:rsidRPr="00536486">
        <w:rPr>
          <w:rFonts w:ascii="Arial" w:hAnsi="Arial" w:cs="Arial"/>
          <w:b/>
          <w:color w:val="C00000"/>
          <w:lang w:eastAsia="en-GB"/>
        </w:rPr>
        <w:t xml:space="preserve">are in Section </w:t>
      </w:r>
      <w:r w:rsidR="00425500" w:rsidRPr="00536486">
        <w:rPr>
          <w:rFonts w:ascii="Arial" w:hAnsi="Arial" w:cs="Arial"/>
          <w:b/>
          <w:color w:val="C00000"/>
          <w:lang w:eastAsia="en-GB"/>
        </w:rPr>
        <w:t>8</w:t>
      </w:r>
      <w:r w:rsidRPr="00536486">
        <w:rPr>
          <w:rFonts w:ascii="Arial" w:hAnsi="Arial" w:cs="Arial"/>
          <w:b/>
          <w:color w:val="C00000"/>
          <w:lang w:eastAsia="en-GB"/>
        </w:rPr>
        <w:t xml:space="preserve"> (page </w:t>
      </w:r>
      <w:r w:rsidR="007D1FB5" w:rsidRPr="00536486">
        <w:rPr>
          <w:rFonts w:ascii="Arial" w:hAnsi="Arial" w:cs="Arial"/>
          <w:b/>
          <w:color w:val="C00000"/>
          <w:lang w:eastAsia="en-GB"/>
        </w:rPr>
        <w:t>7</w:t>
      </w:r>
      <w:r w:rsidRPr="00536486">
        <w:rPr>
          <w:rFonts w:ascii="Arial" w:hAnsi="Arial" w:cs="Arial"/>
          <w:b/>
          <w:color w:val="C00000"/>
          <w:lang w:eastAsia="en-GB"/>
        </w:rPr>
        <w:t>) of this documen</w:t>
      </w:r>
      <w:r w:rsidR="004854D7" w:rsidRPr="00536486">
        <w:rPr>
          <w:rFonts w:ascii="Arial" w:hAnsi="Arial" w:cs="Arial"/>
          <w:b/>
          <w:color w:val="C00000"/>
          <w:lang w:eastAsia="en-GB"/>
        </w:rPr>
        <w:t>t.</w:t>
      </w:r>
    </w:p>
    <w:p w14:paraId="137489EE" w14:textId="77777777" w:rsidR="004854D7" w:rsidRPr="00536486" w:rsidRDefault="004854D7" w:rsidP="009E7DDA">
      <w:pPr>
        <w:spacing w:after="0"/>
        <w:rPr>
          <w:rFonts w:ascii="Arial" w:hAnsi="Arial" w:cs="Arial"/>
          <w:b/>
          <w:color w:val="C00000"/>
          <w:lang w:eastAsia="en-GB"/>
        </w:rPr>
      </w:pPr>
    </w:p>
    <w:p w14:paraId="78DC33CB" w14:textId="77777777" w:rsidR="004854D7" w:rsidRPr="00536486" w:rsidRDefault="004854D7" w:rsidP="009E7DDA">
      <w:pPr>
        <w:spacing w:after="0"/>
        <w:rPr>
          <w:rFonts w:ascii="Arial" w:hAnsi="Arial" w:cs="Arial"/>
          <w:b/>
          <w:color w:val="C00000"/>
          <w:lang w:eastAsia="en-GB"/>
        </w:rPr>
      </w:pPr>
      <w:r w:rsidRPr="00536486">
        <w:rPr>
          <w:rFonts w:ascii="Arial" w:hAnsi="Arial" w:cs="Arial"/>
          <w:b/>
          <w:color w:val="C00000"/>
          <w:lang w:eastAsia="en-GB"/>
        </w:rPr>
        <w:t>Contact details of the relevant agencies are in Section 1</w:t>
      </w:r>
      <w:r w:rsidR="00B55194" w:rsidRPr="00536486">
        <w:rPr>
          <w:rFonts w:ascii="Arial" w:hAnsi="Arial" w:cs="Arial"/>
          <w:b/>
          <w:color w:val="C00000"/>
          <w:lang w:eastAsia="en-GB"/>
        </w:rPr>
        <w:t>5</w:t>
      </w:r>
      <w:r w:rsidRPr="00536486">
        <w:rPr>
          <w:rFonts w:ascii="Arial" w:hAnsi="Arial" w:cs="Arial"/>
          <w:b/>
          <w:color w:val="C00000"/>
          <w:lang w:eastAsia="en-GB"/>
        </w:rPr>
        <w:t xml:space="preserve"> (page </w:t>
      </w:r>
      <w:r w:rsidR="00985328" w:rsidRPr="00536486">
        <w:rPr>
          <w:rFonts w:ascii="Arial" w:hAnsi="Arial" w:cs="Arial"/>
          <w:b/>
          <w:color w:val="C00000"/>
          <w:lang w:eastAsia="en-GB"/>
        </w:rPr>
        <w:t>1</w:t>
      </w:r>
      <w:r w:rsidR="003F02D6" w:rsidRPr="00536486">
        <w:rPr>
          <w:rFonts w:ascii="Arial" w:hAnsi="Arial" w:cs="Arial"/>
          <w:b/>
          <w:color w:val="C00000"/>
          <w:lang w:eastAsia="en-GB"/>
        </w:rPr>
        <w:t>7</w:t>
      </w:r>
      <w:r w:rsidRPr="00536486">
        <w:rPr>
          <w:rFonts w:ascii="Arial" w:hAnsi="Arial" w:cs="Arial"/>
          <w:b/>
          <w:color w:val="C00000"/>
          <w:lang w:eastAsia="en-GB"/>
        </w:rPr>
        <w:t>) of this document.</w:t>
      </w:r>
    </w:p>
    <w:p w14:paraId="32BBE5C3" w14:textId="77777777" w:rsidR="00A3695A" w:rsidRPr="00536486" w:rsidRDefault="00A3695A" w:rsidP="00604BE7">
      <w:pPr>
        <w:jc w:val="center"/>
        <w:rPr>
          <w:b/>
        </w:rPr>
      </w:pPr>
    </w:p>
    <w:p w14:paraId="6D6A3CC8" w14:textId="77777777" w:rsidR="00604BE7" w:rsidRPr="00536486" w:rsidRDefault="00604BE7" w:rsidP="00604BE7">
      <w:pPr>
        <w:jc w:val="center"/>
        <w:rPr>
          <w:b/>
        </w:rPr>
      </w:pPr>
    </w:p>
    <w:tbl>
      <w:tblPr>
        <w:tblpPr w:leftFromText="180" w:rightFromText="180" w:vertAnchor="text" w:horzAnchor="margin" w:tblpY="1777"/>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521"/>
        <w:gridCol w:w="1504"/>
        <w:gridCol w:w="3002"/>
        <w:gridCol w:w="3002"/>
      </w:tblGrid>
      <w:tr w:rsidR="00604BE7" w:rsidRPr="00536486" w14:paraId="6292B9D8" w14:textId="77777777" w:rsidTr="000F4739">
        <w:trPr>
          <w:cantSplit/>
          <w:trHeight w:hRule="exact" w:val="567"/>
        </w:trPr>
        <w:tc>
          <w:tcPr>
            <w:tcW w:w="1521" w:type="dxa"/>
          </w:tcPr>
          <w:p w14:paraId="1FAAC7C8" w14:textId="77777777" w:rsidR="00604BE7" w:rsidRPr="00536486" w:rsidRDefault="00604BE7" w:rsidP="000F4739">
            <w:pPr>
              <w:spacing w:after="0"/>
              <w:jc w:val="center"/>
              <w:rPr>
                <w:color w:val="808080"/>
              </w:rPr>
            </w:pPr>
            <w:r w:rsidRPr="00536486">
              <w:rPr>
                <w:color w:val="808080"/>
              </w:rPr>
              <w:t>Reviewed</w:t>
            </w:r>
          </w:p>
        </w:tc>
        <w:tc>
          <w:tcPr>
            <w:tcW w:w="1504" w:type="dxa"/>
          </w:tcPr>
          <w:p w14:paraId="75BF18B2" w14:textId="77777777" w:rsidR="00604BE7" w:rsidRPr="00536486" w:rsidRDefault="00604BE7" w:rsidP="000F4739">
            <w:pPr>
              <w:spacing w:after="0"/>
              <w:jc w:val="center"/>
              <w:rPr>
                <w:color w:val="808080"/>
              </w:rPr>
            </w:pPr>
            <w:r w:rsidRPr="00536486">
              <w:rPr>
                <w:color w:val="808080"/>
              </w:rPr>
              <w:t>By</w:t>
            </w:r>
          </w:p>
        </w:tc>
        <w:tc>
          <w:tcPr>
            <w:tcW w:w="3002" w:type="dxa"/>
          </w:tcPr>
          <w:p w14:paraId="3F236B16" w14:textId="77777777" w:rsidR="00604BE7" w:rsidRPr="00536486" w:rsidRDefault="00604BE7" w:rsidP="000F4739">
            <w:pPr>
              <w:spacing w:after="0"/>
              <w:jc w:val="center"/>
              <w:rPr>
                <w:color w:val="808080"/>
              </w:rPr>
            </w:pPr>
            <w:r w:rsidRPr="00536486">
              <w:rPr>
                <w:color w:val="808080"/>
              </w:rPr>
              <w:t>Last reviewed</w:t>
            </w:r>
          </w:p>
        </w:tc>
        <w:tc>
          <w:tcPr>
            <w:tcW w:w="3002" w:type="dxa"/>
          </w:tcPr>
          <w:p w14:paraId="4CCFFFBC" w14:textId="77777777" w:rsidR="00604BE7" w:rsidRPr="00536486" w:rsidRDefault="00604BE7" w:rsidP="000F4739">
            <w:pPr>
              <w:spacing w:after="0"/>
              <w:jc w:val="center"/>
              <w:rPr>
                <w:color w:val="808080"/>
              </w:rPr>
            </w:pPr>
            <w:r w:rsidRPr="00536486">
              <w:rPr>
                <w:color w:val="808080"/>
              </w:rPr>
              <w:t>Last modified</w:t>
            </w:r>
          </w:p>
        </w:tc>
      </w:tr>
      <w:tr w:rsidR="000F4739" w:rsidRPr="00536486" w14:paraId="5E1AC8FF" w14:textId="77777777" w:rsidTr="000F4739">
        <w:trPr>
          <w:cantSplit/>
          <w:trHeight w:hRule="exact" w:val="680"/>
        </w:trPr>
        <w:tc>
          <w:tcPr>
            <w:tcW w:w="1521" w:type="dxa"/>
            <w:vAlign w:val="center"/>
          </w:tcPr>
          <w:p w14:paraId="31F0788C" w14:textId="77777777" w:rsidR="000F4739" w:rsidRPr="00536486" w:rsidRDefault="000F4739" w:rsidP="000F4739">
            <w:pPr>
              <w:spacing w:after="0"/>
              <w:rPr>
                <w:rFonts w:ascii="Arial" w:hAnsi="Arial" w:cs="Arial"/>
              </w:rPr>
            </w:pPr>
            <w:r w:rsidRPr="00536486">
              <w:rPr>
                <w:rFonts w:ascii="Arial" w:hAnsi="Arial" w:cs="Arial"/>
              </w:rPr>
              <w:t>Annually</w:t>
            </w:r>
          </w:p>
        </w:tc>
        <w:tc>
          <w:tcPr>
            <w:tcW w:w="1504" w:type="dxa"/>
            <w:vAlign w:val="center"/>
          </w:tcPr>
          <w:p w14:paraId="714D6DF8" w14:textId="77777777" w:rsidR="000F4739" w:rsidRPr="00536486" w:rsidRDefault="00CA23BE" w:rsidP="000F4739">
            <w:pPr>
              <w:spacing w:after="0"/>
              <w:rPr>
                <w:rFonts w:ascii="Arial" w:hAnsi="Arial" w:cs="Arial"/>
              </w:rPr>
            </w:pPr>
            <w:r w:rsidRPr="00536486">
              <w:rPr>
                <w:rFonts w:ascii="Arial" w:hAnsi="Arial" w:cs="Arial"/>
              </w:rPr>
              <w:t>SMT</w:t>
            </w:r>
          </w:p>
          <w:p w14:paraId="4280BE80" w14:textId="77777777" w:rsidR="000F4739" w:rsidRPr="00536486" w:rsidRDefault="000F4739" w:rsidP="000F4739">
            <w:pPr>
              <w:spacing w:after="0"/>
              <w:rPr>
                <w:rFonts w:ascii="Arial" w:hAnsi="Arial" w:cs="Arial"/>
              </w:rPr>
            </w:pPr>
            <w:r w:rsidRPr="00536486">
              <w:rPr>
                <w:rFonts w:ascii="Arial" w:hAnsi="Arial" w:cs="Arial"/>
              </w:rPr>
              <w:t>CE</w:t>
            </w:r>
          </w:p>
        </w:tc>
        <w:tc>
          <w:tcPr>
            <w:tcW w:w="3002" w:type="dxa"/>
            <w:vAlign w:val="center"/>
          </w:tcPr>
          <w:p w14:paraId="601914A2" w14:textId="77777777" w:rsidR="000F4739" w:rsidRPr="00536486" w:rsidRDefault="00AE3CB2" w:rsidP="00CF660A">
            <w:pPr>
              <w:spacing w:after="0"/>
              <w:jc w:val="center"/>
              <w:rPr>
                <w:rFonts w:ascii="Arial" w:hAnsi="Arial" w:cs="Arial"/>
              </w:rPr>
            </w:pPr>
            <w:r w:rsidRPr="00536486">
              <w:rPr>
                <w:rFonts w:ascii="Arial" w:hAnsi="Arial" w:cs="Arial"/>
              </w:rPr>
              <w:t>May 202</w:t>
            </w:r>
            <w:r w:rsidR="00FB787E" w:rsidRPr="00536486">
              <w:rPr>
                <w:rFonts w:ascii="Arial" w:hAnsi="Arial" w:cs="Arial"/>
              </w:rPr>
              <w:t>6</w:t>
            </w:r>
          </w:p>
        </w:tc>
        <w:tc>
          <w:tcPr>
            <w:tcW w:w="3002" w:type="dxa"/>
            <w:vAlign w:val="center"/>
          </w:tcPr>
          <w:p w14:paraId="3D39666A" w14:textId="77777777" w:rsidR="000F4739" w:rsidRPr="00536486" w:rsidRDefault="00B856FF" w:rsidP="00926026">
            <w:pPr>
              <w:spacing w:after="0"/>
              <w:jc w:val="center"/>
              <w:rPr>
                <w:rFonts w:ascii="Arial" w:hAnsi="Arial" w:cs="Arial"/>
              </w:rPr>
            </w:pPr>
            <w:r w:rsidRPr="00536486">
              <w:rPr>
                <w:rFonts w:ascii="Arial" w:hAnsi="Arial" w:cs="Arial"/>
              </w:rPr>
              <w:t>May</w:t>
            </w:r>
            <w:r w:rsidR="001420B0" w:rsidRPr="00536486">
              <w:rPr>
                <w:rFonts w:ascii="Arial" w:hAnsi="Arial" w:cs="Arial"/>
              </w:rPr>
              <w:t xml:space="preserve"> </w:t>
            </w:r>
            <w:r w:rsidR="00022497" w:rsidRPr="00536486">
              <w:rPr>
                <w:rFonts w:ascii="Arial" w:hAnsi="Arial" w:cs="Arial"/>
              </w:rPr>
              <w:t>202</w:t>
            </w:r>
            <w:r w:rsidR="00FB787E" w:rsidRPr="00536486">
              <w:rPr>
                <w:rFonts w:ascii="Arial" w:hAnsi="Arial" w:cs="Arial"/>
              </w:rPr>
              <w:t>6</w:t>
            </w:r>
          </w:p>
        </w:tc>
      </w:tr>
    </w:tbl>
    <w:p w14:paraId="449DCC55" w14:textId="77777777" w:rsidR="00604BE7" w:rsidRPr="00536486" w:rsidRDefault="00604BE7" w:rsidP="00604BE7">
      <w:pPr>
        <w:rPr>
          <w:b/>
        </w:rPr>
      </w:pPr>
    </w:p>
    <w:p w14:paraId="74B4AFB8" w14:textId="77777777" w:rsidR="004854D7" w:rsidRPr="00536486" w:rsidRDefault="004854D7" w:rsidP="00604BE7">
      <w:pPr>
        <w:rPr>
          <w:b/>
        </w:rPr>
      </w:pPr>
    </w:p>
    <w:p w14:paraId="52C613B0" w14:textId="77777777" w:rsidR="004854D7" w:rsidRPr="00536486" w:rsidRDefault="004854D7" w:rsidP="00604BE7">
      <w:pPr>
        <w:rPr>
          <w:b/>
        </w:rPr>
      </w:pPr>
    </w:p>
    <w:p w14:paraId="13EE2BDE" w14:textId="77777777" w:rsidR="00DB2F87" w:rsidRPr="00536486" w:rsidRDefault="003212B8" w:rsidP="00A402B1">
      <w:pPr>
        <w:pStyle w:val="Level1Heading"/>
        <w:tabs>
          <w:tab w:val="clear" w:pos="4689"/>
        </w:tabs>
        <w:ind w:left="2127" w:hanging="2137"/>
      </w:pPr>
      <w:r w:rsidRPr="00536486">
        <w:br w:type="page"/>
      </w:r>
      <w:r w:rsidR="00DB2F87" w:rsidRPr="00536486">
        <w:lastRenderedPageBreak/>
        <w:t>Policy statement</w:t>
      </w:r>
    </w:p>
    <w:p w14:paraId="3315B0D3" w14:textId="77777777" w:rsidR="00E86400" w:rsidRPr="00536486" w:rsidRDefault="00DB2F87" w:rsidP="003D342E">
      <w:pPr>
        <w:pStyle w:val="Level2Number"/>
        <w:rPr>
          <w:rFonts w:ascii="Arial" w:hAnsi="Arial" w:cs="Arial"/>
          <w:lang w:eastAsia="en-GB"/>
        </w:rPr>
      </w:pPr>
      <w:r w:rsidRPr="00536486">
        <w:rPr>
          <w:rFonts w:ascii="Arial" w:hAnsi="Arial" w:cs="Arial"/>
        </w:rPr>
        <w:t xml:space="preserve">This policy has </w:t>
      </w:r>
      <w:r w:rsidR="00F954D4" w:rsidRPr="00536486">
        <w:rPr>
          <w:rFonts w:ascii="Arial" w:hAnsi="Arial" w:cs="Arial"/>
        </w:rPr>
        <w:t xml:space="preserve">regard to statutory guidance </w:t>
      </w:r>
      <w:r w:rsidR="00F954D4" w:rsidRPr="00536486">
        <w:rPr>
          <w:rFonts w:ascii="Arial" w:hAnsi="Arial" w:cs="Arial"/>
          <w:i/>
        </w:rPr>
        <w:t xml:space="preserve">Keeping children safe in education </w:t>
      </w:r>
      <w:r w:rsidR="00561217" w:rsidRPr="00536486">
        <w:rPr>
          <w:rFonts w:ascii="Arial" w:hAnsi="Arial" w:cs="Arial"/>
          <w:i/>
        </w:rPr>
        <w:t>2025</w:t>
      </w:r>
      <w:r w:rsidR="003D342E" w:rsidRPr="00536486">
        <w:rPr>
          <w:rFonts w:ascii="Arial" w:hAnsi="Arial" w:cs="Arial"/>
        </w:rPr>
        <w:t xml:space="preserve">, </w:t>
      </w:r>
      <w:r w:rsidR="00F954D4" w:rsidRPr="00536486">
        <w:rPr>
          <w:rFonts w:ascii="Arial" w:hAnsi="Arial" w:cs="Arial"/>
          <w:i/>
        </w:rPr>
        <w:t xml:space="preserve">Working Together to Safeguard Children </w:t>
      </w:r>
      <w:r w:rsidR="00940531" w:rsidRPr="00536486">
        <w:rPr>
          <w:rFonts w:ascii="Arial" w:hAnsi="Arial" w:cs="Arial"/>
          <w:i/>
        </w:rPr>
        <w:t>(202</w:t>
      </w:r>
      <w:r w:rsidR="006C1A4F" w:rsidRPr="00536486">
        <w:rPr>
          <w:rFonts w:ascii="Arial" w:hAnsi="Arial" w:cs="Arial"/>
          <w:i/>
        </w:rPr>
        <w:t>6</w:t>
      </w:r>
      <w:r w:rsidR="00E86400" w:rsidRPr="00536486">
        <w:rPr>
          <w:rFonts w:ascii="Arial" w:hAnsi="Arial" w:cs="Arial"/>
          <w:i/>
        </w:rPr>
        <w:t xml:space="preserve">), Prevent Duty Guidance (April 2021) </w:t>
      </w:r>
      <w:r w:rsidR="00E86400" w:rsidRPr="00536486">
        <w:rPr>
          <w:rFonts w:ascii="Arial" w:hAnsi="Arial" w:cs="Arial"/>
          <w:iCs/>
        </w:rPr>
        <w:t>and</w:t>
      </w:r>
      <w:r w:rsidR="00E86400" w:rsidRPr="00536486">
        <w:rPr>
          <w:rFonts w:ascii="Arial" w:hAnsi="Arial" w:cs="Arial"/>
          <w:i/>
        </w:rPr>
        <w:t xml:space="preserve"> </w:t>
      </w:r>
      <w:r w:rsidR="002535DD" w:rsidRPr="00536486">
        <w:rPr>
          <w:rFonts w:ascii="Arial" w:hAnsi="Arial" w:cs="Arial"/>
          <w:i/>
          <w:iCs/>
        </w:rPr>
        <w:t>Relationships education, relationships and sex education (RSE) and health education (Sept 2021)</w:t>
      </w:r>
    </w:p>
    <w:p w14:paraId="622D6BF0" w14:textId="77777777" w:rsidR="003D342E" w:rsidRPr="00536486" w:rsidRDefault="00E86400" w:rsidP="003D342E">
      <w:pPr>
        <w:pStyle w:val="Level2Number"/>
        <w:rPr>
          <w:rFonts w:ascii="Arial" w:hAnsi="Arial" w:cs="Arial"/>
          <w:lang w:eastAsia="en-GB"/>
        </w:rPr>
      </w:pPr>
      <w:r w:rsidRPr="00536486">
        <w:rPr>
          <w:rFonts w:ascii="Arial" w:hAnsi="Arial" w:cs="Arial"/>
        </w:rPr>
        <w:t>This policy</w:t>
      </w:r>
      <w:r w:rsidR="003D342E" w:rsidRPr="00536486">
        <w:rPr>
          <w:rFonts w:ascii="Arial" w:hAnsi="Arial" w:cs="Arial"/>
          <w:i/>
        </w:rPr>
        <w:t xml:space="preserve"> </w:t>
      </w:r>
      <w:r w:rsidR="003D342E" w:rsidRPr="00536486">
        <w:rPr>
          <w:rFonts w:ascii="Arial" w:hAnsi="Arial" w:cs="Arial"/>
          <w:lang w:eastAsia="en-GB"/>
        </w:rPr>
        <w:t xml:space="preserve">is in accordance with locally agreed inter-agency procedures set out by Surrey Safeguarding Children’s </w:t>
      </w:r>
      <w:r w:rsidR="00691169" w:rsidRPr="00536486">
        <w:rPr>
          <w:rFonts w:ascii="Arial" w:hAnsi="Arial" w:cs="Arial"/>
          <w:lang w:eastAsia="en-GB"/>
        </w:rPr>
        <w:t>Partnership</w:t>
      </w:r>
      <w:r w:rsidR="003D342E" w:rsidRPr="00536486">
        <w:rPr>
          <w:rFonts w:ascii="Arial" w:hAnsi="Arial" w:cs="Arial"/>
          <w:i/>
        </w:rPr>
        <w:t xml:space="preserve">.  </w:t>
      </w:r>
    </w:p>
    <w:p w14:paraId="0392B580" w14:textId="77777777" w:rsidR="00F954D4" w:rsidRPr="00536486" w:rsidRDefault="003D342E" w:rsidP="003D342E">
      <w:pPr>
        <w:pStyle w:val="Level2Number"/>
        <w:rPr>
          <w:rFonts w:ascii="Arial" w:hAnsi="Arial" w:cs="Arial"/>
          <w:lang w:eastAsia="en-GB"/>
        </w:rPr>
      </w:pPr>
      <w:r w:rsidRPr="00536486">
        <w:rPr>
          <w:rFonts w:ascii="Arial" w:hAnsi="Arial" w:cs="Arial"/>
          <w:lang w:eastAsia="en-GB"/>
        </w:rPr>
        <w:t>This policy has been developed in accordance with the principles established by the Children Acts 1989 and 2004; the Education Act 2002, the Education and Inspections Act 2006, the Education Act 2011, The Equality Act 2010 and</w:t>
      </w:r>
      <w:r w:rsidR="00F954D4" w:rsidRPr="00536486">
        <w:rPr>
          <w:rFonts w:ascii="Arial" w:hAnsi="Arial" w:cs="Arial"/>
        </w:rPr>
        <w:t>:</w:t>
      </w:r>
    </w:p>
    <w:p w14:paraId="2E49A4C7" w14:textId="77777777" w:rsidR="00F954D4" w:rsidRPr="00536486" w:rsidRDefault="00F954D4" w:rsidP="00343A58">
      <w:pPr>
        <w:pStyle w:val="Level3Number"/>
        <w:rPr>
          <w:rFonts w:ascii="Arial" w:hAnsi="Arial" w:cs="Arial"/>
        </w:rPr>
      </w:pPr>
      <w:r w:rsidRPr="00536486">
        <w:rPr>
          <w:rFonts w:ascii="Arial" w:hAnsi="Arial" w:cs="Arial"/>
        </w:rPr>
        <w:t xml:space="preserve">has </w:t>
      </w:r>
      <w:r w:rsidR="00DB2F87" w:rsidRPr="00536486">
        <w:rPr>
          <w:rFonts w:ascii="Arial" w:hAnsi="Arial" w:cs="Arial"/>
        </w:rPr>
        <w:t xml:space="preserve">been authorised by the </w:t>
      </w:r>
      <w:r w:rsidR="00522C24" w:rsidRPr="00536486">
        <w:rPr>
          <w:rFonts w:ascii="Arial" w:hAnsi="Arial" w:cs="Arial"/>
        </w:rPr>
        <w:t>Partners and the Senior Management Team</w:t>
      </w:r>
      <w:r w:rsidRPr="00536486">
        <w:rPr>
          <w:rFonts w:ascii="Arial" w:hAnsi="Arial" w:cs="Arial"/>
        </w:rPr>
        <w:t>;</w:t>
      </w:r>
    </w:p>
    <w:p w14:paraId="5A431F63" w14:textId="77777777" w:rsidR="00F954D4" w:rsidRPr="00536486" w:rsidRDefault="00DB2F87" w:rsidP="00343A58">
      <w:pPr>
        <w:pStyle w:val="Level3Number"/>
        <w:rPr>
          <w:rFonts w:ascii="Arial" w:hAnsi="Arial" w:cs="Arial"/>
        </w:rPr>
      </w:pPr>
      <w:r w:rsidRPr="00536486">
        <w:rPr>
          <w:rFonts w:ascii="Arial" w:hAnsi="Arial" w:cs="Arial"/>
        </w:rPr>
        <w:t>is addressed to all members of staff</w:t>
      </w:r>
      <w:r w:rsidR="00CD7FCD" w:rsidRPr="00536486">
        <w:rPr>
          <w:rFonts w:ascii="Arial" w:hAnsi="Arial" w:cs="Arial"/>
        </w:rPr>
        <w:t>, contractors, peripatetic staff</w:t>
      </w:r>
      <w:r w:rsidR="00286E75" w:rsidRPr="00536486">
        <w:rPr>
          <w:rFonts w:ascii="Arial" w:hAnsi="Arial" w:cs="Arial"/>
        </w:rPr>
        <w:t>, supply staff</w:t>
      </w:r>
      <w:r w:rsidRPr="00536486">
        <w:rPr>
          <w:rFonts w:ascii="Arial" w:hAnsi="Arial" w:cs="Arial"/>
        </w:rPr>
        <w:t xml:space="preserve"> and volunteers</w:t>
      </w:r>
      <w:r w:rsidR="00F954D4" w:rsidRPr="00536486">
        <w:rPr>
          <w:rFonts w:ascii="Arial" w:hAnsi="Arial" w:cs="Arial"/>
        </w:rPr>
        <w:t>;</w:t>
      </w:r>
    </w:p>
    <w:p w14:paraId="5C18028A" w14:textId="77777777" w:rsidR="00235AD3" w:rsidRPr="00536486" w:rsidRDefault="00DB2F87" w:rsidP="00343A58">
      <w:pPr>
        <w:pStyle w:val="Level3Number"/>
        <w:rPr>
          <w:rFonts w:ascii="Arial" w:hAnsi="Arial" w:cs="Arial"/>
        </w:rPr>
      </w:pPr>
      <w:r w:rsidRPr="00536486">
        <w:rPr>
          <w:rFonts w:ascii="Arial" w:hAnsi="Arial" w:cs="Arial"/>
        </w:rPr>
        <w:t xml:space="preserve">is available </w:t>
      </w:r>
      <w:r w:rsidR="00F954D4" w:rsidRPr="00536486">
        <w:rPr>
          <w:rFonts w:ascii="Arial" w:hAnsi="Arial" w:cs="Arial"/>
        </w:rPr>
        <w:t xml:space="preserve">in hard copy </w:t>
      </w:r>
      <w:r w:rsidRPr="00536486">
        <w:rPr>
          <w:rFonts w:ascii="Arial" w:hAnsi="Arial" w:cs="Arial"/>
        </w:rPr>
        <w:t>to parents on request and is published on the School website</w:t>
      </w:r>
      <w:r w:rsidR="00235AD3" w:rsidRPr="00536486">
        <w:rPr>
          <w:rFonts w:ascii="Arial" w:hAnsi="Arial" w:cs="Arial"/>
        </w:rPr>
        <w:t>;</w:t>
      </w:r>
    </w:p>
    <w:p w14:paraId="20263F5A" w14:textId="77777777" w:rsidR="00235AD3" w:rsidRPr="00536486" w:rsidRDefault="00235AD3" w:rsidP="00343A58">
      <w:pPr>
        <w:pStyle w:val="Level3Number"/>
        <w:rPr>
          <w:rFonts w:ascii="Arial" w:hAnsi="Arial" w:cs="Arial"/>
        </w:rPr>
      </w:pPr>
      <w:r w:rsidRPr="00536486">
        <w:rPr>
          <w:rFonts w:ascii="Arial" w:hAnsi="Arial" w:cs="Arial"/>
        </w:rPr>
        <w:t>can be made available in large print or other accessible format if required;</w:t>
      </w:r>
    </w:p>
    <w:p w14:paraId="765923A7" w14:textId="77777777" w:rsidR="00DB2F87" w:rsidRPr="00536486" w:rsidRDefault="00235AD3" w:rsidP="00343A58">
      <w:pPr>
        <w:pStyle w:val="Level3Number"/>
        <w:rPr>
          <w:rFonts w:ascii="Arial" w:hAnsi="Arial" w:cs="Arial"/>
        </w:rPr>
      </w:pPr>
      <w:r w:rsidRPr="00536486">
        <w:rPr>
          <w:rFonts w:ascii="Arial" w:hAnsi="Arial" w:cs="Arial"/>
        </w:rPr>
        <w:t xml:space="preserve">and its procedures </w:t>
      </w:r>
      <w:r w:rsidR="00DB2F87" w:rsidRPr="00536486">
        <w:rPr>
          <w:rFonts w:ascii="Arial" w:hAnsi="Arial" w:cs="Arial"/>
        </w:rPr>
        <w:t>appl</w:t>
      </w:r>
      <w:r w:rsidRPr="00536486">
        <w:rPr>
          <w:rFonts w:ascii="Arial" w:hAnsi="Arial" w:cs="Arial"/>
        </w:rPr>
        <w:t>y</w:t>
      </w:r>
      <w:r w:rsidR="00DB2F87" w:rsidRPr="00536486">
        <w:rPr>
          <w:rFonts w:ascii="Arial" w:hAnsi="Arial" w:cs="Arial"/>
        </w:rPr>
        <w:t xml:space="preserve"> wherever staff or </w:t>
      </w:r>
      <w:r w:rsidR="00286E75" w:rsidRPr="00536486">
        <w:rPr>
          <w:rFonts w:ascii="Arial" w:hAnsi="Arial" w:cs="Arial"/>
        </w:rPr>
        <w:t xml:space="preserve">supply staff or </w:t>
      </w:r>
      <w:r w:rsidR="00DB2F87" w:rsidRPr="00536486">
        <w:rPr>
          <w:rFonts w:ascii="Arial" w:hAnsi="Arial" w:cs="Arial"/>
        </w:rPr>
        <w:t xml:space="preserve">volunteers are working with </w:t>
      </w:r>
      <w:r w:rsidR="00F72981" w:rsidRPr="00536486">
        <w:rPr>
          <w:rFonts w:ascii="Arial" w:hAnsi="Arial" w:cs="Arial"/>
        </w:rPr>
        <w:t>student</w:t>
      </w:r>
      <w:r w:rsidR="00DB2F87" w:rsidRPr="00536486">
        <w:rPr>
          <w:rFonts w:ascii="Arial" w:hAnsi="Arial" w:cs="Arial"/>
        </w:rPr>
        <w:t xml:space="preserve">s even where this is away from the School, for example at an activity centre or on an educational visit.  </w:t>
      </w:r>
    </w:p>
    <w:p w14:paraId="54B9B434" w14:textId="77777777" w:rsidR="00DB2F87" w:rsidRPr="00536486" w:rsidRDefault="00DB2F87" w:rsidP="000C7652">
      <w:pPr>
        <w:pStyle w:val="Level2Number"/>
        <w:rPr>
          <w:rFonts w:ascii="Arial" w:hAnsi="Arial" w:cs="Arial"/>
        </w:rPr>
      </w:pPr>
      <w:r w:rsidRPr="00536486">
        <w:rPr>
          <w:rFonts w:ascii="Arial" w:hAnsi="Arial" w:cs="Arial"/>
        </w:rPr>
        <w:t xml:space="preserve">Every </w:t>
      </w:r>
      <w:r w:rsidR="00F72981" w:rsidRPr="00536486">
        <w:rPr>
          <w:rFonts w:ascii="Arial" w:hAnsi="Arial" w:cs="Arial"/>
        </w:rPr>
        <w:t>student</w:t>
      </w:r>
      <w:r w:rsidRPr="00536486">
        <w:rPr>
          <w:rFonts w:ascii="Arial" w:hAnsi="Arial" w:cs="Arial"/>
        </w:rPr>
        <w:t xml:space="preserve"> should feel safe and protected from any form of abuse which, in this policy, means any kind of neglect, non-accidental physical injury, sexual exploitation or emotional ill-treatment.</w:t>
      </w:r>
    </w:p>
    <w:p w14:paraId="73431683" w14:textId="77777777" w:rsidR="00756960" w:rsidRPr="00536486" w:rsidRDefault="00756960" w:rsidP="000C7652">
      <w:pPr>
        <w:pStyle w:val="Level2Number"/>
        <w:rPr>
          <w:rFonts w:ascii="Arial" w:hAnsi="Arial" w:cs="Arial"/>
        </w:rPr>
      </w:pPr>
      <w:r w:rsidRPr="00536486">
        <w:rPr>
          <w:rFonts w:ascii="Arial" w:hAnsi="Arial" w:cs="Arial"/>
        </w:rPr>
        <w:t>The Designated Safeguarding Lead will be a member of the Senior Management Team.</w:t>
      </w:r>
    </w:p>
    <w:tbl>
      <w:tblPr>
        <w:tblW w:w="9243" w:type="dxa"/>
        <w:tblInd w:w="-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243"/>
      </w:tblGrid>
      <w:tr w:rsidR="009E7092" w:rsidRPr="00536486" w14:paraId="4A4EE461" w14:textId="77777777">
        <w:trPr>
          <w:trHeight w:val="937"/>
        </w:trPr>
        <w:tc>
          <w:tcPr>
            <w:tcW w:w="9243" w:type="dxa"/>
          </w:tcPr>
          <w:p w14:paraId="6FC3A7CF" w14:textId="77777777" w:rsidR="009671D8" w:rsidRPr="00536486" w:rsidRDefault="009E7092" w:rsidP="009671D8">
            <w:pPr>
              <w:pStyle w:val="Level2Number"/>
              <w:rPr>
                <w:rFonts w:ascii="Arial" w:hAnsi="Arial" w:cs="Arial"/>
              </w:rPr>
            </w:pPr>
            <w:r w:rsidRPr="00536486">
              <w:rPr>
                <w:rFonts w:ascii="Arial" w:hAnsi="Arial" w:cs="Arial"/>
                <w:b/>
              </w:rPr>
              <w:t>Key messages:</w:t>
            </w:r>
            <w:r w:rsidRPr="00536486">
              <w:rPr>
                <w:rFonts w:ascii="Arial" w:hAnsi="Arial" w:cs="Arial"/>
              </w:rPr>
              <w:t xml:space="preserve">  </w:t>
            </w:r>
            <w:r w:rsidRPr="00536486">
              <w:rPr>
                <w:rFonts w:ascii="Arial" w:hAnsi="Arial" w:cs="Arial"/>
                <w:b/>
              </w:rPr>
              <w:t xml:space="preserve">Any suspicion or complaints of abuse must be reported to the Designated </w:t>
            </w:r>
            <w:r w:rsidR="00756960" w:rsidRPr="00536486">
              <w:rPr>
                <w:rFonts w:ascii="Arial" w:hAnsi="Arial" w:cs="Arial"/>
                <w:b/>
              </w:rPr>
              <w:t xml:space="preserve">Safeguarding Lead </w:t>
            </w:r>
            <w:r w:rsidRPr="00536486">
              <w:rPr>
                <w:rFonts w:ascii="Arial" w:hAnsi="Arial" w:cs="Arial"/>
                <w:b/>
              </w:rPr>
              <w:t xml:space="preserve">or </w:t>
            </w:r>
            <w:r w:rsidR="00CD7FCD" w:rsidRPr="00536486">
              <w:rPr>
                <w:rFonts w:ascii="Arial" w:hAnsi="Arial" w:cs="Arial"/>
                <w:b/>
              </w:rPr>
              <w:t xml:space="preserve">a </w:t>
            </w:r>
            <w:r w:rsidRPr="00536486">
              <w:rPr>
                <w:rFonts w:ascii="Arial" w:hAnsi="Arial" w:cs="Arial"/>
                <w:b/>
              </w:rPr>
              <w:t xml:space="preserve">Deputy Designated </w:t>
            </w:r>
            <w:r w:rsidR="00756960" w:rsidRPr="00536486">
              <w:rPr>
                <w:rFonts w:ascii="Arial" w:hAnsi="Arial" w:cs="Arial"/>
                <w:b/>
              </w:rPr>
              <w:t>Safeguarding Lead</w:t>
            </w:r>
            <w:r w:rsidRPr="00536486">
              <w:rPr>
                <w:rFonts w:ascii="Arial" w:hAnsi="Arial" w:cs="Arial"/>
                <w:b/>
              </w:rPr>
              <w:t xml:space="preserve">, or if the complaint involves </w:t>
            </w:r>
            <w:r w:rsidR="007B31B3" w:rsidRPr="00536486">
              <w:rPr>
                <w:rFonts w:ascii="Arial" w:hAnsi="Arial" w:cs="Arial"/>
                <w:b/>
              </w:rPr>
              <w:t>a member of staff</w:t>
            </w:r>
            <w:r w:rsidR="0061552F" w:rsidRPr="00536486">
              <w:rPr>
                <w:rFonts w:ascii="Arial" w:hAnsi="Arial" w:cs="Arial"/>
                <w:b/>
              </w:rPr>
              <w:t>, supply staff</w:t>
            </w:r>
            <w:r w:rsidR="008B20B1" w:rsidRPr="00536486">
              <w:rPr>
                <w:rFonts w:ascii="Arial" w:hAnsi="Arial" w:cs="Arial"/>
                <w:b/>
              </w:rPr>
              <w:t xml:space="preserve"> or volunteer</w:t>
            </w:r>
            <w:r w:rsidRPr="00536486">
              <w:rPr>
                <w:rFonts w:ascii="Arial" w:hAnsi="Arial" w:cs="Arial"/>
                <w:b/>
              </w:rPr>
              <w:t>, to the Head</w:t>
            </w:r>
            <w:r w:rsidR="006B6594" w:rsidRPr="00536486">
              <w:rPr>
                <w:rFonts w:ascii="Arial" w:hAnsi="Arial" w:cs="Arial"/>
                <w:b/>
              </w:rPr>
              <w:t>master</w:t>
            </w:r>
            <w:r w:rsidRPr="00536486">
              <w:rPr>
                <w:rFonts w:ascii="Arial" w:hAnsi="Arial" w:cs="Arial"/>
                <w:b/>
              </w:rPr>
              <w:t xml:space="preserve">.  </w:t>
            </w:r>
            <w:r w:rsidR="009671D8" w:rsidRPr="00536486">
              <w:rPr>
                <w:rFonts w:ascii="Arial" w:hAnsi="Arial" w:cs="Arial"/>
                <w:b/>
              </w:rPr>
              <w:t>If the complaint involves the Headmaster or a Partner you must immediately inform the designated officer at the local authority before further action is taken and within one working day</w:t>
            </w:r>
            <w:r w:rsidR="001F4532" w:rsidRPr="00536486">
              <w:rPr>
                <w:rFonts w:ascii="Arial" w:hAnsi="Arial" w:cs="Arial"/>
                <w:b/>
              </w:rPr>
              <w:t xml:space="preserve"> </w:t>
            </w:r>
            <w:r w:rsidR="001F4532" w:rsidRPr="00536486">
              <w:rPr>
                <w:rFonts w:ascii="Arial" w:hAnsi="Arial" w:cs="Arial"/>
                <w:b/>
                <w:u w:val="single"/>
              </w:rPr>
              <w:t>without informing the Headmaster</w:t>
            </w:r>
            <w:r w:rsidR="009671D8" w:rsidRPr="00536486">
              <w:rPr>
                <w:rFonts w:ascii="Arial" w:hAnsi="Arial" w:cs="Arial"/>
                <w:b/>
              </w:rPr>
              <w:t>.</w:t>
            </w:r>
          </w:p>
          <w:p w14:paraId="400992BB" w14:textId="77777777" w:rsidR="009E7092" w:rsidRPr="00536486" w:rsidRDefault="009E7092" w:rsidP="00756960">
            <w:pPr>
              <w:pStyle w:val="Level2Number"/>
              <w:rPr>
                <w:rFonts w:ascii="Arial" w:hAnsi="Arial" w:cs="Arial"/>
                <w:b/>
              </w:rPr>
            </w:pPr>
            <w:r w:rsidRPr="00536486">
              <w:rPr>
                <w:rFonts w:ascii="Arial" w:hAnsi="Arial" w:cs="Arial"/>
                <w:b/>
              </w:rPr>
              <w:t>DO NOT investigate the matter</w:t>
            </w:r>
            <w:r w:rsidR="00C85045" w:rsidRPr="00536486">
              <w:rPr>
                <w:rFonts w:ascii="Arial" w:hAnsi="Arial" w:cs="Arial"/>
                <w:b/>
              </w:rPr>
              <w:t>, as this could prejudice the investigations of outside agencies.</w:t>
            </w:r>
            <w:r w:rsidR="00756960" w:rsidRPr="00536486">
              <w:rPr>
                <w:rFonts w:ascii="Arial" w:hAnsi="Arial" w:cs="Arial"/>
                <w:b/>
              </w:rPr>
              <w:t xml:space="preserve">  If, at any point, there is a risk of immediate serious harm to a child, a referral should be made to children’s social care immediately.  Anybody can make a referral.  If the child’s situation does not appear to be improving the staff member with concerns should press for re-consideration.  Concerns should always lead to help for the child at some point.</w:t>
            </w:r>
          </w:p>
        </w:tc>
      </w:tr>
    </w:tbl>
    <w:p w14:paraId="4F9C2BEA" w14:textId="77777777" w:rsidR="009E7092" w:rsidRPr="00536486" w:rsidRDefault="009E7092" w:rsidP="009E7092">
      <w:pPr>
        <w:pStyle w:val="Level2Number"/>
        <w:numPr>
          <w:ilvl w:val="0"/>
          <w:numId w:val="0"/>
        </w:numPr>
        <w:rPr>
          <w:rFonts w:ascii="Arial" w:hAnsi="Arial" w:cs="Arial"/>
        </w:rPr>
      </w:pPr>
    </w:p>
    <w:p w14:paraId="354D7F35" w14:textId="77777777" w:rsidR="009E7092" w:rsidRPr="00536486" w:rsidRDefault="009E7092" w:rsidP="00A402B1">
      <w:pPr>
        <w:pStyle w:val="Level1Heading"/>
        <w:tabs>
          <w:tab w:val="clear" w:pos="4689"/>
        </w:tabs>
        <w:ind w:left="709"/>
      </w:pPr>
      <w:r w:rsidRPr="00536486">
        <w:t>School Duties</w:t>
      </w:r>
    </w:p>
    <w:p w14:paraId="7915EDDD" w14:textId="77777777" w:rsidR="00562E49" w:rsidRPr="00536486" w:rsidRDefault="00522C24" w:rsidP="00CE2323">
      <w:pPr>
        <w:pStyle w:val="Level2Number"/>
        <w:rPr>
          <w:rFonts w:ascii="Arial" w:hAnsi="Arial" w:cs="Arial"/>
        </w:rPr>
      </w:pPr>
      <w:r w:rsidRPr="00536486">
        <w:rPr>
          <w:rFonts w:ascii="Arial" w:hAnsi="Arial" w:cs="Arial"/>
        </w:rPr>
        <w:t xml:space="preserve">Hurtwood House </w:t>
      </w:r>
      <w:r w:rsidR="00DB2F87" w:rsidRPr="00536486">
        <w:rPr>
          <w:rFonts w:ascii="Arial" w:hAnsi="Arial" w:cs="Arial"/>
        </w:rPr>
        <w:t xml:space="preserve">(School) is committed to safeguarding and promoting the welfare of children and young people and expects all staff and volunteers to share this commitment.  </w:t>
      </w:r>
      <w:r w:rsidR="00562E49" w:rsidRPr="00536486">
        <w:rPr>
          <w:rFonts w:ascii="Arial" w:hAnsi="Arial" w:cs="Arial"/>
        </w:rPr>
        <w:t xml:space="preserve">In addition, the School has an attitude of 'it could happen here'.  </w:t>
      </w:r>
    </w:p>
    <w:p w14:paraId="595340C7" w14:textId="77777777" w:rsidR="00DB2F87" w:rsidRPr="00536486" w:rsidRDefault="00DB2F87" w:rsidP="00562E49">
      <w:pPr>
        <w:pStyle w:val="Level2Number"/>
        <w:numPr>
          <w:ilvl w:val="0"/>
          <w:numId w:val="0"/>
        </w:numPr>
        <w:ind w:left="720"/>
        <w:rPr>
          <w:rFonts w:ascii="Arial" w:hAnsi="Arial" w:cs="Arial"/>
        </w:rPr>
      </w:pPr>
      <w:r w:rsidRPr="00536486">
        <w:rPr>
          <w:rFonts w:ascii="Arial" w:hAnsi="Arial" w:cs="Arial"/>
        </w:rPr>
        <w:t>The School will take all reasonable measures to:</w:t>
      </w:r>
    </w:p>
    <w:p w14:paraId="69E8F81E" w14:textId="77777777" w:rsidR="00DB2F87" w:rsidRPr="00536486" w:rsidRDefault="00DB2F87" w:rsidP="000C7652">
      <w:pPr>
        <w:pStyle w:val="ListBullet"/>
        <w:rPr>
          <w:rFonts w:ascii="Arial" w:hAnsi="Arial" w:cs="Arial"/>
        </w:rPr>
      </w:pPr>
      <w:r w:rsidRPr="00536486">
        <w:rPr>
          <w:rFonts w:ascii="Arial" w:hAnsi="Arial" w:cs="Arial"/>
        </w:rPr>
        <w:t xml:space="preserve">ensure that we practise safer recruitment in checking the suitability of staff and volunteers (including staff employed by another organisation) to work with children </w:t>
      </w:r>
      <w:r w:rsidRPr="00536486">
        <w:rPr>
          <w:rFonts w:ascii="Arial" w:hAnsi="Arial" w:cs="Arial"/>
        </w:rPr>
        <w:lastRenderedPageBreak/>
        <w:t xml:space="preserve">and young people in accordance with the </w:t>
      </w:r>
      <w:r w:rsidR="00756960" w:rsidRPr="00536486">
        <w:rPr>
          <w:rFonts w:ascii="Arial" w:hAnsi="Arial" w:cs="Arial"/>
        </w:rPr>
        <w:t xml:space="preserve">statutory </w:t>
      </w:r>
      <w:r w:rsidRPr="00536486">
        <w:rPr>
          <w:rFonts w:ascii="Arial" w:hAnsi="Arial" w:cs="Arial"/>
        </w:rPr>
        <w:t xml:space="preserve">guidance given in </w:t>
      </w:r>
      <w:r w:rsidR="001914D3" w:rsidRPr="00536486">
        <w:rPr>
          <w:rFonts w:ascii="Arial" w:hAnsi="Arial" w:cs="Arial"/>
        </w:rPr>
        <w:t>“</w:t>
      </w:r>
      <w:r w:rsidR="00756960" w:rsidRPr="00536486">
        <w:rPr>
          <w:rFonts w:ascii="Arial" w:hAnsi="Arial" w:cs="Arial"/>
          <w:i/>
        </w:rPr>
        <w:t xml:space="preserve">Keeping </w:t>
      </w:r>
      <w:r w:rsidR="005811BB" w:rsidRPr="00536486">
        <w:rPr>
          <w:rFonts w:ascii="Arial" w:hAnsi="Arial" w:cs="Arial"/>
          <w:i/>
        </w:rPr>
        <w:t>c</w:t>
      </w:r>
      <w:r w:rsidR="00756960" w:rsidRPr="00536486">
        <w:rPr>
          <w:rFonts w:ascii="Arial" w:hAnsi="Arial" w:cs="Arial"/>
          <w:i/>
        </w:rPr>
        <w:t xml:space="preserve">hildren </w:t>
      </w:r>
      <w:r w:rsidR="005811BB" w:rsidRPr="00536486">
        <w:rPr>
          <w:rFonts w:ascii="Arial" w:hAnsi="Arial" w:cs="Arial"/>
          <w:i/>
        </w:rPr>
        <w:t>s</w:t>
      </w:r>
      <w:r w:rsidR="00756960" w:rsidRPr="00536486">
        <w:rPr>
          <w:rFonts w:ascii="Arial" w:hAnsi="Arial" w:cs="Arial"/>
          <w:i/>
        </w:rPr>
        <w:t xml:space="preserve">afe in </w:t>
      </w:r>
      <w:r w:rsidR="005811BB" w:rsidRPr="00536486">
        <w:rPr>
          <w:rFonts w:ascii="Arial" w:hAnsi="Arial" w:cs="Arial"/>
          <w:i/>
        </w:rPr>
        <w:t>e</w:t>
      </w:r>
      <w:r w:rsidR="00756960" w:rsidRPr="00536486">
        <w:rPr>
          <w:rFonts w:ascii="Arial" w:hAnsi="Arial" w:cs="Arial"/>
          <w:i/>
        </w:rPr>
        <w:t xml:space="preserve">ducation </w:t>
      </w:r>
      <w:r w:rsidR="00BA2FCD" w:rsidRPr="00536486">
        <w:rPr>
          <w:rFonts w:ascii="Arial" w:hAnsi="Arial" w:cs="Arial"/>
          <w:i/>
        </w:rPr>
        <w:t>September</w:t>
      </w:r>
      <w:r w:rsidR="0019255D" w:rsidRPr="00536486">
        <w:rPr>
          <w:rFonts w:ascii="Arial" w:hAnsi="Arial" w:cs="Arial"/>
          <w:i/>
        </w:rPr>
        <w:t xml:space="preserve"> 202</w:t>
      </w:r>
      <w:r w:rsidR="003153E8" w:rsidRPr="00536486">
        <w:rPr>
          <w:rFonts w:ascii="Arial" w:hAnsi="Arial" w:cs="Arial"/>
          <w:i/>
        </w:rPr>
        <w:t>5</w:t>
      </w:r>
      <w:r w:rsidR="001914D3" w:rsidRPr="00536486">
        <w:rPr>
          <w:rFonts w:ascii="Arial" w:hAnsi="Arial" w:cs="Arial"/>
          <w:i/>
        </w:rPr>
        <w:t>”</w:t>
      </w:r>
      <w:r w:rsidRPr="00536486">
        <w:rPr>
          <w:rFonts w:ascii="Arial" w:hAnsi="Arial" w:cs="Arial"/>
        </w:rPr>
        <w:t>, the Education (Independent School Stand</w:t>
      </w:r>
      <w:r w:rsidR="00435C3A" w:rsidRPr="00536486">
        <w:rPr>
          <w:rFonts w:ascii="Arial" w:hAnsi="Arial" w:cs="Arial"/>
        </w:rPr>
        <w:t>ards) (England) Regulations 201</w:t>
      </w:r>
      <w:r w:rsidR="0002237A" w:rsidRPr="00536486">
        <w:rPr>
          <w:rFonts w:ascii="Arial" w:hAnsi="Arial" w:cs="Arial"/>
        </w:rPr>
        <w:t>4</w:t>
      </w:r>
      <w:r w:rsidRPr="00536486">
        <w:rPr>
          <w:rFonts w:ascii="Arial" w:hAnsi="Arial" w:cs="Arial"/>
        </w:rPr>
        <w:t xml:space="preserve"> </w:t>
      </w:r>
      <w:r w:rsidR="003C100C" w:rsidRPr="00536486">
        <w:rPr>
          <w:rFonts w:ascii="Arial" w:hAnsi="Arial" w:cs="Arial"/>
        </w:rPr>
        <w:t xml:space="preserve">(as amended) </w:t>
      </w:r>
      <w:r w:rsidRPr="00536486">
        <w:rPr>
          <w:rFonts w:ascii="Arial" w:hAnsi="Arial" w:cs="Arial"/>
        </w:rPr>
        <w:t>and the National Minimum</w:t>
      </w:r>
      <w:r w:rsidR="00522C24" w:rsidRPr="00536486">
        <w:rPr>
          <w:rFonts w:ascii="Arial" w:hAnsi="Arial" w:cs="Arial"/>
        </w:rPr>
        <w:t xml:space="preserve"> Standards for Boarding Schools</w:t>
      </w:r>
      <w:r w:rsidR="003C100C" w:rsidRPr="00536486">
        <w:rPr>
          <w:rFonts w:ascii="Arial" w:hAnsi="Arial" w:cs="Arial"/>
        </w:rPr>
        <w:t xml:space="preserve"> </w:t>
      </w:r>
      <w:r w:rsidR="00FB787E" w:rsidRPr="00536486">
        <w:rPr>
          <w:rFonts w:ascii="Arial" w:hAnsi="Arial" w:cs="Arial"/>
        </w:rPr>
        <w:t>2026</w:t>
      </w:r>
      <w:r w:rsidR="00CC2E7B" w:rsidRPr="00536486">
        <w:rPr>
          <w:rFonts w:ascii="Arial" w:hAnsi="Arial" w:cs="Arial"/>
        </w:rPr>
        <w:t xml:space="preserve"> (refer to the School’s ‘Recruitment, Selection and Disclosure Policy’ for details)</w:t>
      </w:r>
      <w:r w:rsidR="00522C24" w:rsidRPr="00536486">
        <w:rPr>
          <w:rFonts w:ascii="Arial" w:hAnsi="Arial" w:cs="Arial"/>
        </w:rPr>
        <w:t>;</w:t>
      </w:r>
    </w:p>
    <w:p w14:paraId="29839155" w14:textId="77777777" w:rsidR="00DB2F87" w:rsidRPr="00536486" w:rsidRDefault="00DB2F87" w:rsidP="000C7652">
      <w:pPr>
        <w:pStyle w:val="ListBullet"/>
        <w:rPr>
          <w:rFonts w:ascii="Arial" w:hAnsi="Arial" w:cs="Arial"/>
        </w:rPr>
      </w:pPr>
      <w:r w:rsidRPr="00536486">
        <w:rPr>
          <w:rFonts w:ascii="Arial" w:hAnsi="Arial" w:cs="Arial"/>
        </w:rPr>
        <w:t xml:space="preserve">ensure that we carry out all necessary checks on the suitability of people who serve </w:t>
      </w:r>
      <w:r w:rsidR="00522C24" w:rsidRPr="00536486">
        <w:rPr>
          <w:rFonts w:ascii="Arial" w:hAnsi="Arial" w:cs="Arial"/>
        </w:rPr>
        <w:t xml:space="preserve">in </w:t>
      </w:r>
      <w:r w:rsidR="00CF3B72" w:rsidRPr="00536486">
        <w:rPr>
          <w:rFonts w:ascii="Arial" w:hAnsi="Arial" w:cs="Arial"/>
        </w:rPr>
        <w:t>the School</w:t>
      </w:r>
      <w:r w:rsidR="00522C24" w:rsidRPr="00536486">
        <w:rPr>
          <w:rFonts w:ascii="Arial" w:hAnsi="Arial" w:cs="Arial"/>
        </w:rPr>
        <w:t xml:space="preserve"> </w:t>
      </w:r>
      <w:r w:rsidRPr="00536486">
        <w:rPr>
          <w:rFonts w:ascii="Arial" w:hAnsi="Arial" w:cs="Arial"/>
        </w:rPr>
        <w:t xml:space="preserve">in accordance with the above regulations and </w:t>
      </w:r>
      <w:r w:rsidR="00756960" w:rsidRPr="00536486">
        <w:rPr>
          <w:rFonts w:ascii="Arial" w:hAnsi="Arial" w:cs="Arial"/>
        </w:rPr>
        <w:t xml:space="preserve">statutory </w:t>
      </w:r>
      <w:r w:rsidRPr="00536486">
        <w:rPr>
          <w:rFonts w:ascii="Arial" w:hAnsi="Arial" w:cs="Arial"/>
        </w:rPr>
        <w:t xml:space="preserve">guidance given in </w:t>
      </w:r>
      <w:r w:rsidR="001914D3" w:rsidRPr="00536486">
        <w:rPr>
          <w:rFonts w:ascii="Arial" w:hAnsi="Arial" w:cs="Arial"/>
        </w:rPr>
        <w:t>“</w:t>
      </w:r>
      <w:r w:rsidR="00756960" w:rsidRPr="00536486">
        <w:rPr>
          <w:rFonts w:ascii="Arial" w:hAnsi="Arial" w:cs="Arial"/>
          <w:i/>
        </w:rPr>
        <w:t xml:space="preserve">Keeping </w:t>
      </w:r>
      <w:r w:rsidR="005811BB" w:rsidRPr="00536486">
        <w:rPr>
          <w:rFonts w:ascii="Arial" w:hAnsi="Arial" w:cs="Arial"/>
          <w:i/>
        </w:rPr>
        <w:t>c</w:t>
      </w:r>
      <w:r w:rsidR="00756960" w:rsidRPr="00536486">
        <w:rPr>
          <w:rFonts w:ascii="Arial" w:hAnsi="Arial" w:cs="Arial"/>
          <w:i/>
        </w:rPr>
        <w:t xml:space="preserve">hildren </w:t>
      </w:r>
      <w:r w:rsidR="005811BB" w:rsidRPr="00536486">
        <w:rPr>
          <w:rFonts w:ascii="Arial" w:hAnsi="Arial" w:cs="Arial"/>
          <w:i/>
        </w:rPr>
        <w:t>s</w:t>
      </w:r>
      <w:r w:rsidR="00756960" w:rsidRPr="00536486">
        <w:rPr>
          <w:rFonts w:ascii="Arial" w:hAnsi="Arial" w:cs="Arial"/>
          <w:i/>
        </w:rPr>
        <w:t xml:space="preserve">afe in </w:t>
      </w:r>
      <w:r w:rsidR="005811BB" w:rsidRPr="00536486">
        <w:rPr>
          <w:rFonts w:ascii="Arial" w:hAnsi="Arial" w:cs="Arial"/>
          <w:i/>
        </w:rPr>
        <w:t>e</w:t>
      </w:r>
      <w:r w:rsidR="00756960" w:rsidRPr="00536486">
        <w:rPr>
          <w:rFonts w:ascii="Arial" w:hAnsi="Arial" w:cs="Arial"/>
          <w:i/>
        </w:rPr>
        <w:t xml:space="preserve">ducation </w:t>
      </w:r>
      <w:r w:rsidR="00561217" w:rsidRPr="00536486">
        <w:rPr>
          <w:rFonts w:ascii="Arial" w:hAnsi="Arial" w:cs="Arial"/>
          <w:i/>
        </w:rPr>
        <w:t>2025</w:t>
      </w:r>
      <w:r w:rsidR="001914D3" w:rsidRPr="00536486">
        <w:rPr>
          <w:rFonts w:ascii="Arial" w:hAnsi="Arial" w:cs="Arial"/>
          <w:i/>
        </w:rPr>
        <w:t>”</w:t>
      </w:r>
      <w:r w:rsidRPr="00536486">
        <w:rPr>
          <w:rFonts w:ascii="Arial" w:hAnsi="Arial" w:cs="Arial"/>
        </w:rPr>
        <w:t xml:space="preserve"> and the National Minimum</w:t>
      </w:r>
      <w:r w:rsidR="00522C24" w:rsidRPr="00536486">
        <w:rPr>
          <w:rFonts w:ascii="Arial" w:hAnsi="Arial" w:cs="Arial"/>
        </w:rPr>
        <w:t xml:space="preserve"> Standards for Boarding Schools;</w:t>
      </w:r>
    </w:p>
    <w:p w14:paraId="376B3C13" w14:textId="77777777" w:rsidR="00756960" w:rsidRPr="00536486" w:rsidRDefault="00756960" w:rsidP="000C7652">
      <w:pPr>
        <w:pStyle w:val="ListBullet"/>
        <w:rPr>
          <w:rFonts w:ascii="Arial" w:hAnsi="Arial" w:cs="Arial"/>
        </w:rPr>
      </w:pPr>
      <w:r w:rsidRPr="00536486">
        <w:rPr>
          <w:rFonts w:ascii="Arial" w:hAnsi="Arial" w:cs="Arial"/>
        </w:rPr>
        <w:t xml:space="preserve">ensure that we carry out the appropriate DBS check, in accordance with the Protection of Freedoms Act 2012 and that a central record </w:t>
      </w:r>
      <w:r w:rsidR="008B20B1" w:rsidRPr="00536486">
        <w:rPr>
          <w:rFonts w:ascii="Arial" w:hAnsi="Arial" w:cs="Arial"/>
        </w:rPr>
        <w:t xml:space="preserve">of recruitment checks </w:t>
      </w:r>
      <w:r w:rsidRPr="00536486">
        <w:rPr>
          <w:rFonts w:ascii="Arial" w:hAnsi="Arial" w:cs="Arial"/>
        </w:rPr>
        <w:t>is kept for audit;</w:t>
      </w:r>
    </w:p>
    <w:p w14:paraId="27EC88B5" w14:textId="77777777" w:rsidR="00756960" w:rsidRPr="00536486" w:rsidRDefault="00756960" w:rsidP="000C7652">
      <w:pPr>
        <w:pStyle w:val="ListBullet"/>
        <w:rPr>
          <w:rFonts w:ascii="Arial" w:hAnsi="Arial" w:cs="Arial"/>
        </w:rPr>
      </w:pPr>
      <w:r w:rsidRPr="00536486">
        <w:rPr>
          <w:rFonts w:ascii="Arial" w:hAnsi="Arial" w:cs="Arial"/>
        </w:rPr>
        <w:t>raise awareness of all teaching and non-teaching staff of the need to safeguard children and of their responsibilities in identifying and reporting possible cases of abuse;</w:t>
      </w:r>
    </w:p>
    <w:p w14:paraId="38455F7F" w14:textId="77777777" w:rsidR="00DB2F87" w:rsidRPr="00536486" w:rsidRDefault="00DB2F87" w:rsidP="000C7652">
      <w:pPr>
        <w:pStyle w:val="ListBullet"/>
        <w:rPr>
          <w:rFonts w:ascii="Arial" w:hAnsi="Arial" w:cs="Arial"/>
        </w:rPr>
      </w:pPr>
      <w:r w:rsidRPr="00536486">
        <w:rPr>
          <w:rFonts w:ascii="Arial" w:hAnsi="Arial" w:cs="Arial"/>
        </w:rPr>
        <w:t xml:space="preserve">ensure that where staff from another organisation are working with our </w:t>
      </w:r>
      <w:r w:rsidR="00F72981" w:rsidRPr="00536486">
        <w:rPr>
          <w:rFonts w:ascii="Arial" w:hAnsi="Arial" w:cs="Arial"/>
        </w:rPr>
        <w:t>student</w:t>
      </w:r>
      <w:r w:rsidRPr="00536486">
        <w:rPr>
          <w:rFonts w:ascii="Arial" w:hAnsi="Arial" w:cs="Arial"/>
        </w:rPr>
        <w:t>s on another site, we have received assurances that appropriate child protection checks and procedures apply to those staff</w:t>
      </w:r>
      <w:r w:rsidR="00522C24" w:rsidRPr="00536486">
        <w:rPr>
          <w:rFonts w:ascii="Arial" w:hAnsi="Arial" w:cs="Arial"/>
        </w:rPr>
        <w:t>;</w:t>
      </w:r>
    </w:p>
    <w:p w14:paraId="586D5983" w14:textId="77777777" w:rsidR="00756960" w:rsidRPr="00536486" w:rsidRDefault="00756960" w:rsidP="000C7652">
      <w:pPr>
        <w:pStyle w:val="ListBullet"/>
        <w:rPr>
          <w:rFonts w:ascii="Arial" w:hAnsi="Arial" w:cs="Arial"/>
        </w:rPr>
      </w:pPr>
      <w:r w:rsidRPr="00536486">
        <w:rPr>
          <w:rFonts w:ascii="Arial" w:hAnsi="Arial" w:cs="Arial"/>
        </w:rPr>
        <w:t>emphasise the need for good levels of communication between all members of staff;</w:t>
      </w:r>
    </w:p>
    <w:p w14:paraId="760FD047" w14:textId="77777777" w:rsidR="00756960" w:rsidRPr="00536486" w:rsidRDefault="00756960" w:rsidP="000C7652">
      <w:pPr>
        <w:pStyle w:val="ListBullet"/>
        <w:rPr>
          <w:rFonts w:ascii="Arial" w:hAnsi="Arial" w:cs="Arial"/>
        </w:rPr>
      </w:pPr>
      <w:r w:rsidRPr="00536486">
        <w:rPr>
          <w:rFonts w:ascii="Arial" w:hAnsi="Arial" w:cs="Arial"/>
        </w:rPr>
        <w:t>ensure that all staff receive the “Code of Conduct” as part of their ongoing training or for new staff, at induction and that an individual declaration is recorded annually;</w:t>
      </w:r>
    </w:p>
    <w:p w14:paraId="57B61DE4" w14:textId="77777777" w:rsidR="00756960" w:rsidRPr="00536486" w:rsidRDefault="00756960" w:rsidP="000C7652">
      <w:pPr>
        <w:pStyle w:val="ListBullet"/>
        <w:rPr>
          <w:rFonts w:ascii="Arial" w:hAnsi="Arial" w:cs="Arial"/>
        </w:rPr>
      </w:pPr>
      <w:r w:rsidRPr="00536486">
        <w:rPr>
          <w:rFonts w:ascii="Arial" w:hAnsi="Arial" w:cs="Arial"/>
        </w:rPr>
        <w:t>develop and promote effective working relationships with other agencies, especially the Police and Social Care;</w:t>
      </w:r>
    </w:p>
    <w:p w14:paraId="00A59577" w14:textId="77777777" w:rsidR="00DB2F87" w:rsidRPr="00536486" w:rsidRDefault="00DB2F87" w:rsidP="000C7652">
      <w:pPr>
        <w:pStyle w:val="ListBullet"/>
        <w:rPr>
          <w:rFonts w:ascii="Arial" w:hAnsi="Arial" w:cs="Arial"/>
        </w:rPr>
      </w:pPr>
      <w:r w:rsidRPr="00536486">
        <w:rPr>
          <w:rFonts w:ascii="Arial" w:hAnsi="Arial" w:cs="Arial"/>
        </w:rPr>
        <w:t xml:space="preserve">follow the local inter-agency procedures of the </w:t>
      </w:r>
      <w:r w:rsidR="00113CA7" w:rsidRPr="00536486">
        <w:rPr>
          <w:rFonts w:ascii="Arial" w:hAnsi="Arial" w:cs="Arial"/>
        </w:rPr>
        <w:t>Surrey Safeguarding Children Partnership (SSCP)</w:t>
      </w:r>
      <w:r w:rsidR="00522C24" w:rsidRPr="00536486">
        <w:rPr>
          <w:rFonts w:ascii="Arial" w:hAnsi="Arial" w:cs="Arial"/>
        </w:rPr>
        <w:t>;</w:t>
      </w:r>
    </w:p>
    <w:p w14:paraId="6B639D57" w14:textId="77777777" w:rsidR="00DB2F87" w:rsidRPr="00536486" w:rsidRDefault="00DB2F87" w:rsidP="000C7652">
      <w:pPr>
        <w:pStyle w:val="ListBullet"/>
        <w:rPr>
          <w:rFonts w:ascii="Arial" w:hAnsi="Arial" w:cs="Arial"/>
        </w:rPr>
      </w:pPr>
      <w:r w:rsidRPr="00536486">
        <w:rPr>
          <w:rFonts w:ascii="Arial" w:hAnsi="Arial" w:cs="Arial"/>
        </w:rPr>
        <w:t xml:space="preserve">protect each </w:t>
      </w:r>
      <w:r w:rsidR="00F72981" w:rsidRPr="00536486">
        <w:rPr>
          <w:rFonts w:ascii="Arial" w:hAnsi="Arial" w:cs="Arial"/>
        </w:rPr>
        <w:t>student</w:t>
      </w:r>
      <w:r w:rsidRPr="00536486">
        <w:rPr>
          <w:rFonts w:ascii="Arial" w:hAnsi="Arial" w:cs="Arial"/>
        </w:rPr>
        <w:t xml:space="preserve"> from any form of abuse, whether from an adult or another </w:t>
      </w:r>
      <w:r w:rsidR="00F72981" w:rsidRPr="00536486">
        <w:rPr>
          <w:rFonts w:ascii="Arial" w:hAnsi="Arial" w:cs="Arial"/>
        </w:rPr>
        <w:t>student</w:t>
      </w:r>
      <w:r w:rsidR="00522C24" w:rsidRPr="00536486">
        <w:rPr>
          <w:rFonts w:ascii="Arial" w:hAnsi="Arial" w:cs="Arial"/>
        </w:rPr>
        <w:t>;</w:t>
      </w:r>
    </w:p>
    <w:p w14:paraId="67980BC3" w14:textId="77777777" w:rsidR="00EC620B" w:rsidRPr="00536486" w:rsidRDefault="00EC620B" w:rsidP="000C7652">
      <w:pPr>
        <w:pStyle w:val="ListBullet"/>
        <w:rPr>
          <w:rFonts w:ascii="Arial" w:hAnsi="Arial" w:cs="Arial"/>
        </w:rPr>
      </w:pPr>
      <w:r w:rsidRPr="00536486">
        <w:rPr>
          <w:rFonts w:ascii="Arial" w:hAnsi="Arial" w:cs="Arial"/>
        </w:rPr>
        <w:t>include opportunities in the PSHE</w:t>
      </w:r>
      <w:r w:rsidR="006B6594" w:rsidRPr="00536486">
        <w:rPr>
          <w:rFonts w:ascii="Arial" w:hAnsi="Arial" w:cs="Arial"/>
        </w:rPr>
        <w:t>E</w:t>
      </w:r>
      <w:r w:rsidRPr="00536486">
        <w:rPr>
          <w:rFonts w:ascii="Arial" w:hAnsi="Arial" w:cs="Arial"/>
        </w:rPr>
        <w:t xml:space="preserve"> curriculum (Enigma) for students to develop the skills they need to reco</w:t>
      </w:r>
      <w:r w:rsidR="006B6594" w:rsidRPr="00536486">
        <w:rPr>
          <w:rFonts w:ascii="Arial" w:hAnsi="Arial" w:cs="Arial"/>
        </w:rPr>
        <w:t>gnise and stay safe from abuse;</w:t>
      </w:r>
    </w:p>
    <w:p w14:paraId="4F0838A4" w14:textId="77777777" w:rsidR="00DB2F87" w:rsidRPr="00536486" w:rsidRDefault="00DB2F87" w:rsidP="000C7652">
      <w:pPr>
        <w:pStyle w:val="ListBullet"/>
        <w:rPr>
          <w:rFonts w:ascii="Arial" w:hAnsi="Arial" w:cs="Arial"/>
        </w:rPr>
      </w:pPr>
      <w:r w:rsidRPr="00536486">
        <w:rPr>
          <w:rFonts w:ascii="Arial" w:hAnsi="Arial" w:cs="Arial"/>
        </w:rPr>
        <w:t>be alert to signs of abuse</w:t>
      </w:r>
      <w:r w:rsidR="00FD4FF4" w:rsidRPr="00536486">
        <w:rPr>
          <w:rFonts w:ascii="Arial" w:hAnsi="Arial" w:cs="Arial"/>
        </w:rPr>
        <w:t xml:space="preserve"> </w:t>
      </w:r>
      <w:r w:rsidRPr="00536486">
        <w:rPr>
          <w:rFonts w:ascii="Arial" w:hAnsi="Arial" w:cs="Arial"/>
        </w:rPr>
        <w:t>both in the School and from outside</w:t>
      </w:r>
      <w:r w:rsidR="00522C24" w:rsidRPr="00536486">
        <w:rPr>
          <w:rFonts w:ascii="Arial" w:hAnsi="Arial" w:cs="Arial"/>
        </w:rPr>
        <w:t>;</w:t>
      </w:r>
    </w:p>
    <w:p w14:paraId="0971CEA3" w14:textId="77777777" w:rsidR="00DB2F87" w:rsidRPr="00536486" w:rsidRDefault="00DB2F87" w:rsidP="000C7652">
      <w:pPr>
        <w:pStyle w:val="ListBullet"/>
        <w:rPr>
          <w:rFonts w:ascii="Arial" w:hAnsi="Arial" w:cs="Arial"/>
        </w:rPr>
      </w:pPr>
      <w:r w:rsidRPr="00536486">
        <w:rPr>
          <w:rFonts w:ascii="Arial" w:hAnsi="Arial" w:cs="Arial"/>
        </w:rPr>
        <w:t>deal appropriately with every suspicion or complaint of abuse</w:t>
      </w:r>
      <w:r w:rsidR="00522C24" w:rsidRPr="00536486">
        <w:rPr>
          <w:rFonts w:ascii="Arial" w:hAnsi="Arial" w:cs="Arial"/>
        </w:rPr>
        <w:t>;</w:t>
      </w:r>
    </w:p>
    <w:p w14:paraId="6E10FBA2" w14:textId="77777777" w:rsidR="00D915C3" w:rsidRPr="00536486" w:rsidRDefault="00D915C3" w:rsidP="000C7652">
      <w:pPr>
        <w:pStyle w:val="ListBullet"/>
        <w:rPr>
          <w:rFonts w:ascii="Arial" w:hAnsi="Arial" w:cs="Arial"/>
        </w:rPr>
      </w:pPr>
      <w:r w:rsidRPr="00536486">
        <w:rPr>
          <w:rFonts w:ascii="Arial" w:hAnsi="Arial" w:cs="Arial"/>
        </w:rPr>
        <w:t>listen to students and provide early help where appropriate;</w:t>
      </w:r>
    </w:p>
    <w:p w14:paraId="1C926D71" w14:textId="77777777" w:rsidR="00DB2F87" w:rsidRPr="00536486" w:rsidRDefault="00DB2F87" w:rsidP="000C7652">
      <w:pPr>
        <w:pStyle w:val="ListBullet"/>
        <w:rPr>
          <w:rFonts w:ascii="Arial" w:hAnsi="Arial" w:cs="Arial"/>
        </w:rPr>
      </w:pPr>
      <w:r w:rsidRPr="00536486">
        <w:rPr>
          <w:rFonts w:ascii="Arial" w:hAnsi="Arial" w:cs="Arial"/>
        </w:rPr>
        <w:t>design and operate procedures which promote this policy</w:t>
      </w:r>
      <w:r w:rsidR="005235C7" w:rsidRPr="00536486">
        <w:rPr>
          <w:rFonts w:ascii="Arial" w:hAnsi="Arial" w:cs="Arial"/>
        </w:rPr>
        <w:t xml:space="preserve"> which will be followed by all members of </w:t>
      </w:r>
      <w:r w:rsidR="00A44DC0" w:rsidRPr="00536486">
        <w:rPr>
          <w:rFonts w:ascii="Arial" w:hAnsi="Arial" w:cs="Arial"/>
        </w:rPr>
        <w:t>the School</w:t>
      </w:r>
      <w:r w:rsidR="005235C7" w:rsidRPr="00536486">
        <w:rPr>
          <w:rFonts w:ascii="Arial" w:hAnsi="Arial" w:cs="Arial"/>
        </w:rPr>
        <w:t xml:space="preserve"> community in cases of suspected abuse;</w:t>
      </w:r>
    </w:p>
    <w:p w14:paraId="387D37A2" w14:textId="77777777" w:rsidR="00DB2F87" w:rsidRPr="00536486" w:rsidRDefault="00DB2F87" w:rsidP="000C7652">
      <w:pPr>
        <w:pStyle w:val="ListBullet"/>
        <w:rPr>
          <w:rFonts w:ascii="Arial" w:hAnsi="Arial" w:cs="Arial"/>
        </w:rPr>
      </w:pPr>
      <w:r w:rsidRPr="00536486">
        <w:rPr>
          <w:rFonts w:ascii="Arial" w:hAnsi="Arial" w:cs="Arial"/>
        </w:rPr>
        <w:t>design and operate procedures which, so far as possible, ensure that teachers and others who are innocent are not prejudiced by false allegations</w:t>
      </w:r>
      <w:r w:rsidR="00522C24" w:rsidRPr="00536486">
        <w:rPr>
          <w:rFonts w:ascii="Arial" w:hAnsi="Arial" w:cs="Arial"/>
        </w:rPr>
        <w:t>;</w:t>
      </w:r>
    </w:p>
    <w:p w14:paraId="36CC0271" w14:textId="77777777" w:rsidR="00DB2F87" w:rsidRPr="00536486" w:rsidRDefault="00DB2F87" w:rsidP="000C7652">
      <w:pPr>
        <w:pStyle w:val="ListBullet"/>
        <w:rPr>
          <w:rFonts w:ascii="Arial" w:hAnsi="Arial" w:cs="Arial"/>
        </w:rPr>
      </w:pPr>
      <w:r w:rsidRPr="00536486">
        <w:rPr>
          <w:rFonts w:ascii="Arial" w:hAnsi="Arial" w:cs="Arial"/>
        </w:rPr>
        <w:t xml:space="preserve">support children who have been abused in accordance with </w:t>
      </w:r>
      <w:r w:rsidR="00A44DC0" w:rsidRPr="00536486">
        <w:rPr>
          <w:rFonts w:ascii="Arial" w:hAnsi="Arial" w:cs="Arial"/>
        </w:rPr>
        <w:t>their</w:t>
      </w:r>
      <w:r w:rsidRPr="00536486">
        <w:rPr>
          <w:rFonts w:ascii="Arial" w:hAnsi="Arial" w:cs="Arial"/>
        </w:rPr>
        <w:t xml:space="preserve"> agreed child protection plan</w:t>
      </w:r>
      <w:r w:rsidR="00522C24" w:rsidRPr="00536486">
        <w:rPr>
          <w:rFonts w:ascii="Arial" w:hAnsi="Arial" w:cs="Arial"/>
        </w:rPr>
        <w:t>;</w:t>
      </w:r>
    </w:p>
    <w:p w14:paraId="4B86728E" w14:textId="77777777" w:rsidR="00DB2F87" w:rsidRPr="00536486" w:rsidRDefault="00DB2F87" w:rsidP="000C7652">
      <w:pPr>
        <w:pStyle w:val="ListBullet"/>
        <w:rPr>
          <w:rFonts w:ascii="Arial" w:hAnsi="Arial" w:cs="Arial"/>
        </w:rPr>
      </w:pPr>
      <w:r w:rsidRPr="00536486">
        <w:rPr>
          <w:rFonts w:ascii="Arial" w:hAnsi="Arial" w:cs="Arial"/>
        </w:rPr>
        <w:t>be alert to the medical needs of children with medical conditions</w:t>
      </w:r>
      <w:r w:rsidR="00522C24" w:rsidRPr="00536486">
        <w:rPr>
          <w:rFonts w:ascii="Arial" w:hAnsi="Arial" w:cs="Arial"/>
        </w:rPr>
        <w:t>;</w:t>
      </w:r>
    </w:p>
    <w:p w14:paraId="7FE592B0" w14:textId="77777777" w:rsidR="002535DD" w:rsidRPr="00536486" w:rsidRDefault="002535DD" w:rsidP="000C7652">
      <w:pPr>
        <w:pStyle w:val="ListBullet"/>
        <w:rPr>
          <w:rFonts w:ascii="Arial" w:hAnsi="Arial" w:cs="Arial"/>
        </w:rPr>
      </w:pPr>
      <w:r w:rsidRPr="00536486">
        <w:rPr>
          <w:rFonts w:ascii="Arial" w:hAnsi="Arial" w:cs="Arial"/>
        </w:rPr>
        <w:t>monitor attendance, absence and patterns of non-attendance closely, recognising that unexplained, persistent or unusual absence may be an indicator of abuse, neglect or other safeguarding concerns, and respond in accordance with the School’s attendance and safeguarding procedures;</w:t>
      </w:r>
    </w:p>
    <w:p w14:paraId="253979BA" w14:textId="77777777" w:rsidR="00DB2F87" w:rsidRPr="00536486" w:rsidRDefault="00DB2F87" w:rsidP="000C7652">
      <w:pPr>
        <w:pStyle w:val="ListBullet"/>
        <w:rPr>
          <w:rFonts w:ascii="Arial" w:hAnsi="Arial" w:cs="Arial"/>
        </w:rPr>
      </w:pPr>
      <w:r w:rsidRPr="00536486">
        <w:rPr>
          <w:rFonts w:ascii="Arial" w:hAnsi="Arial" w:cs="Arial"/>
        </w:rPr>
        <w:t>operate robust and sensible health &amp; safety procedures</w:t>
      </w:r>
      <w:r w:rsidR="00522C24" w:rsidRPr="00536486">
        <w:rPr>
          <w:rFonts w:ascii="Arial" w:hAnsi="Arial" w:cs="Arial"/>
        </w:rPr>
        <w:t>;</w:t>
      </w:r>
    </w:p>
    <w:p w14:paraId="28FF9DED" w14:textId="77777777" w:rsidR="00DB2F87" w:rsidRPr="00536486" w:rsidRDefault="00DB2F87" w:rsidP="000C7652">
      <w:pPr>
        <w:pStyle w:val="ListBullet"/>
        <w:rPr>
          <w:rFonts w:ascii="Arial" w:hAnsi="Arial" w:cs="Arial"/>
        </w:rPr>
      </w:pPr>
      <w:r w:rsidRPr="00536486">
        <w:rPr>
          <w:rFonts w:ascii="Arial" w:hAnsi="Arial" w:cs="Arial"/>
        </w:rPr>
        <w:t>take all practicable steps to ensure that School premises are as secure as circumstances permit</w:t>
      </w:r>
      <w:r w:rsidR="00522C24" w:rsidRPr="00536486">
        <w:rPr>
          <w:rFonts w:ascii="Arial" w:hAnsi="Arial" w:cs="Arial"/>
        </w:rPr>
        <w:t>;</w:t>
      </w:r>
    </w:p>
    <w:p w14:paraId="715A6044" w14:textId="77777777" w:rsidR="00DB2F87" w:rsidRPr="00536486" w:rsidRDefault="00DB2F87" w:rsidP="000C7652">
      <w:pPr>
        <w:pStyle w:val="ListBullet"/>
        <w:rPr>
          <w:rFonts w:ascii="Arial" w:hAnsi="Arial" w:cs="Arial"/>
        </w:rPr>
      </w:pPr>
      <w:r w:rsidRPr="00536486">
        <w:rPr>
          <w:rFonts w:ascii="Arial" w:hAnsi="Arial" w:cs="Arial"/>
        </w:rPr>
        <w:lastRenderedPageBreak/>
        <w:t>operate clear and supportive policies on drugs, alcohol and substance misuse</w:t>
      </w:r>
      <w:r w:rsidR="00522C24" w:rsidRPr="00536486">
        <w:rPr>
          <w:rFonts w:ascii="Arial" w:hAnsi="Arial" w:cs="Arial"/>
        </w:rPr>
        <w:t>;</w:t>
      </w:r>
    </w:p>
    <w:p w14:paraId="332C025F" w14:textId="77777777" w:rsidR="002535DD" w:rsidRPr="00536486" w:rsidRDefault="002535DD" w:rsidP="000C7652">
      <w:pPr>
        <w:pStyle w:val="ListBullet"/>
        <w:rPr>
          <w:rFonts w:ascii="Arial" w:hAnsi="Arial" w:cs="Arial"/>
        </w:rPr>
      </w:pPr>
      <w:r w:rsidRPr="00536486">
        <w:rPr>
          <w:rFonts w:ascii="Arial" w:hAnsi="Arial" w:cs="Arial"/>
        </w:rPr>
        <w:t>ensure that appropriate filtering and monitoring systems are in place, regularly reviewed, and understood by relevant staff;</w:t>
      </w:r>
    </w:p>
    <w:p w14:paraId="3A63BF1E" w14:textId="77777777" w:rsidR="000C7652" w:rsidRPr="00536486" w:rsidRDefault="00DB2F87" w:rsidP="00EF4130">
      <w:pPr>
        <w:pStyle w:val="ListBullet"/>
        <w:rPr>
          <w:rFonts w:ascii="Arial" w:hAnsi="Arial" w:cs="Arial"/>
        </w:rPr>
      </w:pPr>
      <w:r w:rsidRPr="00536486">
        <w:rPr>
          <w:rFonts w:ascii="Arial" w:hAnsi="Arial" w:cs="Arial"/>
        </w:rPr>
        <w:t>consider and develop procedures to deal with any other safeguarding issues which may be specific to individual children in our School or in our local area</w:t>
      </w:r>
      <w:r w:rsidR="00522C24" w:rsidRPr="00536486">
        <w:rPr>
          <w:rFonts w:ascii="Arial" w:hAnsi="Arial" w:cs="Arial"/>
        </w:rPr>
        <w:t>;</w:t>
      </w:r>
      <w:r w:rsidR="00EF4130" w:rsidRPr="00536486">
        <w:rPr>
          <w:rFonts w:ascii="Arial" w:hAnsi="Arial" w:cs="Arial"/>
        </w:rPr>
        <w:t xml:space="preserve"> and</w:t>
      </w:r>
    </w:p>
    <w:p w14:paraId="1FA7BC1D" w14:textId="77777777" w:rsidR="00DB2F87" w:rsidRPr="00536486" w:rsidRDefault="00DB2F87" w:rsidP="00EF4130">
      <w:pPr>
        <w:pStyle w:val="ListBullet"/>
        <w:rPr>
          <w:rFonts w:ascii="Arial" w:hAnsi="Arial" w:cs="Arial"/>
        </w:rPr>
      </w:pPr>
      <w:r w:rsidRPr="00536486">
        <w:rPr>
          <w:rFonts w:ascii="Arial" w:hAnsi="Arial" w:cs="Arial"/>
        </w:rPr>
        <w:t xml:space="preserve">have regard to guidance issued by the </w:t>
      </w:r>
      <w:r w:rsidR="0002237A" w:rsidRPr="00536486">
        <w:rPr>
          <w:rFonts w:ascii="Arial" w:hAnsi="Arial" w:cs="Arial"/>
        </w:rPr>
        <w:t>Department</w:t>
      </w:r>
      <w:r w:rsidRPr="00536486">
        <w:rPr>
          <w:rFonts w:ascii="Arial" w:hAnsi="Arial" w:cs="Arial"/>
        </w:rPr>
        <w:t xml:space="preserve"> for </w:t>
      </w:r>
      <w:r w:rsidR="00522C24" w:rsidRPr="00536486">
        <w:rPr>
          <w:rFonts w:ascii="Arial" w:hAnsi="Arial" w:cs="Arial"/>
        </w:rPr>
        <w:t>Education</w:t>
      </w:r>
      <w:r w:rsidRPr="00536486">
        <w:rPr>
          <w:rFonts w:ascii="Arial" w:hAnsi="Arial" w:cs="Arial"/>
        </w:rPr>
        <w:t xml:space="preserve"> (</w:t>
      </w:r>
      <w:r w:rsidRPr="00536486">
        <w:rPr>
          <w:rStyle w:val="DefinitionTerm"/>
          <w:rFonts w:ascii="Arial" w:hAnsi="Arial" w:cs="Arial"/>
          <w:color w:val="auto"/>
        </w:rPr>
        <w:t>D</w:t>
      </w:r>
      <w:r w:rsidR="00522C24" w:rsidRPr="00536486">
        <w:rPr>
          <w:rStyle w:val="DefinitionTerm"/>
          <w:rFonts w:ascii="Arial" w:hAnsi="Arial" w:cs="Arial"/>
          <w:color w:val="auto"/>
        </w:rPr>
        <w:t>fE</w:t>
      </w:r>
      <w:r w:rsidRPr="00536486">
        <w:rPr>
          <w:rFonts w:ascii="Arial" w:hAnsi="Arial" w:cs="Arial"/>
        </w:rPr>
        <w:t>) in accordance with section 157 of the Education Act 2002 and associated regulations</w:t>
      </w:r>
      <w:r w:rsidR="00522C24" w:rsidRPr="00536486">
        <w:rPr>
          <w:rFonts w:ascii="Arial" w:hAnsi="Arial" w:cs="Arial"/>
        </w:rPr>
        <w:t>.</w:t>
      </w:r>
      <w:r w:rsidRPr="00536486">
        <w:rPr>
          <w:rFonts w:ascii="Arial" w:hAnsi="Arial" w:cs="Arial"/>
        </w:rPr>
        <w:br/>
      </w:r>
    </w:p>
    <w:p w14:paraId="00E872B1" w14:textId="77777777" w:rsidR="003F19EE" w:rsidRPr="00536486" w:rsidRDefault="003F19EE" w:rsidP="00C3514B">
      <w:pPr>
        <w:pStyle w:val="Level2Number"/>
        <w:rPr>
          <w:rFonts w:ascii="Arial" w:hAnsi="Arial" w:cs="Arial"/>
        </w:rPr>
      </w:pPr>
      <w:r w:rsidRPr="00536486">
        <w:rPr>
          <w:rFonts w:ascii="Arial" w:hAnsi="Arial" w:cs="Arial"/>
          <w:i/>
        </w:rPr>
        <w:t>Keeping children safe in education</w:t>
      </w:r>
      <w:r w:rsidRPr="00536486">
        <w:rPr>
          <w:rFonts w:ascii="Arial" w:hAnsi="Arial" w:cs="Arial"/>
        </w:rPr>
        <w:t xml:space="preserve"> </w:t>
      </w:r>
      <w:r w:rsidR="00561217" w:rsidRPr="00536486">
        <w:rPr>
          <w:rFonts w:ascii="Arial" w:hAnsi="Arial" w:cs="Arial"/>
          <w:i/>
        </w:rPr>
        <w:t>2025</w:t>
      </w:r>
      <w:r w:rsidR="00171BD7" w:rsidRPr="00536486">
        <w:rPr>
          <w:rFonts w:ascii="Arial" w:hAnsi="Arial" w:cs="Arial"/>
        </w:rPr>
        <w:t xml:space="preserve"> </w:t>
      </w:r>
      <w:r w:rsidRPr="00536486">
        <w:rPr>
          <w:rFonts w:ascii="Arial" w:hAnsi="Arial" w:cs="Arial"/>
        </w:rPr>
        <w:t>provides that the inspection of independent schools will ensure that the Independent School Standard which concerns the welfare, health and safety of children is met.</w:t>
      </w:r>
    </w:p>
    <w:p w14:paraId="70848EB8" w14:textId="77777777" w:rsidR="0030659C" w:rsidRPr="00536486" w:rsidRDefault="0030659C" w:rsidP="0030659C">
      <w:pPr>
        <w:pStyle w:val="Level1Heading"/>
        <w:tabs>
          <w:tab w:val="clear" w:pos="4689"/>
        </w:tabs>
        <w:ind w:left="709"/>
        <w:rPr>
          <w:rFonts w:cs="Arial"/>
          <w:sz w:val="22"/>
          <w:szCs w:val="22"/>
        </w:rPr>
      </w:pPr>
      <w:r w:rsidRPr="00536486">
        <w:rPr>
          <w:rFonts w:cs="Arial"/>
          <w:sz w:val="22"/>
          <w:szCs w:val="22"/>
        </w:rPr>
        <w:t>Related Safeguarding Policies and Reporting Routes</w:t>
      </w:r>
    </w:p>
    <w:p w14:paraId="28641F4F" w14:textId="77777777" w:rsidR="0030659C" w:rsidRPr="00536486" w:rsidRDefault="0030659C" w:rsidP="0030659C">
      <w:pPr>
        <w:pStyle w:val="Level2Number"/>
        <w:rPr>
          <w:rFonts w:ascii="Arial" w:hAnsi="Arial" w:cs="Arial"/>
        </w:rPr>
      </w:pPr>
      <w:r w:rsidRPr="00536486">
        <w:rPr>
          <w:rFonts w:ascii="Arial" w:hAnsi="Arial" w:cs="Arial"/>
        </w:rPr>
        <w:t xml:space="preserve">This policy should be read alongside the School’s </w:t>
      </w:r>
      <w:r w:rsidR="00A44DC0" w:rsidRPr="00536486">
        <w:rPr>
          <w:rFonts w:ascii="Arial" w:hAnsi="Arial" w:cs="Arial"/>
          <w:bCs/>
        </w:rPr>
        <w:t>Discipline and Behaviour Policy</w:t>
      </w:r>
      <w:r w:rsidRPr="00536486">
        <w:rPr>
          <w:rFonts w:ascii="Arial" w:hAnsi="Arial" w:cs="Arial"/>
        </w:rPr>
        <w:t>, Staff Code of Conduct, Whistleblowing Policy, E-Safety Policy and Acceptable Use Agreement, SEND Policy, Attendance Policy, Missing Student Policy, Anti-Bullying Policy, Student Complaints Policy and other relevant safeguarding procedures.</w:t>
      </w:r>
    </w:p>
    <w:p w14:paraId="2411DF76" w14:textId="77777777" w:rsidR="0030659C" w:rsidRPr="00536486" w:rsidRDefault="0030659C" w:rsidP="0030659C">
      <w:pPr>
        <w:pStyle w:val="Level2Number"/>
        <w:rPr>
          <w:rFonts w:ascii="Arial" w:hAnsi="Arial" w:cs="Arial"/>
        </w:rPr>
      </w:pPr>
      <w:r w:rsidRPr="00536486">
        <w:rPr>
          <w:rFonts w:ascii="Arial" w:hAnsi="Arial" w:cs="Arial"/>
        </w:rPr>
        <w:t>The School’s safeguarding arrangements include risks that arise both offline and online, including child-on-child abuse, sexual violence and sexual harassment, exploitation, absence from education and the additional safeguarding needs of children with SEND.</w:t>
      </w:r>
    </w:p>
    <w:p w14:paraId="5CB66976" w14:textId="77777777" w:rsidR="0030659C" w:rsidRPr="00536486" w:rsidRDefault="0030659C" w:rsidP="0030659C">
      <w:pPr>
        <w:pStyle w:val="Level2Number"/>
        <w:rPr>
          <w:rFonts w:ascii="Arial" w:hAnsi="Arial" w:cs="Arial"/>
        </w:rPr>
      </w:pPr>
      <w:r w:rsidRPr="00536486">
        <w:rPr>
          <w:rFonts w:ascii="Arial" w:hAnsi="Arial" w:cs="Arial"/>
        </w:rPr>
        <w:t>Safeguarding concerns may arise online as well as offline. Online safety, including filtering and monitoring, acceptable use, reporting arrangements and response procedures, forms part of the School’s safeguarding framework and should be read alongside the E-Safety Policy and Acceptable Use Agreement.</w:t>
      </w:r>
    </w:p>
    <w:p w14:paraId="5CF8CB87" w14:textId="77777777" w:rsidR="00DB2F87" w:rsidRPr="00536486" w:rsidRDefault="00DB2F87" w:rsidP="00A402B1">
      <w:pPr>
        <w:pStyle w:val="Level1Heading"/>
        <w:tabs>
          <w:tab w:val="clear" w:pos="4689"/>
        </w:tabs>
        <w:ind w:left="709"/>
      </w:pPr>
      <w:r w:rsidRPr="00536486">
        <w:t xml:space="preserve">The Designated </w:t>
      </w:r>
      <w:r w:rsidR="00927616" w:rsidRPr="00536486">
        <w:t xml:space="preserve">Safeguarding Lead </w:t>
      </w:r>
    </w:p>
    <w:p w14:paraId="4FA4D6F4" w14:textId="77777777" w:rsidR="0059704D" w:rsidRPr="00536486" w:rsidRDefault="00DB2F87" w:rsidP="006F316C">
      <w:pPr>
        <w:pStyle w:val="Level2Number"/>
        <w:rPr>
          <w:rFonts w:ascii="Arial" w:hAnsi="Arial" w:cs="Arial"/>
        </w:rPr>
      </w:pPr>
      <w:r w:rsidRPr="00536486">
        <w:rPr>
          <w:rFonts w:ascii="Arial" w:hAnsi="Arial" w:cs="Arial"/>
        </w:rPr>
        <w:t>The School</w:t>
      </w:r>
      <w:r w:rsidR="008518CD" w:rsidRPr="00536486">
        <w:rPr>
          <w:rFonts w:ascii="Arial" w:hAnsi="Arial" w:cs="Arial"/>
        </w:rPr>
        <w:t>'s Partners</w:t>
      </w:r>
      <w:r w:rsidRPr="00536486">
        <w:rPr>
          <w:rFonts w:ascii="Arial" w:hAnsi="Arial" w:cs="Arial"/>
        </w:rPr>
        <w:t xml:space="preserve"> ha</w:t>
      </w:r>
      <w:r w:rsidR="008518CD" w:rsidRPr="00536486">
        <w:rPr>
          <w:rFonts w:ascii="Arial" w:hAnsi="Arial" w:cs="Arial"/>
        </w:rPr>
        <w:t>ve</w:t>
      </w:r>
      <w:r w:rsidRPr="00536486">
        <w:rPr>
          <w:rFonts w:ascii="Arial" w:hAnsi="Arial" w:cs="Arial"/>
        </w:rPr>
        <w:t xml:space="preserve"> appointed a member of </w:t>
      </w:r>
      <w:r w:rsidR="005235C7" w:rsidRPr="00536486">
        <w:rPr>
          <w:rFonts w:ascii="Arial" w:hAnsi="Arial" w:cs="Arial"/>
        </w:rPr>
        <w:t>the Senior Management Team</w:t>
      </w:r>
      <w:r w:rsidRPr="00536486">
        <w:rPr>
          <w:rFonts w:ascii="Arial" w:hAnsi="Arial" w:cs="Arial"/>
        </w:rPr>
        <w:t xml:space="preserve"> (</w:t>
      </w:r>
      <w:r w:rsidRPr="00536486">
        <w:rPr>
          <w:rStyle w:val="DefinitionTerm"/>
          <w:rFonts w:ascii="Arial" w:hAnsi="Arial" w:cs="Arial"/>
          <w:color w:val="auto"/>
        </w:rPr>
        <w:t xml:space="preserve">Designated </w:t>
      </w:r>
      <w:r w:rsidR="005235C7" w:rsidRPr="00536486">
        <w:rPr>
          <w:rStyle w:val="DefinitionTerm"/>
          <w:rFonts w:ascii="Arial" w:hAnsi="Arial" w:cs="Arial"/>
          <w:color w:val="auto"/>
        </w:rPr>
        <w:t>Safeguarding Lead</w:t>
      </w:r>
      <w:r w:rsidRPr="00536486">
        <w:rPr>
          <w:rFonts w:ascii="Arial" w:hAnsi="Arial" w:cs="Arial"/>
        </w:rPr>
        <w:t xml:space="preserve">) to </w:t>
      </w:r>
      <w:r w:rsidR="00816EC6" w:rsidRPr="00536486">
        <w:rPr>
          <w:rFonts w:ascii="Arial" w:hAnsi="Arial" w:cs="Arial"/>
        </w:rPr>
        <w:t>take lead responsibility</w:t>
      </w:r>
      <w:r w:rsidRPr="00536486">
        <w:rPr>
          <w:rFonts w:ascii="Arial" w:hAnsi="Arial" w:cs="Arial"/>
        </w:rPr>
        <w:t xml:space="preserve"> for matters relating to </w:t>
      </w:r>
      <w:r w:rsidR="00FF216E" w:rsidRPr="00536486">
        <w:rPr>
          <w:rFonts w:ascii="Arial" w:hAnsi="Arial" w:cs="Arial"/>
        </w:rPr>
        <w:t xml:space="preserve">safeguarding and </w:t>
      </w:r>
      <w:r w:rsidRPr="00536486">
        <w:rPr>
          <w:rFonts w:ascii="Arial" w:hAnsi="Arial" w:cs="Arial"/>
        </w:rPr>
        <w:t xml:space="preserve">child protection </w:t>
      </w:r>
      <w:r w:rsidR="00FF216E" w:rsidRPr="00536486">
        <w:rPr>
          <w:rFonts w:ascii="Arial" w:hAnsi="Arial" w:cs="Arial"/>
        </w:rPr>
        <w:t>(including online safety and understanding the filtering and monitoring systems and processes in place).</w:t>
      </w:r>
      <w:r w:rsidR="0059704D" w:rsidRPr="00536486">
        <w:rPr>
          <w:rFonts w:ascii="Arial" w:hAnsi="Arial" w:cs="Arial"/>
        </w:rPr>
        <w:t xml:space="preserve">  Parents </w:t>
      </w:r>
      <w:r w:rsidR="0059704D" w:rsidRPr="00536486">
        <w:rPr>
          <w:rFonts w:ascii="Arial" w:hAnsi="Arial" w:cs="Arial"/>
          <w:szCs w:val="20"/>
          <w:lang w:eastAsia="en-GB"/>
        </w:rPr>
        <w:t xml:space="preserve">are welcome to approach the Designated </w:t>
      </w:r>
      <w:r w:rsidR="005235C7" w:rsidRPr="00536486">
        <w:rPr>
          <w:rFonts w:ascii="Arial" w:hAnsi="Arial" w:cs="Arial"/>
          <w:szCs w:val="20"/>
          <w:lang w:eastAsia="en-GB"/>
        </w:rPr>
        <w:t>Safeguarding Lead</w:t>
      </w:r>
      <w:r w:rsidR="0059704D" w:rsidRPr="00536486">
        <w:rPr>
          <w:rFonts w:ascii="Arial" w:hAnsi="Arial" w:cs="Arial"/>
          <w:szCs w:val="20"/>
          <w:lang w:eastAsia="en-GB"/>
        </w:rPr>
        <w:t xml:space="preserve"> if they have any concerns about the welfare of any </w:t>
      </w:r>
      <w:r w:rsidR="00E10029" w:rsidRPr="00536486">
        <w:rPr>
          <w:rFonts w:ascii="Arial" w:hAnsi="Arial" w:cs="Arial"/>
          <w:szCs w:val="20"/>
          <w:lang w:eastAsia="en-GB"/>
        </w:rPr>
        <w:t>student</w:t>
      </w:r>
      <w:r w:rsidR="00ED3C71" w:rsidRPr="00536486">
        <w:rPr>
          <w:rFonts w:ascii="Arial" w:hAnsi="Arial" w:cs="Arial"/>
          <w:szCs w:val="20"/>
          <w:lang w:eastAsia="en-GB"/>
        </w:rPr>
        <w:t xml:space="preserve"> in the S</w:t>
      </w:r>
      <w:r w:rsidR="0059704D" w:rsidRPr="00536486">
        <w:rPr>
          <w:rFonts w:ascii="Arial" w:hAnsi="Arial" w:cs="Arial"/>
          <w:szCs w:val="20"/>
          <w:lang w:eastAsia="en-GB"/>
        </w:rPr>
        <w:t xml:space="preserve">chool, whether these concerns relate to their own child or any other.  If preferred, parents may discuss concerns in private with the </w:t>
      </w:r>
      <w:r w:rsidR="006B6594" w:rsidRPr="00536486">
        <w:rPr>
          <w:rFonts w:ascii="Arial" w:hAnsi="Arial" w:cs="Arial"/>
          <w:szCs w:val="20"/>
          <w:lang w:eastAsia="en-GB"/>
        </w:rPr>
        <w:t>student's</w:t>
      </w:r>
      <w:r w:rsidR="0059704D" w:rsidRPr="00536486">
        <w:rPr>
          <w:rFonts w:ascii="Arial" w:hAnsi="Arial" w:cs="Arial"/>
          <w:szCs w:val="20"/>
          <w:lang w:eastAsia="en-GB"/>
        </w:rPr>
        <w:t xml:space="preserve"> </w:t>
      </w:r>
      <w:r w:rsidR="006B6594" w:rsidRPr="00536486">
        <w:rPr>
          <w:rFonts w:ascii="Arial" w:hAnsi="Arial" w:cs="Arial"/>
          <w:szCs w:val="20"/>
          <w:lang w:eastAsia="en-GB"/>
        </w:rPr>
        <w:t xml:space="preserve">Housemaster/Housemistress </w:t>
      </w:r>
      <w:r w:rsidR="0059704D" w:rsidRPr="00536486">
        <w:rPr>
          <w:rFonts w:ascii="Arial" w:hAnsi="Arial" w:cs="Arial"/>
          <w:szCs w:val="20"/>
          <w:lang w:eastAsia="en-GB"/>
        </w:rPr>
        <w:t>or the Head</w:t>
      </w:r>
      <w:r w:rsidR="006B6594" w:rsidRPr="00536486">
        <w:rPr>
          <w:rFonts w:ascii="Arial" w:hAnsi="Arial" w:cs="Arial"/>
          <w:szCs w:val="20"/>
          <w:lang w:eastAsia="en-GB"/>
        </w:rPr>
        <w:t>master</w:t>
      </w:r>
      <w:r w:rsidR="0059704D" w:rsidRPr="00536486">
        <w:rPr>
          <w:rFonts w:ascii="Arial" w:hAnsi="Arial" w:cs="Arial"/>
          <w:szCs w:val="20"/>
          <w:lang w:eastAsia="en-GB"/>
        </w:rPr>
        <w:t xml:space="preserve"> who will notify the Designated </w:t>
      </w:r>
      <w:r w:rsidR="00D403CE" w:rsidRPr="00536486">
        <w:rPr>
          <w:rFonts w:ascii="Arial" w:hAnsi="Arial" w:cs="Arial"/>
          <w:szCs w:val="20"/>
          <w:lang w:eastAsia="en-GB"/>
        </w:rPr>
        <w:t>Safeguarding Lead</w:t>
      </w:r>
      <w:r w:rsidR="0059704D" w:rsidRPr="00536486">
        <w:rPr>
          <w:rFonts w:ascii="Arial" w:hAnsi="Arial" w:cs="Arial"/>
          <w:szCs w:val="20"/>
          <w:lang w:eastAsia="en-GB"/>
        </w:rPr>
        <w:t xml:space="preserve"> in accordance with these procedures.</w:t>
      </w:r>
      <w:r w:rsidRPr="00536486">
        <w:rPr>
          <w:rFonts w:ascii="Arial" w:hAnsi="Arial" w:cs="Arial"/>
        </w:rPr>
        <w:t xml:space="preserve">  </w:t>
      </w:r>
    </w:p>
    <w:p w14:paraId="01D7317A" w14:textId="77777777" w:rsidR="005C394B" w:rsidRPr="00536486" w:rsidRDefault="005C394B" w:rsidP="0059704D">
      <w:pPr>
        <w:pStyle w:val="Level2Number"/>
        <w:rPr>
          <w:rFonts w:ascii="Arial" w:hAnsi="Arial" w:cs="Arial"/>
        </w:rPr>
      </w:pPr>
      <w:r w:rsidRPr="00536486">
        <w:rPr>
          <w:rFonts w:ascii="Arial" w:hAnsi="Arial" w:cs="Arial"/>
        </w:rPr>
        <w:t xml:space="preserve">The Designated Safeguarding Lead shall be given the time, funding, training, resources and support  to enable him/her to support other staff on </w:t>
      </w:r>
      <w:r w:rsidR="00816EC6" w:rsidRPr="00536486">
        <w:rPr>
          <w:rFonts w:ascii="Arial" w:hAnsi="Arial" w:cs="Arial"/>
        </w:rPr>
        <w:t>child welfare and child protection</w:t>
      </w:r>
      <w:r w:rsidRPr="00536486">
        <w:rPr>
          <w:rFonts w:ascii="Arial" w:hAnsi="Arial" w:cs="Arial"/>
        </w:rPr>
        <w:t xml:space="preserve"> matters, to </w:t>
      </w:r>
      <w:r w:rsidR="00816EC6" w:rsidRPr="00536486">
        <w:rPr>
          <w:rFonts w:ascii="Arial" w:hAnsi="Arial" w:cs="Arial"/>
        </w:rPr>
        <w:t>take part in strategy discussions</w:t>
      </w:r>
      <w:r w:rsidR="009E1197" w:rsidRPr="00536486">
        <w:rPr>
          <w:rFonts w:ascii="Arial" w:hAnsi="Arial" w:cs="Arial"/>
        </w:rPr>
        <w:t xml:space="preserve"> </w:t>
      </w:r>
      <w:r w:rsidR="00816EC6" w:rsidRPr="00536486">
        <w:rPr>
          <w:rFonts w:ascii="Arial" w:hAnsi="Arial" w:cs="Arial"/>
        </w:rPr>
        <w:t>and</w:t>
      </w:r>
      <w:r w:rsidRPr="00536486">
        <w:rPr>
          <w:rFonts w:ascii="Arial" w:hAnsi="Arial" w:cs="Arial"/>
        </w:rPr>
        <w:t xml:space="preserve"> inter-agency meetings</w:t>
      </w:r>
      <w:r w:rsidR="009E1197" w:rsidRPr="00536486">
        <w:rPr>
          <w:rFonts w:ascii="Arial" w:hAnsi="Arial" w:cs="Arial"/>
        </w:rPr>
        <w:t>,</w:t>
      </w:r>
      <w:r w:rsidRPr="00536486">
        <w:rPr>
          <w:rFonts w:ascii="Arial" w:hAnsi="Arial" w:cs="Arial"/>
        </w:rPr>
        <w:t xml:space="preserve"> </w:t>
      </w:r>
      <w:r w:rsidR="009E1197" w:rsidRPr="00536486">
        <w:rPr>
          <w:rFonts w:ascii="Arial" w:hAnsi="Arial" w:cs="Arial"/>
        </w:rPr>
        <w:t xml:space="preserve">and/or support other staff to do so, </w:t>
      </w:r>
      <w:r w:rsidRPr="00536486">
        <w:rPr>
          <w:rFonts w:ascii="Arial" w:hAnsi="Arial" w:cs="Arial"/>
        </w:rPr>
        <w:t>and to contribute to the assessment of children.</w:t>
      </w:r>
    </w:p>
    <w:p w14:paraId="3791B8D6" w14:textId="77777777" w:rsidR="00DB2F87" w:rsidRPr="00536486" w:rsidRDefault="00DB2F87" w:rsidP="000C7652">
      <w:pPr>
        <w:pStyle w:val="Level2Number"/>
        <w:rPr>
          <w:rFonts w:ascii="Arial" w:hAnsi="Arial" w:cs="Arial"/>
        </w:rPr>
      </w:pPr>
      <w:r w:rsidRPr="00536486">
        <w:rPr>
          <w:rFonts w:ascii="Arial" w:hAnsi="Arial" w:cs="Arial"/>
        </w:rPr>
        <w:t xml:space="preserve">The main responsibilities of the Designated </w:t>
      </w:r>
      <w:r w:rsidR="00D403CE" w:rsidRPr="00536486">
        <w:rPr>
          <w:rFonts w:ascii="Arial" w:hAnsi="Arial" w:cs="Arial"/>
        </w:rPr>
        <w:t>Safeguarding Lead</w:t>
      </w:r>
      <w:r w:rsidRPr="00536486">
        <w:rPr>
          <w:rFonts w:ascii="Arial" w:hAnsi="Arial" w:cs="Arial"/>
        </w:rPr>
        <w:t xml:space="preserve"> are:</w:t>
      </w:r>
    </w:p>
    <w:p w14:paraId="6C6CC754" w14:textId="77777777" w:rsidR="00DB2F87" w:rsidRPr="00536486" w:rsidRDefault="00DB2F87" w:rsidP="000C7652">
      <w:pPr>
        <w:pStyle w:val="ListBullet"/>
        <w:rPr>
          <w:rFonts w:ascii="Arial" w:hAnsi="Arial" w:cs="Arial"/>
        </w:rPr>
      </w:pPr>
      <w:r w:rsidRPr="00536486">
        <w:rPr>
          <w:rFonts w:ascii="Arial" w:hAnsi="Arial" w:cs="Arial"/>
        </w:rPr>
        <w:t xml:space="preserve">to be the first point of contact for parents, </w:t>
      </w:r>
      <w:r w:rsidR="00F72981" w:rsidRPr="00536486">
        <w:rPr>
          <w:rFonts w:ascii="Arial" w:hAnsi="Arial" w:cs="Arial"/>
        </w:rPr>
        <w:t>student</w:t>
      </w:r>
      <w:r w:rsidRPr="00536486">
        <w:rPr>
          <w:rFonts w:ascii="Arial" w:hAnsi="Arial" w:cs="Arial"/>
        </w:rPr>
        <w:t>s, teaching and non-teaching staff and external agencies in all matters of child protection</w:t>
      </w:r>
      <w:r w:rsidR="00F55941" w:rsidRPr="00536486">
        <w:rPr>
          <w:rFonts w:ascii="Arial" w:hAnsi="Arial" w:cs="Arial"/>
        </w:rPr>
        <w:t xml:space="preserve"> and to provide support, advice and expertise on all matters concerning safeguarding</w:t>
      </w:r>
      <w:r w:rsidR="00F72981" w:rsidRPr="00536486">
        <w:rPr>
          <w:rFonts w:ascii="Arial" w:hAnsi="Arial" w:cs="Arial"/>
        </w:rPr>
        <w:t>;</w:t>
      </w:r>
    </w:p>
    <w:p w14:paraId="2427CD57" w14:textId="77777777" w:rsidR="00DB2F87" w:rsidRPr="00536486" w:rsidRDefault="00DB2F87" w:rsidP="000C7652">
      <w:pPr>
        <w:pStyle w:val="ListBullet"/>
        <w:rPr>
          <w:rFonts w:ascii="Arial" w:hAnsi="Arial" w:cs="Arial"/>
        </w:rPr>
      </w:pPr>
      <w:r w:rsidRPr="00536486">
        <w:rPr>
          <w:rFonts w:ascii="Arial" w:hAnsi="Arial" w:cs="Arial"/>
        </w:rPr>
        <w:t>to co-ordinate the child protection procedures in the School</w:t>
      </w:r>
      <w:r w:rsidR="00F55941" w:rsidRPr="00536486">
        <w:rPr>
          <w:rFonts w:ascii="Arial" w:hAnsi="Arial" w:cs="Arial"/>
        </w:rPr>
        <w:t xml:space="preserve"> and to review and update regularly the procedures and implementation of the procedures, working with the Partners as necessary</w:t>
      </w:r>
      <w:r w:rsidR="00F72981" w:rsidRPr="00536486">
        <w:rPr>
          <w:rFonts w:ascii="Arial" w:hAnsi="Arial" w:cs="Arial"/>
        </w:rPr>
        <w:t>;</w:t>
      </w:r>
    </w:p>
    <w:p w14:paraId="25FD44C5" w14:textId="77777777" w:rsidR="00DB2F87" w:rsidRPr="00536486" w:rsidRDefault="00F22328" w:rsidP="000C7652">
      <w:pPr>
        <w:pStyle w:val="ListBullet"/>
        <w:rPr>
          <w:rFonts w:ascii="Arial" w:hAnsi="Arial" w:cs="Arial"/>
        </w:rPr>
      </w:pPr>
      <w:r w:rsidRPr="00536486">
        <w:rPr>
          <w:rFonts w:ascii="Arial" w:hAnsi="Arial" w:cs="Arial"/>
        </w:rPr>
        <w:t>to ensure that all members of staff</w:t>
      </w:r>
      <w:r w:rsidR="00881582" w:rsidRPr="00536486">
        <w:rPr>
          <w:rFonts w:ascii="Arial" w:hAnsi="Arial" w:cs="Arial"/>
        </w:rPr>
        <w:t xml:space="preserve">, </w:t>
      </w:r>
      <w:r w:rsidR="004A643A" w:rsidRPr="00536486">
        <w:rPr>
          <w:rFonts w:ascii="Arial" w:hAnsi="Arial" w:cs="Arial"/>
        </w:rPr>
        <w:t xml:space="preserve">including proprietors, </w:t>
      </w:r>
      <w:r w:rsidR="00881582" w:rsidRPr="00536486">
        <w:rPr>
          <w:rFonts w:ascii="Arial" w:hAnsi="Arial" w:cs="Arial"/>
        </w:rPr>
        <w:t>supply staff</w:t>
      </w:r>
      <w:r w:rsidRPr="00536486">
        <w:rPr>
          <w:rFonts w:ascii="Arial" w:hAnsi="Arial" w:cs="Arial"/>
        </w:rPr>
        <w:t xml:space="preserve"> and volunteers receive the appropriate training on child protection and safer recruitment procedure </w:t>
      </w:r>
      <w:r w:rsidR="000F0A0C" w:rsidRPr="00536486">
        <w:rPr>
          <w:rFonts w:ascii="Arial" w:hAnsi="Arial" w:cs="Arial"/>
        </w:rPr>
        <w:t xml:space="preserve">including </w:t>
      </w:r>
      <w:r w:rsidR="00366115" w:rsidRPr="00536486">
        <w:rPr>
          <w:rFonts w:ascii="Arial" w:hAnsi="Arial" w:cs="Arial"/>
        </w:rPr>
        <w:t xml:space="preserve">ensuring all members of staff, supply staff and volunteers receive, read </w:t>
      </w:r>
      <w:r w:rsidR="00366115" w:rsidRPr="00536486">
        <w:rPr>
          <w:rFonts w:ascii="Arial" w:hAnsi="Arial" w:cs="Arial"/>
        </w:rPr>
        <w:lastRenderedPageBreak/>
        <w:t>and understand</w:t>
      </w:r>
      <w:r w:rsidR="000F0A0C" w:rsidRPr="00536486">
        <w:rPr>
          <w:rFonts w:ascii="Arial" w:hAnsi="Arial" w:cs="Arial"/>
        </w:rPr>
        <w:t xml:space="preserve"> Part One of KCSiE </w:t>
      </w:r>
      <w:r w:rsidR="00366115" w:rsidRPr="00536486">
        <w:rPr>
          <w:rFonts w:ascii="Arial" w:hAnsi="Arial" w:cs="Arial"/>
        </w:rPr>
        <w:t xml:space="preserve">, </w:t>
      </w:r>
      <w:r w:rsidRPr="00536486">
        <w:rPr>
          <w:rFonts w:ascii="Arial" w:hAnsi="Arial" w:cs="Arial"/>
        </w:rPr>
        <w:t>and to keep and maintain records of this training</w:t>
      </w:r>
      <w:r w:rsidR="00F72981" w:rsidRPr="00536486">
        <w:rPr>
          <w:rFonts w:ascii="Arial" w:hAnsi="Arial" w:cs="Arial"/>
        </w:rPr>
        <w:t>;</w:t>
      </w:r>
    </w:p>
    <w:p w14:paraId="0043FBF5" w14:textId="77777777" w:rsidR="00F22328" w:rsidRPr="00536486" w:rsidRDefault="00F22328" w:rsidP="000C7652">
      <w:pPr>
        <w:pStyle w:val="ListBullet"/>
        <w:rPr>
          <w:rFonts w:ascii="Arial" w:hAnsi="Arial" w:cs="Arial"/>
        </w:rPr>
      </w:pPr>
      <w:r w:rsidRPr="00536486">
        <w:rPr>
          <w:rFonts w:ascii="Arial" w:hAnsi="Arial" w:cs="Arial"/>
        </w:rPr>
        <w:t xml:space="preserve">to link with the </w:t>
      </w:r>
      <w:r w:rsidR="00113CA7" w:rsidRPr="00536486">
        <w:rPr>
          <w:rFonts w:ascii="Arial" w:hAnsi="Arial" w:cs="Arial"/>
        </w:rPr>
        <w:t>Surrey Safeguarding Children Partnership (SSCP)</w:t>
      </w:r>
      <w:r w:rsidRPr="00536486">
        <w:rPr>
          <w:rFonts w:ascii="Arial" w:hAnsi="Arial" w:cs="Arial"/>
        </w:rPr>
        <w:t xml:space="preserve"> to make sure staff are aware of training opportunities and the latest local policies on safeguarding</w:t>
      </w:r>
      <w:r w:rsidR="00363B10" w:rsidRPr="00536486">
        <w:rPr>
          <w:rFonts w:ascii="Arial" w:hAnsi="Arial" w:cs="Arial"/>
        </w:rPr>
        <w:t>;</w:t>
      </w:r>
    </w:p>
    <w:p w14:paraId="4B2596EF" w14:textId="77777777" w:rsidR="00363B10" w:rsidRPr="00536486" w:rsidRDefault="00363B10" w:rsidP="000C7652">
      <w:pPr>
        <w:pStyle w:val="ListBullet"/>
        <w:rPr>
          <w:rFonts w:ascii="Arial" w:hAnsi="Arial" w:cs="Arial"/>
        </w:rPr>
      </w:pPr>
      <w:r w:rsidRPr="00536486">
        <w:rPr>
          <w:rFonts w:ascii="Arial" w:hAnsi="Arial" w:cs="Arial"/>
        </w:rPr>
        <w:t>to advise and act upon all suspicion, belief and evidence of abuse reported to him;</w:t>
      </w:r>
    </w:p>
    <w:p w14:paraId="7C1C19C0" w14:textId="77777777" w:rsidR="00363B10" w:rsidRPr="00536486" w:rsidRDefault="00363B10" w:rsidP="000C7652">
      <w:pPr>
        <w:pStyle w:val="ListBullet"/>
        <w:rPr>
          <w:rFonts w:ascii="Arial" w:hAnsi="Arial" w:cs="Arial"/>
        </w:rPr>
      </w:pPr>
      <w:r w:rsidRPr="00536486">
        <w:rPr>
          <w:rFonts w:ascii="Arial" w:hAnsi="Arial" w:cs="Arial"/>
        </w:rPr>
        <w:t xml:space="preserve">keep the Headmaster informed of all actions unless the Headmaster is the subject of a complaint (see Appendix </w:t>
      </w:r>
      <w:r w:rsidR="00F30306" w:rsidRPr="00536486">
        <w:rPr>
          <w:rFonts w:ascii="Arial" w:hAnsi="Arial" w:cs="Arial"/>
        </w:rPr>
        <w:t>2</w:t>
      </w:r>
      <w:r w:rsidRPr="00536486">
        <w:rPr>
          <w:rFonts w:ascii="Arial" w:hAnsi="Arial" w:cs="Arial"/>
        </w:rPr>
        <w:t xml:space="preserve"> for the procedures for dealing with allegations against staff)</w:t>
      </w:r>
    </w:p>
    <w:p w14:paraId="5D14DB8D" w14:textId="77777777" w:rsidR="00167F26" w:rsidRPr="00536486" w:rsidRDefault="00167F26" w:rsidP="000C7652">
      <w:pPr>
        <w:pStyle w:val="ListBullet"/>
        <w:rPr>
          <w:rFonts w:ascii="Arial" w:hAnsi="Arial" w:cs="Arial"/>
        </w:rPr>
      </w:pPr>
      <w:r w:rsidRPr="00536486">
        <w:rPr>
          <w:rFonts w:ascii="Arial" w:hAnsi="Arial" w:cs="Arial"/>
        </w:rPr>
        <w:t>to ensure that an induction programme is in place for all new employees</w:t>
      </w:r>
      <w:r w:rsidR="00881582" w:rsidRPr="00536486">
        <w:rPr>
          <w:rFonts w:ascii="Arial" w:hAnsi="Arial" w:cs="Arial"/>
        </w:rPr>
        <w:t>, supply staff</w:t>
      </w:r>
      <w:r w:rsidR="004D34BA" w:rsidRPr="00536486">
        <w:rPr>
          <w:rFonts w:ascii="Arial" w:hAnsi="Arial" w:cs="Arial"/>
        </w:rPr>
        <w:t xml:space="preserve"> and volunteers</w:t>
      </w:r>
      <w:r w:rsidRPr="00536486">
        <w:rPr>
          <w:rFonts w:ascii="Arial" w:hAnsi="Arial" w:cs="Arial"/>
        </w:rPr>
        <w:t>;</w:t>
      </w:r>
    </w:p>
    <w:p w14:paraId="0437935B" w14:textId="77777777" w:rsidR="00A671B8" w:rsidRPr="00536486" w:rsidRDefault="00DB2F87" w:rsidP="00A671B8">
      <w:pPr>
        <w:pStyle w:val="ListBullet"/>
        <w:rPr>
          <w:rFonts w:ascii="Arial" w:hAnsi="Arial" w:cs="Arial"/>
        </w:rPr>
      </w:pPr>
      <w:r w:rsidRPr="00536486">
        <w:rPr>
          <w:rFonts w:ascii="Arial" w:hAnsi="Arial" w:cs="Arial"/>
        </w:rPr>
        <w:t>to monitor the keeping, confidentiality and storage of records in relation to child protection</w:t>
      </w:r>
      <w:r w:rsidR="00363B10" w:rsidRPr="00536486">
        <w:rPr>
          <w:rFonts w:ascii="Arial" w:hAnsi="Arial" w:cs="Arial"/>
        </w:rPr>
        <w:t xml:space="preserve"> and where a child leaves, ensure </w:t>
      </w:r>
      <w:r w:rsidR="00A44DC0" w:rsidRPr="00536486">
        <w:rPr>
          <w:rFonts w:ascii="Arial" w:hAnsi="Arial" w:cs="Arial"/>
        </w:rPr>
        <w:t>their</w:t>
      </w:r>
      <w:r w:rsidR="00363B10" w:rsidRPr="00536486">
        <w:rPr>
          <w:rFonts w:ascii="Arial" w:hAnsi="Arial" w:cs="Arial"/>
        </w:rPr>
        <w:t xml:space="preserve"> child protection file is copied for the new school as soon as possible </w:t>
      </w:r>
      <w:r w:rsidR="003A1A26" w:rsidRPr="00536486">
        <w:rPr>
          <w:rFonts w:ascii="Arial" w:hAnsi="Arial" w:cs="Arial"/>
        </w:rPr>
        <w:t xml:space="preserve">and within 5 days for an in-year transfer or within the first 5 days of the start of a new term, </w:t>
      </w:r>
      <w:r w:rsidR="00363B10" w:rsidRPr="00536486">
        <w:rPr>
          <w:rFonts w:ascii="Arial" w:hAnsi="Arial" w:cs="Arial"/>
        </w:rPr>
        <w:t>and transfer i</w:t>
      </w:r>
      <w:r w:rsidR="004D335D" w:rsidRPr="00536486">
        <w:rPr>
          <w:rFonts w:ascii="Arial" w:hAnsi="Arial" w:cs="Arial"/>
        </w:rPr>
        <w:t>t separately from the main student</w:t>
      </w:r>
      <w:r w:rsidR="00363B10" w:rsidRPr="00536486">
        <w:rPr>
          <w:rFonts w:ascii="Arial" w:hAnsi="Arial" w:cs="Arial"/>
        </w:rPr>
        <w:t xml:space="preserve"> file</w:t>
      </w:r>
      <w:r w:rsidR="00725816" w:rsidRPr="00536486">
        <w:rPr>
          <w:rFonts w:ascii="Arial" w:hAnsi="Arial" w:cs="Arial"/>
        </w:rPr>
        <w:t xml:space="preserve">.  </w:t>
      </w:r>
      <w:r w:rsidR="003A1A26" w:rsidRPr="00536486">
        <w:rPr>
          <w:rFonts w:ascii="Arial" w:hAnsi="Arial" w:cs="Arial"/>
        </w:rPr>
        <w:t>T</w:t>
      </w:r>
      <w:r w:rsidR="00725816" w:rsidRPr="00536486">
        <w:rPr>
          <w:rFonts w:ascii="Arial" w:hAnsi="Arial" w:cs="Arial"/>
        </w:rPr>
        <w:t>he Designated Safeguarding Lead will ensure secure transit and obtain confirmation of receipt;</w:t>
      </w:r>
    </w:p>
    <w:p w14:paraId="631CC972" w14:textId="77777777" w:rsidR="00A671B8" w:rsidRPr="00536486" w:rsidRDefault="00A671B8" w:rsidP="00A671B8">
      <w:pPr>
        <w:pStyle w:val="ListBullet"/>
        <w:rPr>
          <w:rFonts w:ascii="Arial" w:hAnsi="Arial" w:cs="Arial"/>
          <w:lang w:eastAsia="en-GB"/>
        </w:rPr>
      </w:pPr>
      <w:r w:rsidRPr="00536486">
        <w:rPr>
          <w:rFonts w:ascii="Arial" w:hAnsi="Arial" w:cs="Arial"/>
          <w:lang w:eastAsia="en-GB"/>
        </w:rPr>
        <w:t xml:space="preserve">to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62690DE0" w14:textId="77777777" w:rsidR="00E54A2D" w:rsidRPr="00536486" w:rsidRDefault="00DB2F87" w:rsidP="000C7652">
      <w:pPr>
        <w:pStyle w:val="ListBullet"/>
        <w:rPr>
          <w:rFonts w:ascii="Arial" w:hAnsi="Arial" w:cs="Arial"/>
        </w:rPr>
      </w:pPr>
      <w:r w:rsidRPr="00536486">
        <w:rPr>
          <w:rFonts w:ascii="Arial" w:hAnsi="Arial" w:cs="Arial"/>
        </w:rPr>
        <w:t xml:space="preserve">to liaise with the </w:t>
      </w:r>
      <w:r w:rsidR="0048372D" w:rsidRPr="00536486">
        <w:rPr>
          <w:rFonts w:ascii="Arial" w:hAnsi="Arial" w:cs="Arial"/>
        </w:rPr>
        <w:t xml:space="preserve">designated officer at the local authority, </w:t>
      </w:r>
      <w:r w:rsidR="00363B10" w:rsidRPr="00536486">
        <w:rPr>
          <w:rFonts w:ascii="Arial" w:hAnsi="Arial" w:cs="Arial"/>
        </w:rPr>
        <w:t>children's social care and other external agencies on behalf of the School, including the police and the Disclosure and Barring Service</w:t>
      </w:r>
      <w:r w:rsidR="00F72981" w:rsidRPr="00536486">
        <w:rPr>
          <w:rFonts w:ascii="Arial" w:hAnsi="Arial" w:cs="Arial"/>
        </w:rPr>
        <w:t>;</w:t>
      </w:r>
    </w:p>
    <w:p w14:paraId="7346470E" w14:textId="77777777" w:rsidR="006C0CEE" w:rsidRPr="00536486" w:rsidRDefault="00D22C9D" w:rsidP="000C7652">
      <w:pPr>
        <w:pStyle w:val="ListBullet"/>
        <w:rPr>
          <w:rFonts w:ascii="Arial" w:hAnsi="Arial" w:cs="Arial"/>
        </w:rPr>
      </w:pPr>
      <w:r w:rsidRPr="00536486">
        <w:rPr>
          <w:rFonts w:ascii="Arial" w:hAnsi="Arial" w:cs="Arial"/>
        </w:rPr>
        <w:t xml:space="preserve">to keep parents informed of action to be taken under these procedures in relation to their </w:t>
      </w:r>
      <w:r w:rsidR="00E10029" w:rsidRPr="00536486">
        <w:rPr>
          <w:rFonts w:ascii="Arial" w:hAnsi="Arial" w:cs="Arial"/>
        </w:rPr>
        <w:t>son/daughter</w:t>
      </w:r>
      <w:r w:rsidRPr="00536486">
        <w:rPr>
          <w:rFonts w:ascii="Arial" w:hAnsi="Arial" w:cs="Arial"/>
        </w:rPr>
        <w:t xml:space="preserve"> in accordance with paragraph </w:t>
      </w:r>
      <w:r w:rsidR="00A52138" w:rsidRPr="00536486">
        <w:rPr>
          <w:rFonts w:ascii="Arial" w:hAnsi="Arial" w:cs="Arial"/>
        </w:rPr>
        <w:t>9.13</w:t>
      </w:r>
      <w:r w:rsidR="00F72981" w:rsidRPr="00536486">
        <w:rPr>
          <w:rFonts w:ascii="Arial" w:hAnsi="Arial" w:cs="Arial"/>
        </w:rPr>
        <w:t>;</w:t>
      </w:r>
    </w:p>
    <w:p w14:paraId="6A20C783" w14:textId="77777777" w:rsidR="00E510D0" w:rsidRPr="00536486" w:rsidRDefault="00E510D0" w:rsidP="00E510D0">
      <w:pPr>
        <w:pStyle w:val="ListBullet"/>
        <w:rPr>
          <w:rFonts w:ascii="Arial" w:hAnsi="Arial" w:cs="Arial"/>
        </w:rPr>
      </w:pPr>
      <w:r w:rsidRPr="00536486">
        <w:rPr>
          <w:rFonts w:ascii="Arial" w:hAnsi="Arial" w:cs="Arial"/>
        </w:rPr>
        <w:t xml:space="preserve">to monitor records of </w:t>
      </w:r>
      <w:r w:rsidR="00F72981" w:rsidRPr="00536486">
        <w:rPr>
          <w:rFonts w:ascii="Arial" w:hAnsi="Arial" w:cs="Arial"/>
        </w:rPr>
        <w:t>student</w:t>
      </w:r>
      <w:r w:rsidRPr="00536486">
        <w:rPr>
          <w:rFonts w:ascii="Arial" w:hAnsi="Arial" w:cs="Arial"/>
        </w:rPr>
        <w:t>s in the School who are subject to a child protection plan to ensure that this is maintained and updated as notification is received</w:t>
      </w:r>
      <w:r w:rsidR="00F72981" w:rsidRPr="00536486">
        <w:rPr>
          <w:rFonts w:ascii="Arial" w:hAnsi="Arial" w:cs="Arial"/>
        </w:rPr>
        <w:t>;</w:t>
      </w:r>
    </w:p>
    <w:p w14:paraId="0692EE4B" w14:textId="77777777" w:rsidR="00E510D0" w:rsidRPr="00536486" w:rsidRDefault="00E510D0" w:rsidP="00E510D0">
      <w:pPr>
        <w:pStyle w:val="ListBullet"/>
        <w:rPr>
          <w:rFonts w:ascii="Arial" w:hAnsi="Arial" w:cs="Arial"/>
        </w:rPr>
      </w:pPr>
      <w:r w:rsidRPr="00536486">
        <w:rPr>
          <w:rFonts w:ascii="Arial" w:hAnsi="Arial" w:cs="Arial"/>
        </w:rPr>
        <w:t>to liaise with other professionals to ensure that children who are subject to child protection plans are monitored</w:t>
      </w:r>
      <w:r w:rsidR="00F72981" w:rsidRPr="00536486">
        <w:rPr>
          <w:rFonts w:ascii="Arial" w:hAnsi="Arial" w:cs="Arial"/>
        </w:rPr>
        <w:t>;</w:t>
      </w:r>
      <w:r w:rsidR="0011041A" w:rsidRPr="00536486">
        <w:rPr>
          <w:rFonts w:ascii="Arial" w:hAnsi="Arial" w:cs="Arial"/>
        </w:rPr>
        <w:t xml:space="preserve"> and</w:t>
      </w:r>
    </w:p>
    <w:p w14:paraId="4DCC76D5" w14:textId="77777777" w:rsidR="00E510D0" w:rsidRPr="00536486" w:rsidRDefault="00E510D0" w:rsidP="00E510D0">
      <w:pPr>
        <w:pStyle w:val="ListBullet"/>
        <w:rPr>
          <w:rFonts w:ascii="Arial" w:hAnsi="Arial" w:cs="Arial"/>
        </w:rPr>
      </w:pPr>
      <w:r w:rsidRPr="00536486">
        <w:rPr>
          <w:rFonts w:ascii="Arial" w:hAnsi="Arial" w:cs="Arial"/>
        </w:rPr>
        <w:t>where appropriate, to take part in child protection conferences or reviews</w:t>
      </w:r>
      <w:r w:rsidR="0011041A" w:rsidRPr="00536486">
        <w:rPr>
          <w:rFonts w:ascii="Arial" w:hAnsi="Arial" w:cs="Arial"/>
        </w:rPr>
        <w:t>.</w:t>
      </w:r>
    </w:p>
    <w:p w14:paraId="37F79D13" w14:textId="77777777" w:rsidR="00DB2F87" w:rsidRPr="00536486" w:rsidRDefault="00DB2F87" w:rsidP="00343A58">
      <w:pPr>
        <w:pStyle w:val="ListBullet"/>
        <w:numPr>
          <w:ilvl w:val="0"/>
          <w:numId w:val="0"/>
        </w:numPr>
        <w:ind w:left="720"/>
        <w:rPr>
          <w:rFonts w:ascii="Arial" w:hAnsi="Arial" w:cs="Arial"/>
        </w:rPr>
      </w:pPr>
    </w:p>
    <w:p w14:paraId="3151B79F" w14:textId="77777777" w:rsidR="00DB2F87" w:rsidRPr="00536486" w:rsidRDefault="00DB2F87" w:rsidP="00343A58">
      <w:pPr>
        <w:pStyle w:val="Level2Number"/>
        <w:rPr>
          <w:rFonts w:ascii="Arial" w:hAnsi="Arial" w:cs="Arial"/>
        </w:rPr>
      </w:pPr>
      <w:r w:rsidRPr="00536486">
        <w:rPr>
          <w:rFonts w:ascii="Arial" w:hAnsi="Arial" w:cs="Arial"/>
        </w:rPr>
        <w:t>The Designated</w:t>
      </w:r>
      <w:r w:rsidR="00D403CE" w:rsidRPr="00536486">
        <w:rPr>
          <w:rFonts w:ascii="Arial" w:hAnsi="Arial" w:cs="Arial"/>
        </w:rPr>
        <w:t xml:space="preserve"> Safeguarding Lead</w:t>
      </w:r>
      <w:r w:rsidR="00F72981" w:rsidRPr="00536486">
        <w:rPr>
          <w:rFonts w:ascii="Arial" w:hAnsi="Arial" w:cs="Arial"/>
        </w:rPr>
        <w:t xml:space="preserve"> for the School is </w:t>
      </w:r>
      <w:r w:rsidR="00A7445F" w:rsidRPr="00536486">
        <w:rPr>
          <w:rStyle w:val="Heading1Char"/>
        </w:rPr>
        <w:t>Doug Quinn</w:t>
      </w:r>
      <w:r w:rsidR="00F72981" w:rsidRPr="00536486">
        <w:rPr>
          <w:rFonts w:ascii="Arial" w:hAnsi="Arial" w:cs="Arial"/>
        </w:rPr>
        <w:t>,</w:t>
      </w:r>
      <w:r w:rsidRPr="00536486">
        <w:rPr>
          <w:rFonts w:ascii="Arial" w:hAnsi="Arial" w:cs="Arial"/>
        </w:rPr>
        <w:t xml:space="preserve"> who may be contacted on </w:t>
      </w:r>
      <w:r w:rsidR="006B6594" w:rsidRPr="00536486">
        <w:rPr>
          <w:rFonts w:ascii="Arial" w:hAnsi="Arial" w:cs="Arial"/>
        </w:rPr>
        <w:t>01483 279 1</w:t>
      </w:r>
      <w:r w:rsidR="00A7445F" w:rsidRPr="00536486">
        <w:rPr>
          <w:rFonts w:ascii="Arial" w:hAnsi="Arial" w:cs="Arial"/>
        </w:rPr>
        <w:t>55</w:t>
      </w:r>
      <w:r w:rsidRPr="00536486">
        <w:rPr>
          <w:rFonts w:ascii="Arial" w:hAnsi="Arial" w:cs="Arial"/>
        </w:rPr>
        <w:t>.</w:t>
      </w:r>
      <w:r w:rsidR="00816EC6" w:rsidRPr="00536486">
        <w:rPr>
          <w:rFonts w:ascii="Arial" w:hAnsi="Arial" w:cs="Arial"/>
        </w:rPr>
        <w:t xml:space="preserve"> </w:t>
      </w:r>
    </w:p>
    <w:p w14:paraId="26FE20CF" w14:textId="77777777" w:rsidR="00DB2F87" w:rsidRPr="00536486" w:rsidRDefault="00DB2F87" w:rsidP="000C7652">
      <w:pPr>
        <w:pStyle w:val="Level2Number"/>
        <w:rPr>
          <w:rFonts w:ascii="Arial" w:hAnsi="Arial" w:cs="Arial"/>
        </w:rPr>
      </w:pPr>
      <w:r w:rsidRPr="00536486">
        <w:rPr>
          <w:rFonts w:ascii="Arial" w:hAnsi="Arial" w:cs="Arial"/>
        </w:rPr>
        <w:t xml:space="preserve">If the Designated </w:t>
      </w:r>
      <w:r w:rsidR="00D403CE" w:rsidRPr="00536486">
        <w:rPr>
          <w:rFonts w:ascii="Arial" w:hAnsi="Arial" w:cs="Arial"/>
        </w:rPr>
        <w:t xml:space="preserve">Safeguarding Lead </w:t>
      </w:r>
      <w:r w:rsidRPr="00536486">
        <w:rPr>
          <w:rFonts w:ascii="Arial" w:hAnsi="Arial" w:cs="Arial"/>
        </w:rPr>
        <w:t xml:space="preserve">is unavailable his duties will be carried out by </w:t>
      </w:r>
      <w:r w:rsidR="00820193" w:rsidRPr="00536486">
        <w:rPr>
          <w:rFonts w:ascii="Arial" w:hAnsi="Arial" w:cs="Arial"/>
        </w:rPr>
        <w:t xml:space="preserve">the </w:t>
      </w:r>
      <w:r w:rsidRPr="00536486">
        <w:rPr>
          <w:rStyle w:val="Bold"/>
          <w:rFonts w:ascii="Arial" w:hAnsi="Arial" w:cs="Arial"/>
        </w:rPr>
        <w:t>Deputy</w:t>
      </w:r>
      <w:r w:rsidR="00820193" w:rsidRPr="00536486">
        <w:rPr>
          <w:rStyle w:val="Bold"/>
          <w:rFonts w:ascii="Arial" w:hAnsi="Arial" w:cs="Arial"/>
        </w:rPr>
        <w:t xml:space="preserve"> Designated </w:t>
      </w:r>
      <w:r w:rsidR="00D403CE" w:rsidRPr="00536486">
        <w:rPr>
          <w:rStyle w:val="Bold"/>
          <w:rFonts w:ascii="Arial" w:hAnsi="Arial" w:cs="Arial"/>
        </w:rPr>
        <w:t>Safeguarding Lead</w:t>
      </w:r>
      <w:r w:rsidRPr="00536486">
        <w:rPr>
          <w:rFonts w:ascii="Arial" w:hAnsi="Arial" w:cs="Arial"/>
        </w:rPr>
        <w:t xml:space="preserve">, who has received appropriate training. </w:t>
      </w:r>
      <w:r w:rsidR="00E41FF1" w:rsidRPr="00536486">
        <w:rPr>
          <w:rFonts w:ascii="Arial" w:hAnsi="Arial" w:cs="Arial"/>
        </w:rPr>
        <w:t xml:space="preserve"> </w:t>
      </w:r>
      <w:r w:rsidR="000C6F42" w:rsidRPr="00536486">
        <w:rPr>
          <w:rFonts w:ascii="Arial" w:hAnsi="Arial" w:cs="Arial"/>
        </w:rPr>
        <w:t>The Deputy Designated</w:t>
      </w:r>
      <w:r w:rsidR="00CB7295" w:rsidRPr="00536486">
        <w:rPr>
          <w:rFonts w:ascii="Arial" w:hAnsi="Arial" w:cs="Arial"/>
        </w:rPr>
        <w:t xml:space="preserve"> </w:t>
      </w:r>
      <w:r w:rsidR="00D403CE" w:rsidRPr="00536486">
        <w:rPr>
          <w:rFonts w:ascii="Arial" w:hAnsi="Arial" w:cs="Arial"/>
        </w:rPr>
        <w:t>Safeguarding Lead</w:t>
      </w:r>
      <w:r w:rsidR="0002237A" w:rsidRPr="00536486">
        <w:rPr>
          <w:rFonts w:ascii="Arial" w:hAnsi="Arial" w:cs="Arial"/>
        </w:rPr>
        <w:t xml:space="preserve">s are </w:t>
      </w:r>
      <w:r w:rsidR="0002237A" w:rsidRPr="00536486">
        <w:rPr>
          <w:rFonts w:ascii="Arial" w:hAnsi="Arial" w:cs="Arial"/>
          <w:b/>
        </w:rPr>
        <w:t xml:space="preserve">James Baker (Deputy Head </w:t>
      </w:r>
      <w:r w:rsidR="00CA23BE" w:rsidRPr="00536486">
        <w:rPr>
          <w:rFonts w:ascii="Arial" w:hAnsi="Arial" w:cs="Arial"/>
          <w:b/>
        </w:rPr>
        <w:t xml:space="preserve">- </w:t>
      </w:r>
      <w:r w:rsidR="0002237A" w:rsidRPr="00536486">
        <w:rPr>
          <w:rFonts w:ascii="Arial" w:hAnsi="Arial" w:cs="Arial"/>
          <w:b/>
        </w:rPr>
        <w:t>Personnel)</w:t>
      </w:r>
      <w:r w:rsidR="00A7445F" w:rsidRPr="00536486">
        <w:rPr>
          <w:rFonts w:ascii="Arial" w:hAnsi="Arial" w:cs="Arial"/>
          <w:b/>
        </w:rPr>
        <w:t xml:space="preserve">, Dave Fonseka (Deputy Head – Students) and </w:t>
      </w:r>
      <w:r w:rsidR="0002237A" w:rsidRPr="00536486">
        <w:rPr>
          <w:rFonts w:ascii="Arial" w:hAnsi="Arial" w:cs="Arial"/>
          <w:b/>
        </w:rPr>
        <w:t xml:space="preserve">Abi Hoyle (Deputy Head </w:t>
      </w:r>
      <w:r w:rsidR="00CA23BE" w:rsidRPr="00536486">
        <w:rPr>
          <w:rFonts w:ascii="Arial" w:hAnsi="Arial" w:cs="Arial"/>
          <w:b/>
        </w:rPr>
        <w:t xml:space="preserve"> - </w:t>
      </w:r>
      <w:r w:rsidR="0002237A" w:rsidRPr="00536486">
        <w:rPr>
          <w:rFonts w:ascii="Arial" w:hAnsi="Arial" w:cs="Arial"/>
          <w:b/>
        </w:rPr>
        <w:t>Curriculum)</w:t>
      </w:r>
      <w:r w:rsidR="0002237A" w:rsidRPr="00536486">
        <w:rPr>
          <w:rFonts w:ascii="Arial" w:hAnsi="Arial" w:cs="Arial"/>
        </w:rPr>
        <w:t xml:space="preserve"> </w:t>
      </w:r>
      <w:r w:rsidR="00CB7295" w:rsidRPr="00536486">
        <w:rPr>
          <w:rFonts w:ascii="Arial" w:hAnsi="Arial" w:cs="Arial"/>
        </w:rPr>
        <w:t xml:space="preserve">who may be contacted on </w:t>
      </w:r>
      <w:r w:rsidR="006B6594" w:rsidRPr="00536486">
        <w:rPr>
          <w:rFonts w:ascii="Arial" w:hAnsi="Arial" w:cs="Arial"/>
        </w:rPr>
        <w:t>01483 279 10</w:t>
      </w:r>
      <w:r w:rsidR="008A7317" w:rsidRPr="00536486">
        <w:rPr>
          <w:rFonts w:ascii="Arial" w:hAnsi="Arial" w:cs="Arial"/>
        </w:rPr>
        <w:t>6</w:t>
      </w:r>
      <w:r w:rsidR="00A7445F" w:rsidRPr="00536486">
        <w:rPr>
          <w:rFonts w:ascii="Arial" w:hAnsi="Arial" w:cs="Arial"/>
        </w:rPr>
        <w:t xml:space="preserve">, 01483 279 116 </w:t>
      </w:r>
      <w:r w:rsidR="0002237A" w:rsidRPr="00536486">
        <w:rPr>
          <w:rFonts w:ascii="Arial" w:hAnsi="Arial" w:cs="Arial"/>
        </w:rPr>
        <w:t xml:space="preserve"> and 01483 279 1</w:t>
      </w:r>
      <w:r w:rsidR="008A7317" w:rsidRPr="00536486">
        <w:rPr>
          <w:rFonts w:ascii="Arial" w:hAnsi="Arial" w:cs="Arial"/>
        </w:rPr>
        <w:t>43</w:t>
      </w:r>
      <w:r w:rsidR="0002237A" w:rsidRPr="00536486">
        <w:rPr>
          <w:rFonts w:ascii="Arial" w:hAnsi="Arial" w:cs="Arial"/>
        </w:rPr>
        <w:t xml:space="preserve"> respectively</w:t>
      </w:r>
      <w:r w:rsidR="00447148" w:rsidRPr="00536486">
        <w:rPr>
          <w:rFonts w:ascii="Arial" w:hAnsi="Arial" w:cs="Arial"/>
        </w:rPr>
        <w:t>.</w:t>
      </w:r>
    </w:p>
    <w:p w14:paraId="7E3D7B10" w14:textId="77777777" w:rsidR="00171BD7" w:rsidRPr="00536486" w:rsidRDefault="00171BD7" w:rsidP="00171BD7">
      <w:pPr>
        <w:pStyle w:val="Level2Number"/>
        <w:rPr>
          <w:rFonts w:ascii="Arial" w:hAnsi="Arial" w:cs="Arial"/>
        </w:rPr>
      </w:pPr>
      <w:r w:rsidRPr="00536486">
        <w:rPr>
          <w:rFonts w:ascii="Arial" w:hAnsi="Arial" w:cs="Arial"/>
        </w:rPr>
        <w:t xml:space="preserve">The Partners have nominated one of them to manage child protection incidents on behalf of the Partners and to liaise with external agencies where this is required.  The nominated Partner is </w:t>
      </w:r>
      <w:r w:rsidRPr="00536486">
        <w:rPr>
          <w:rFonts w:ascii="Arial" w:hAnsi="Arial" w:cs="Arial"/>
          <w:b/>
        </w:rPr>
        <w:t>Cosmo Jackson</w:t>
      </w:r>
      <w:r w:rsidRPr="00536486">
        <w:rPr>
          <w:rFonts w:ascii="Arial" w:hAnsi="Arial" w:cs="Arial"/>
        </w:rPr>
        <w:t>.</w:t>
      </w:r>
      <w:r w:rsidR="00CC71D7" w:rsidRPr="00536486">
        <w:rPr>
          <w:rFonts w:ascii="Arial" w:hAnsi="Arial" w:cs="Arial"/>
        </w:rPr>
        <w:t xml:space="preserve">  He can be contacted on 01483 279103</w:t>
      </w:r>
      <w:r w:rsidR="00B551DD" w:rsidRPr="00536486">
        <w:rPr>
          <w:rFonts w:ascii="Arial" w:hAnsi="Arial" w:cs="Arial"/>
        </w:rPr>
        <w:t>.</w:t>
      </w:r>
    </w:p>
    <w:p w14:paraId="17A71B29" w14:textId="77777777" w:rsidR="00674E9E" w:rsidRPr="00536486" w:rsidRDefault="00674E9E" w:rsidP="000C7652">
      <w:pPr>
        <w:pStyle w:val="Level2Number"/>
        <w:rPr>
          <w:rFonts w:ascii="Arial" w:hAnsi="Arial" w:cs="Arial"/>
        </w:rPr>
      </w:pPr>
      <w:r w:rsidRPr="00536486">
        <w:rPr>
          <w:rFonts w:ascii="Arial" w:hAnsi="Arial" w:cs="Arial"/>
        </w:rPr>
        <w:t>In this policy, reference to the Designated Safeguarding Lead includes the Deputy Designated Safeguarding Lead</w:t>
      </w:r>
      <w:r w:rsidR="0002237A" w:rsidRPr="00536486">
        <w:rPr>
          <w:rFonts w:ascii="Arial" w:hAnsi="Arial" w:cs="Arial"/>
        </w:rPr>
        <w:t>s</w:t>
      </w:r>
      <w:r w:rsidRPr="00536486">
        <w:rPr>
          <w:rFonts w:ascii="Arial" w:hAnsi="Arial" w:cs="Arial"/>
        </w:rPr>
        <w:t xml:space="preserve"> where the Designated Safeguarding Lead is unavailable.</w:t>
      </w:r>
    </w:p>
    <w:p w14:paraId="00C9C199" w14:textId="77777777" w:rsidR="00DB2F87" w:rsidRPr="00536486" w:rsidRDefault="00D403CE" w:rsidP="000C7652">
      <w:pPr>
        <w:pStyle w:val="Level2Number"/>
        <w:rPr>
          <w:rFonts w:ascii="Arial" w:hAnsi="Arial" w:cs="Arial"/>
        </w:rPr>
      </w:pPr>
      <w:r w:rsidRPr="00536486">
        <w:rPr>
          <w:rFonts w:ascii="Arial" w:hAnsi="Arial" w:cs="Arial"/>
        </w:rPr>
        <w:t>The Designated Safeguarding Lead</w:t>
      </w:r>
      <w:r w:rsidR="00820193" w:rsidRPr="00536486">
        <w:rPr>
          <w:rFonts w:ascii="Arial" w:hAnsi="Arial" w:cs="Arial"/>
        </w:rPr>
        <w:t xml:space="preserve"> and the Deputy Designated </w:t>
      </w:r>
      <w:r w:rsidRPr="00536486">
        <w:rPr>
          <w:rFonts w:ascii="Arial" w:hAnsi="Arial" w:cs="Arial"/>
        </w:rPr>
        <w:t>Safeguarding Lead</w:t>
      </w:r>
      <w:r w:rsidR="0002237A" w:rsidRPr="00536486">
        <w:rPr>
          <w:rFonts w:ascii="Arial" w:hAnsi="Arial" w:cs="Arial"/>
        </w:rPr>
        <w:t>s</w:t>
      </w:r>
      <w:r w:rsidR="00DB2F87" w:rsidRPr="00536486">
        <w:rPr>
          <w:rFonts w:ascii="Arial" w:hAnsi="Arial" w:cs="Arial"/>
        </w:rPr>
        <w:t xml:space="preserve"> ha</w:t>
      </w:r>
      <w:r w:rsidR="00820193" w:rsidRPr="00536486">
        <w:rPr>
          <w:rFonts w:ascii="Arial" w:hAnsi="Arial" w:cs="Arial"/>
        </w:rPr>
        <w:t>ve</w:t>
      </w:r>
      <w:r w:rsidR="00DB2F87" w:rsidRPr="00536486">
        <w:rPr>
          <w:rFonts w:ascii="Arial" w:hAnsi="Arial" w:cs="Arial"/>
        </w:rPr>
        <w:t xml:space="preserve"> undertaken child protection training and training in inter-agency working </w:t>
      </w:r>
      <w:r w:rsidR="007C1F99" w:rsidRPr="00536486">
        <w:rPr>
          <w:rFonts w:ascii="Arial" w:hAnsi="Arial" w:cs="Arial"/>
        </w:rPr>
        <w:t xml:space="preserve">protocols </w:t>
      </w:r>
      <w:r w:rsidR="00DB2F87" w:rsidRPr="00536486">
        <w:rPr>
          <w:rFonts w:ascii="Arial" w:hAnsi="Arial" w:cs="Arial"/>
        </w:rPr>
        <w:t>and will attend refresher training at two yearly intervals</w:t>
      </w:r>
      <w:r w:rsidR="007C1F99" w:rsidRPr="00536486">
        <w:rPr>
          <w:rFonts w:ascii="Arial" w:hAnsi="Arial" w:cs="Arial"/>
        </w:rPr>
        <w:t xml:space="preserve"> (including training in the </w:t>
      </w:r>
      <w:r w:rsidR="00113CA7" w:rsidRPr="00536486">
        <w:rPr>
          <w:rFonts w:ascii="Arial" w:hAnsi="Arial" w:cs="Arial"/>
        </w:rPr>
        <w:t>SSCP</w:t>
      </w:r>
      <w:r w:rsidR="007C1F99" w:rsidRPr="00536486">
        <w:rPr>
          <w:rFonts w:ascii="Arial" w:hAnsi="Arial" w:cs="Arial"/>
        </w:rPr>
        <w:t xml:space="preserve"> approach to Prevent duties).</w:t>
      </w:r>
      <w:r w:rsidR="00CC71D7" w:rsidRPr="00536486">
        <w:rPr>
          <w:rFonts w:ascii="Arial" w:hAnsi="Arial" w:cs="Arial"/>
        </w:rPr>
        <w:t xml:space="preserve">  The Designated Safeguarding Lead </w:t>
      </w:r>
      <w:r w:rsidR="00900F22" w:rsidRPr="00536486">
        <w:rPr>
          <w:rFonts w:ascii="Arial" w:hAnsi="Arial" w:cs="Arial"/>
        </w:rPr>
        <w:t xml:space="preserve">and the Deputy Safeguarding Leads </w:t>
      </w:r>
      <w:r w:rsidR="00CC71D7" w:rsidRPr="00536486">
        <w:rPr>
          <w:rFonts w:ascii="Arial" w:hAnsi="Arial" w:cs="Arial"/>
        </w:rPr>
        <w:lastRenderedPageBreak/>
        <w:t>ha</w:t>
      </w:r>
      <w:r w:rsidR="00900F22" w:rsidRPr="00536486">
        <w:rPr>
          <w:rFonts w:ascii="Arial" w:hAnsi="Arial" w:cs="Arial"/>
        </w:rPr>
        <w:t>ve</w:t>
      </w:r>
      <w:r w:rsidR="00CC71D7" w:rsidRPr="00536486">
        <w:rPr>
          <w:rFonts w:ascii="Arial" w:hAnsi="Arial" w:cs="Arial"/>
        </w:rPr>
        <w:t xml:space="preserve"> </w:t>
      </w:r>
      <w:r w:rsidR="00816EC6" w:rsidRPr="00536486">
        <w:rPr>
          <w:rFonts w:ascii="Arial" w:hAnsi="Arial" w:cs="Arial"/>
        </w:rPr>
        <w:t xml:space="preserve">undertaken Prevent Awareness </w:t>
      </w:r>
      <w:r w:rsidR="00CC71D7" w:rsidRPr="00536486">
        <w:rPr>
          <w:rFonts w:ascii="Arial" w:hAnsi="Arial" w:cs="Arial"/>
        </w:rPr>
        <w:t xml:space="preserve">training in relation to the risks of radicalisation to be able to identify </w:t>
      </w:r>
      <w:r w:rsidR="00900F22" w:rsidRPr="00536486">
        <w:rPr>
          <w:rFonts w:ascii="Arial" w:hAnsi="Arial" w:cs="Arial"/>
        </w:rPr>
        <w:t>young people</w:t>
      </w:r>
      <w:r w:rsidR="00CC71D7" w:rsidRPr="00536486">
        <w:rPr>
          <w:rFonts w:ascii="Arial" w:hAnsi="Arial" w:cs="Arial"/>
        </w:rPr>
        <w:t xml:space="preserve"> at risk and to provide advice and support to other staff</w:t>
      </w:r>
      <w:r w:rsidR="00900F22" w:rsidRPr="00536486">
        <w:rPr>
          <w:rFonts w:ascii="Arial" w:hAnsi="Arial" w:cs="Arial"/>
        </w:rPr>
        <w:t>.</w:t>
      </w:r>
      <w:r w:rsidR="00816EC6" w:rsidRPr="00536486">
        <w:rPr>
          <w:rFonts w:ascii="Arial" w:hAnsi="Arial" w:cs="Arial"/>
        </w:rPr>
        <w:t xml:space="preserve">  In addition to formal training, the knowledge and skills of the DSL and Deputy DSLs will be refreshed at regular intervals, as required, but at least annually, to allow them to understand and keep up with any developments relevant to their role.  </w:t>
      </w:r>
    </w:p>
    <w:p w14:paraId="5714CBEB" w14:textId="77777777" w:rsidR="00816EC6" w:rsidRPr="00536486" w:rsidRDefault="00816EC6" w:rsidP="00861245">
      <w:pPr>
        <w:spacing w:before="100" w:beforeAutospacing="1" w:after="100" w:afterAutospacing="1"/>
        <w:ind w:left="720"/>
        <w:rPr>
          <w:rFonts w:ascii="Arial" w:hAnsi="Arial" w:cs="Arial"/>
        </w:rPr>
      </w:pPr>
      <w:r w:rsidRPr="00536486">
        <w:rPr>
          <w:rFonts w:ascii="Arial" w:hAnsi="Arial" w:cs="Arial"/>
        </w:rPr>
        <w:t>During term time the Designated Safeguarding Lead (or one of the deputies) will always be available during school hours for staff in the Scho</w:t>
      </w:r>
      <w:r w:rsidR="009E1197" w:rsidRPr="00536486">
        <w:rPr>
          <w:rFonts w:ascii="Arial" w:hAnsi="Arial" w:cs="Arial"/>
        </w:rPr>
        <w:t>o</w:t>
      </w:r>
      <w:r w:rsidRPr="00536486">
        <w:rPr>
          <w:rFonts w:ascii="Arial" w:hAnsi="Arial" w:cs="Arial"/>
        </w:rPr>
        <w:t xml:space="preserve">l to discuss any safeguarding </w:t>
      </w:r>
      <w:r w:rsidR="009E1197" w:rsidRPr="00536486">
        <w:rPr>
          <w:rFonts w:ascii="Arial" w:hAnsi="Arial" w:cs="Arial"/>
        </w:rPr>
        <w:t>concerns.  Available in this case may mean in person, via the telephone and/or Skype or other such means.</w:t>
      </w:r>
      <w:r w:rsidR="00861245" w:rsidRPr="00536486">
        <w:rPr>
          <w:rFonts w:ascii="Arial" w:hAnsi="Arial" w:cs="Arial"/>
        </w:rPr>
        <w:t xml:space="preserve">  For out of hours/out of term activities, such as school trips, the D</w:t>
      </w:r>
      <w:r w:rsidR="00323B08" w:rsidRPr="00536486">
        <w:rPr>
          <w:rFonts w:ascii="Arial" w:hAnsi="Arial" w:cs="Arial"/>
        </w:rPr>
        <w:t>esignated Safeguarding Lead (or one of the deputies) is</w:t>
      </w:r>
      <w:r w:rsidR="008E0393" w:rsidRPr="00536486">
        <w:rPr>
          <w:rFonts w:ascii="Arial" w:hAnsi="Arial" w:cs="Arial"/>
        </w:rPr>
        <w:t xml:space="preserve"> available and </w:t>
      </w:r>
      <w:r w:rsidR="00861245" w:rsidRPr="00536486">
        <w:rPr>
          <w:rFonts w:ascii="Arial" w:hAnsi="Arial" w:cs="Arial"/>
        </w:rPr>
        <w:t xml:space="preserve">their details are on </w:t>
      </w:r>
      <w:r w:rsidR="00A44DC0" w:rsidRPr="00536486">
        <w:rPr>
          <w:rFonts w:ascii="Arial" w:hAnsi="Arial" w:cs="Arial"/>
        </w:rPr>
        <w:t>the School</w:t>
      </w:r>
      <w:r w:rsidR="00861245" w:rsidRPr="00536486">
        <w:rPr>
          <w:rFonts w:ascii="Arial" w:hAnsi="Arial" w:cs="Arial"/>
        </w:rPr>
        <w:t>’s Emergency Procedures and trip risk assessments.</w:t>
      </w:r>
    </w:p>
    <w:p w14:paraId="53DFDF32" w14:textId="77777777" w:rsidR="00096A8E" w:rsidRPr="00536486" w:rsidRDefault="00096A8E" w:rsidP="00A402B1">
      <w:pPr>
        <w:pStyle w:val="Level1Heading"/>
        <w:tabs>
          <w:tab w:val="clear" w:pos="4689"/>
        </w:tabs>
        <w:ind w:left="709"/>
      </w:pPr>
      <w:r w:rsidRPr="00536486">
        <w:t>Definitions of Safeguarding and Types and Signs of Abuse</w:t>
      </w:r>
    </w:p>
    <w:p w14:paraId="4E826AE3" w14:textId="77777777" w:rsidR="00096A8E" w:rsidRPr="00536486" w:rsidRDefault="00096A8E" w:rsidP="004E0202">
      <w:pPr>
        <w:pStyle w:val="ListParagraph"/>
        <w:keepNext/>
        <w:numPr>
          <w:ilvl w:val="0"/>
          <w:numId w:val="18"/>
        </w:numPr>
        <w:outlineLvl w:val="0"/>
        <w:rPr>
          <w:rFonts w:ascii="Arial" w:hAnsi="Arial"/>
          <w:vanish/>
        </w:rPr>
      </w:pPr>
    </w:p>
    <w:p w14:paraId="7C4B6B9D" w14:textId="77777777" w:rsidR="00096A8E" w:rsidRPr="00536486" w:rsidRDefault="00096A8E" w:rsidP="004E0202">
      <w:pPr>
        <w:pStyle w:val="ListParagraph"/>
        <w:keepNext/>
        <w:numPr>
          <w:ilvl w:val="0"/>
          <w:numId w:val="18"/>
        </w:numPr>
        <w:outlineLvl w:val="0"/>
        <w:rPr>
          <w:rFonts w:ascii="Arial" w:hAnsi="Arial"/>
          <w:vanish/>
        </w:rPr>
      </w:pPr>
    </w:p>
    <w:p w14:paraId="746C6E7A" w14:textId="77777777" w:rsidR="00096A8E" w:rsidRPr="00536486" w:rsidRDefault="00096A8E" w:rsidP="004E0202">
      <w:pPr>
        <w:pStyle w:val="ListParagraph"/>
        <w:keepNext/>
        <w:numPr>
          <w:ilvl w:val="0"/>
          <w:numId w:val="18"/>
        </w:numPr>
        <w:outlineLvl w:val="0"/>
        <w:rPr>
          <w:rFonts w:ascii="Arial" w:hAnsi="Arial"/>
          <w:vanish/>
        </w:rPr>
      </w:pPr>
    </w:p>
    <w:p w14:paraId="7ED735AD" w14:textId="77777777" w:rsidR="00096A8E" w:rsidRPr="00536486" w:rsidRDefault="00096A8E" w:rsidP="004E0202">
      <w:pPr>
        <w:pStyle w:val="ListParagraph"/>
        <w:keepNext/>
        <w:numPr>
          <w:ilvl w:val="0"/>
          <w:numId w:val="18"/>
        </w:numPr>
        <w:outlineLvl w:val="0"/>
        <w:rPr>
          <w:rFonts w:ascii="Arial" w:hAnsi="Arial"/>
          <w:vanish/>
        </w:rPr>
      </w:pPr>
    </w:p>
    <w:p w14:paraId="21333BB0" w14:textId="77777777" w:rsidR="00096A8E" w:rsidRPr="00536486" w:rsidRDefault="00096A8E" w:rsidP="001868F1">
      <w:pPr>
        <w:pStyle w:val="Level2Number"/>
        <w:rPr>
          <w:rFonts w:ascii="Arial" w:hAnsi="Arial" w:cs="Arial"/>
        </w:rPr>
      </w:pPr>
      <w:r w:rsidRPr="00536486">
        <w:rPr>
          <w:rFonts w:ascii="Arial" w:hAnsi="Arial" w:cs="Arial"/>
        </w:rPr>
        <w:t xml:space="preserve">Safeguarding and promoting the welfare of children is defined as </w:t>
      </w:r>
    </w:p>
    <w:p w14:paraId="4585A2EF" w14:textId="77777777" w:rsidR="009D58B2" w:rsidRPr="00536486" w:rsidRDefault="001868F1" w:rsidP="0018329A">
      <w:pPr>
        <w:pStyle w:val="Level2Number"/>
        <w:numPr>
          <w:ilvl w:val="1"/>
          <w:numId w:val="40"/>
        </w:numPr>
        <w:ind w:left="993"/>
        <w:rPr>
          <w:rFonts w:ascii="Arial" w:hAnsi="Arial" w:cs="Arial"/>
        </w:rPr>
      </w:pPr>
      <w:r w:rsidRPr="00536486">
        <w:rPr>
          <w:rFonts w:ascii="Arial" w:hAnsi="Arial" w:cs="Arial"/>
        </w:rPr>
        <w:t xml:space="preserve">providing help and support to meet the needs of children as soon as problems emerge </w:t>
      </w:r>
    </w:p>
    <w:p w14:paraId="32C8760E" w14:textId="77777777" w:rsidR="009D58B2" w:rsidRPr="00536486" w:rsidRDefault="001868F1" w:rsidP="0018329A">
      <w:pPr>
        <w:pStyle w:val="Level2Number"/>
        <w:numPr>
          <w:ilvl w:val="1"/>
          <w:numId w:val="40"/>
        </w:numPr>
        <w:ind w:left="993"/>
        <w:rPr>
          <w:rFonts w:ascii="Arial" w:hAnsi="Arial" w:cs="Arial"/>
        </w:rPr>
      </w:pPr>
      <w:r w:rsidRPr="00536486">
        <w:rPr>
          <w:rFonts w:ascii="Arial" w:hAnsi="Arial" w:cs="Arial"/>
        </w:rPr>
        <w:t>protecting children from maltreatment, whether that is within or outside the home, including online</w:t>
      </w:r>
    </w:p>
    <w:p w14:paraId="4F65B8A6" w14:textId="77777777" w:rsidR="009D58B2" w:rsidRPr="00536486" w:rsidRDefault="001868F1" w:rsidP="0018329A">
      <w:pPr>
        <w:pStyle w:val="Level2Number"/>
        <w:numPr>
          <w:ilvl w:val="1"/>
          <w:numId w:val="40"/>
        </w:numPr>
        <w:ind w:left="993"/>
        <w:rPr>
          <w:rFonts w:ascii="Arial" w:hAnsi="Arial" w:cs="Arial"/>
        </w:rPr>
      </w:pPr>
      <w:r w:rsidRPr="00536486">
        <w:rPr>
          <w:rFonts w:ascii="Arial" w:hAnsi="Arial" w:cs="Arial"/>
        </w:rPr>
        <w:t xml:space="preserve">preventing impairment of children’s mental and physical health or development </w:t>
      </w:r>
    </w:p>
    <w:p w14:paraId="0C698FAD" w14:textId="77777777" w:rsidR="009D58B2" w:rsidRPr="00536486" w:rsidRDefault="001868F1" w:rsidP="0018329A">
      <w:pPr>
        <w:pStyle w:val="Level2Number"/>
        <w:numPr>
          <w:ilvl w:val="1"/>
          <w:numId w:val="40"/>
        </w:numPr>
        <w:ind w:left="993"/>
        <w:rPr>
          <w:rFonts w:ascii="Arial" w:hAnsi="Arial" w:cs="Arial"/>
        </w:rPr>
      </w:pPr>
      <w:r w:rsidRPr="00536486">
        <w:rPr>
          <w:rFonts w:ascii="Arial" w:hAnsi="Arial" w:cs="Arial"/>
        </w:rPr>
        <w:t xml:space="preserve">ensuring that children grow up in circumstances consistent with the provision of safe and effective care </w:t>
      </w:r>
    </w:p>
    <w:p w14:paraId="48B98B61" w14:textId="77777777" w:rsidR="001868F1" w:rsidRPr="00536486" w:rsidRDefault="001868F1" w:rsidP="0018329A">
      <w:pPr>
        <w:pStyle w:val="Level2Number"/>
        <w:numPr>
          <w:ilvl w:val="1"/>
          <w:numId w:val="40"/>
        </w:numPr>
        <w:ind w:left="993"/>
        <w:rPr>
          <w:rFonts w:ascii="Arial" w:hAnsi="Arial" w:cs="Arial"/>
        </w:rPr>
      </w:pPr>
      <w:r w:rsidRPr="00536486">
        <w:rPr>
          <w:rFonts w:ascii="Arial" w:hAnsi="Arial" w:cs="Arial"/>
        </w:rPr>
        <w:t xml:space="preserve">taking action to enable all children to have the best </w:t>
      </w:r>
      <w:r w:rsidR="009D58B2" w:rsidRPr="00536486">
        <w:rPr>
          <w:rFonts w:ascii="Arial" w:hAnsi="Arial" w:cs="Arial"/>
        </w:rPr>
        <w:t>outcomes.</w:t>
      </w:r>
    </w:p>
    <w:p w14:paraId="1124F689" w14:textId="77777777" w:rsidR="009D58B2" w:rsidRPr="00536486" w:rsidRDefault="009D58B2" w:rsidP="009D58B2">
      <w:pPr>
        <w:pStyle w:val="Level2Number"/>
        <w:numPr>
          <w:ilvl w:val="0"/>
          <w:numId w:val="0"/>
        </w:numPr>
        <w:spacing w:after="0"/>
      </w:pPr>
    </w:p>
    <w:p w14:paraId="5212A7A1" w14:textId="77777777" w:rsidR="00763644" w:rsidRPr="00536486" w:rsidRDefault="00763644" w:rsidP="00763644">
      <w:pPr>
        <w:pStyle w:val="Level2Number"/>
        <w:rPr>
          <w:rFonts w:ascii="Arial" w:hAnsi="Arial" w:cs="Arial"/>
        </w:rPr>
      </w:pPr>
      <w:r w:rsidRPr="00536486">
        <w:rPr>
          <w:rFonts w:ascii="Arial" w:hAnsi="Arial" w:cs="Arial"/>
          <w:bCs/>
        </w:rPr>
        <w:t>Abuse is</w:t>
      </w:r>
      <w:r w:rsidRPr="00536486">
        <w:rPr>
          <w:rFonts w:ascii="Arial" w:hAnsi="Arial" w:cs="Arial"/>
          <w:b/>
        </w:rPr>
        <w:t xml:space="preserve"> </w:t>
      </w:r>
      <w:r w:rsidRPr="00536486">
        <w:rPr>
          <w:rFonts w:ascii="Arial" w:hAnsi="Arial" w:cs="Arial"/>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0B5BEBB" w14:textId="77777777" w:rsidR="009119B2" w:rsidRPr="00536486" w:rsidRDefault="008D58AA" w:rsidP="009119B2">
      <w:pPr>
        <w:pStyle w:val="Level2Number"/>
        <w:numPr>
          <w:ilvl w:val="0"/>
          <w:numId w:val="0"/>
        </w:numPr>
        <w:ind w:left="709"/>
        <w:rPr>
          <w:rFonts w:ascii="Arial" w:hAnsi="Arial" w:cs="Arial"/>
        </w:rPr>
      </w:pPr>
      <w:r w:rsidRPr="00536486">
        <w:rPr>
          <w:rFonts w:ascii="Arial" w:hAnsi="Arial" w:cs="Arial"/>
        </w:rPr>
        <w:t>All school staff should be aware that abuse, neglect and safeguarding issues are rarely standalone events that can be covered by one definition or label.  In most cases multiple issues will overlap with one another.</w:t>
      </w:r>
    </w:p>
    <w:p w14:paraId="4762CD59" w14:textId="77777777" w:rsidR="00E54A2D" w:rsidRPr="00536486" w:rsidRDefault="00E54A2D" w:rsidP="009119B2">
      <w:pPr>
        <w:pStyle w:val="Level2Number"/>
        <w:numPr>
          <w:ilvl w:val="0"/>
          <w:numId w:val="0"/>
        </w:numPr>
        <w:ind w:left="709"/>
        <w:rPr>
          <w:rFonts w:ascii="Arial" w:hAnsi="Arial" w:cs="Arial"/>
        </w:rPr>
      </w:pPr>
      <w:r w:rsidRPr="00536486">
        <w:rPr>
          <w:rFonts w:ascii="Arial" w:hAnsi="Arial" w:cs="Arial"/>
        </w:rPr>
        <w:t>Abuse can be:</w:t>
      </w:r>
    </w:p>
    <w:p w14:paraId="346C98C3" w14:textId="77777777" w:rsidR="00E54A2D" w:rsidRPr="00536486" w:rsidRDefault="00E54A2D" w:rsidP="005D3FB4">
      <w:pPr>
        <w:pStyle w:val="ListBullet"/>
        <w:rPr>
          <w:rFonts w:ascii="Arial" w:hAnsi="Arial" w:cs="Arial"/>
        </w:rPr>
      </w:pPr>
      <w:r w:rsidRPr="00536486">
        <w:rPr>
          <w:rFonts w:ascii="Arial" w:hAnsi="Arial" w:cs="Arial"/>
        </w:rPr>
        <w:t>physical abuse</w:t>
      </w:r>
      <w:r w:rsidR="00270064" w:rsidRPr="00536486">
        <w:rPr>
          <w:rFonts w:ascii="Arial" w:hAnsi="Arial" w:cs="Arial"/>
        </w:rPr>
        <w:t>, for example beating or punching</w:t>
      </w:r>
      <w:r w:rsidR="00474029" w:rsidRPr="00536486">
        <w:rPr>
          <w:rFonts w:ascii="Arial" w:hAnsi="Arial" w:cs="Arial"/>
        </w:rPr>
        <w:t>;</w:t>
      </w:r>
    </w:p>
    <w:p w14:paraId="452D4AFB" w14:textId="77777777" w:rsidR="00E54A2D" w:rsidRPr="00536486" w:rsidRDefault="00E54A2D" w:rsidP="005D3FB4">
      <w:pPr>
        <w:pStyle w:val="ListBullet"/>
        <w:rPr>
          <w:rFonts w:ascii="Arial" w:hAnsi="Arial" w:cs="Arial"/>
        </w:rPr>
      </w:pPr>
      <w:r w:rsidRPr="00536486">
        <w:rPr>
          <w:rFonts w:ascii="Arial" w:hAnsi="Arial" w:cs="Arial"/>
        </w:rPr>
        <w:t>emotional abuse</w:t>
      </w:r>
      <w:r w:rsidR="00FB1128" w:rsidRPr="00536486">
        <w:rPr>
          <w:rFonts w:ascii="Arial" w:hAnsi="Arial" w:cs="Arial"/>
        </w:rPr>
        <w:t>, for example rejection and denial of affection</w:t>
      </w:r>
      <w:r w:rsidR="00474029" w:rsidRPr="00536486">
        <w:rPr>
          <w:rFonts w:ascii="Arial" w:hAnsi="Arial" w:cs="Arial"/>
        </w:rPr>
        <w:t>;</w:t>
      </w:r>
    </w:p>
    <w:p w14:paraId="75A2465D" w14:textId="77777777" w:rsidR="00E54A2D" w:rsidRPr="00536486" w:rsidRDefault="00E54A2D" w:rsidP="005D3FB4">
      <w:pPr>
        <w:pStyle w:val="ListBullet"/>
        <w:rPr>
          <w:rFonts w:ascii="Arial" w:hAnsi="Arial" w:cs="Arial"/>
        </w:rPr>
      </w:pPr>
      <w:r w:rsidRPr="00536486">
        <w:rPr>
          <w:rFonts w:ascii="Arial" w:hAnsi="Arial" w:cs="Arial"/>
        </w:rPr>
        <w:t>sexual abuse</w:t>
      </w:r>
      <w:r w:rsidR="00AE0C0C" w:rsidRPr="00536486">
        <w:rPr>
          <w:rFonts w:ascii="Arial" w:hAnsi="Arial" w:cs="Arial"/>
        </w:rPr>
        <w:t xml:space="preserve"> and exploitation</w:t>
      </w:r>
      <w:r w:rsidR="00FB1128" w:rsidRPr="00536486">
        <w:rPr>
          <w:rFonts w:ascii="Arial" w:hAnsi="Arial" w:cs="Arial"/>
        </w:rPr>
        <w:t>, for example sexual assault or encouraging a child to view pornographic material</w:t>
      </w:r>
      <w:r w:rsidR="00474029" w:rsidRPr="00536486">
        <w:rPr>
          <w:rFonts w:ascii="Arial" w:hAnsi="Arial" w:cs="Arial"/>
        </w:rPr>
        <w:t>;</w:t>
      </w:r>
    </w:p>
    <w:p w14:paraId="6D724D0D" w14:textId="77777777" w:rsidR="00D403CE" w:rsidRPr="00536486" w:rsidRDefault="00E54A2D" w:rsidP="005D3FB4">
      <w:pPr>
        <w:pStyle w:val="ListBullet"/>
        <w:rPr>
          <w:rFonts w:ascii="Arial" w:hAnsi="Arial" w:cs="Arial"/>
        </w:rPr>
      </w:pPr>
      <w:r w:rsidRPr="00536486">
        <w:rPr>
          <w:rFonts w:ascii="Arial" w:hAnsi="Arial" w:cs="Arial"/>
        </w:rPr>
        <w:t>neglect</w:t>
      </w:r>
      <w:r w:rsidR="00FB1128" w:rsidRPr="00536486">
        <w:rPr>
          <w:rFonts w:ascii="Arial" w:hAnsi="Arial" w:cs="Arial"/>
        </w:rPr>
        <w:t>, for example failure to provide appropriate care including warmth or medical attention</w:t>
      </w:r>
      <w:r w:rsidR="00474029" w:rsidRPr="00536486">
        <w:rPr>
          <w:rFonts w:ascii="Arial" w:hAnsi="Arial" w:cs="Arial"/>
        </w:rPr>
        <w:t>.</w:t>
      </w:r>
    </w:p>
    <w:p w14:paraId="5502E1E2" w14:textId="77777777" w:rsidR="0030659C" w:rsidRPr="00536486" w:rsidRDefault="0030659C" w:rsidP="0030659C">
      <w:pPr>
        <w:pStyle w:val="ListBullet"/>
        <w:numPr>
          <w:ilvl w:val="0"/>
          <w:numId w:val="0"/>
        </w:numPr>
        <w:spacing w:after="0"/>
        <w:ind w:left="720"/>
        <w:rPr>
          <w:rFonts w:ascii="Arial" w:hAnsi="Arial" w:cs="Arial"/>
        </w:rPr>
      </w:pPr>
      <w:r w:rsidRPr="00536486">
        <w:rPr>
          <w:rFonts w:ascii="Arial" w:hAnsi="Arial" w:cs="Arial"/>
        </w:rPr>
        <w:t>The School recognises that children with SEND can face additional safeguarding challenges and barriers to recognising, managing or reporting abuse or neglect. Further detail is set out in this policy and should be read alongside the School’s SEND Policy.</w:t>
      </w:r>
    </w:p>
    <w:p w14:paraId="6AA0862C" w14:textId="77777777" w:rsidR="0030659C" w:rsidRPr="00536486" w:rsidRDefault="0030659C" w:rsidP="0030659C">
      <w:pPr>
        <w:pStyle w:val="ListBullet"/>
        <w:numPr>
          <w:ilvl w:val="0"/>
          <w:numId w:val="0"/>
        </w:numPr>
        <w:spacing w:after="0"/>
        <w:ind w:left="720"/>
        <w:rPr>
          <w:rFonts w:ascii="Arial" w:hAnsi="Arial" w:cs="Arial"/>
        </w:rPr>
      </w:pPr>
    </w:p>
    <w:p w14:paraId="2B48357B" w14:textId="77777777" w:rsidR="0030659C" w:rsidRPr="00536486" w:rsidRDefault="00D403CE" w:rsidP="0030659C">
      <w:pPr>
        <w:pStyle w:val="ListBullet"/>
        <w:numPr>
          <w:ilvl w:val="0"/>
          <w:numId w:val="0"/>
        </w:numPr>
        <w:spacing w:after="0"/>
        <w:ind w:left="720"/>
        <w:rPr>
          <w:rFonts w:ascii="Arial" w:hAnsi="Arial" w:cs="Arial"/>
        </w:rPr>
      </w:pPr>
      <w:r w:rsidRPr="00536486">
        <w:rPr>
          <w:rFonts w:ascii="Arial" w:hAnsi="Arial" w:cs="Arial"/>
        </w:rPr>
        <w:t xml:space="preserve">(For further details refer to </w:t>
      </w:r>
      <w:r w:rsidR="007D3B06" w:rsidRPr="00536486">
        <w:rPr>
          <w:rFonts w:ascii="Arial" w:hAnsi="Arial" w:cs="Arial"/>
        </w:rPr>
        <w:t>Appendices 3 and 4</w:t>
      </w:r>
      <w:r w:rsidRPr="00536486">
        <w:rPr>
          <w:rFonts w:ascii="Arial" w:hAnsi="Arial" w:cs="Arial"/>
        </w:rPr>
        <w:t>)</w:t>
      </w:r>
    </w:p>
    <w:p w14:paraId="0C386DF4" w14:textId="77777777" w:rsidR="00E54A2D" w:rsidRPr="00536486" w:rsidRDefault="00E54A2D" w:rsidP="00156A7F">
      <w:pPr>
        <w:pStyle w:val="ListBullet"/>
        <w:numPr>
          <w:ilvl w:val="0"/>
          <w:numId w:val="0"/>
        </w:numPr>
        <w:ind w:left="720"/>
        <w:rPr>
          <w:rFonts w:ascii="Arial" w:hAnsi="Arial" w:cs="Arial"/>
        </w:rPr>
      </w:pPr>
    </w:p>
    <w:p w14:paraId="6BDEDAF1" w14:textId="77777777" w:rsidR="00DB2F87" w:rsidRPr="00536486" w:rsidRDefault="00DB2F87" w:rsidP="00A402B1">
      <w:pPr>
        <w:pStyle w:val="Level1Heading"/>
        <w:tabs>
          <w:tab w:val="clear" w:pos="4689"/>
        </w:tabs>
        <w:ind w:left="709"/>
        <w:rPr>
          <w:rFonts w:cs="Arial"/>
        </w:rPr>
      </w:pPr>
      <w:r w:rsidRPr="00536486">
        <w:rPr>
          <w:rFonts w:cs="Arial"/>
        </w:rPr>
        <w:lastRenderedPageBreak/>
        <w:t>Signs of abuse</w:t>
      </w:r>
    </w:p>
    <w:p w14:paraId="5F823D52" w14:textId="77777777" w:rsidR="00DB2F87" w:rsidRPr="00536486" w:rsidRDefault="00DB2F87" w:rsidP="000C7652">
      <w:pPr>
        <w:pStyle w:val="Level2Number"/>
        <w:rPr>
          <w:rFonts w:ascii="Arial" w:hAnsi="Arial" w:cs="Arial"/>
        </w:rPr>
      </w:pPr>
      <w:r w:rsidRPr="00536486">
        <w:rPr>
          <w:rFonts w:ascii="Arial" w:hAnsi="Arial" w:cs="Arial"/>
        </w:rPr>
        <w:t>Possible signs of abuse</w:t>
      </w:r>
      <w:r w:rsidR="003C59A7" w:rsidRPr="00536486">
        <w:rPr>
          <w:rFonts w:ascii="Arial" w:hAnsi="Arial" w:cs="Arial"/>
        </w:rPr>
        <w:t xml:space="preserve"> (consistent with the </w:t>
      </w:r>
      <w:r w:rsidR="00113CA7" w:rsidRPr="00536486">
        <w:rPr>
          <w:rFonts w:ascii="Arial" w:hAnsi="Arial" w:cs="Arial"/>
        </w:rPr>
        <w:t>Surrey Safeguarding Children Partnership SSCP</w:t>
      </w:r>
      <w:r w:rsidR="008F0DA4" w:rsidRPr="00536486">
        <w:rPr>
          <w:rFonts w:ascii="Arial" w:hAnsi="Arial" w:cs="Arial"/>
        </w:rPr>
        <w:t>)</w:t>
      </w:r>
      <w:r w:rsidRPr="00536486">
        <w:rPr>
          <w:rFonts w:ascii="Arial" w:hAnsi="Arial" w:cs="Arial"/>
        </w:rPr>
        <w:t xml:space="preserve"> include (but are not limited to):</w:t>
      </w:r>
    </w:p>
    <w:p w14:paraId="227750AD" w14:textId="77777777" w:rsidR="00DB2F87"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 xml:space="preserve"> says s/he has been abused or asks a question </w:t>
      </w:r>
      <w:r w:rsidR="008E7093" w:rsidRPr="00536486">
        <w:rPr>
          <w:rFonts w:ascii="Arial" w:hAnsi="Arial" w:cs="Arial"/>
        </w:rPr>
        <w:t xml:space="preserve">or makes a comment </w:t>
      </w:r>
      <w:r w:rsidRPr="00536486">
        <w:rPr>
          <w:rFonts w:ascii="Arial" w:hAnsi="Arial" w:cs="Arial"/>
        </w:rPr>
        <w:t>which gives rise to that inference</w:t>
      </w:r>
      <w:r w:rsidR="00474029" w:rsidRPr="00536486">
        <w:rPr>
          <w:rFonts w:ascii="Arial" w:hAnsi="Arial" w:cs="Arial"/>
        </w:rPr>
        <w:t>;</w:t>
      </w:r>
    </w:p>
    <w:p w14:paraId="565EC72D" w14:textId="77777777" w:rsidR="00DB2F87" w:rsidRPr="00536486" w:rsidRDefault="00DB2F87" w:rsidP="000C7652">
      <w:pPr>
        <w:pStyle w:val="ListBullet"/>
        <w:rPr>
          <w:rFonts w:ascii="Arial" w:hAnsi="Arial" w:cs="Arial"/>
        </w:rPr>
      </w:pPr>
      <w:r w:rsidRPr="00536486">
        <w:rPr>
          <w:rFonts w:ascii="Arial" w:hAnsi="Arial" w:cs="Arial"/>
        </w:rPr>
        <w:t xml:space="preserve">there is no reasonable or consistent explanation for a </w:t>
      </w:r>
      <w:r w:rsidR="00F72981" w:rsidRPr="00536486">
        <w:rPr>
          <w:rFonts w:ascii="Arial" w:hAnsi="Arial" w:cs="Arial"/>
        </w:rPr>
        <w:t>student</w:t>
      </w:r>
      <w:r w:rsidRPr="00536486">
        <w:rPr>
          <w:rFonts w:ascii="Arial" w:hAnsi="Arial" w:cs="Arial"/>
        </w:rPr>
        <w:t>'s injury; the injury is unusual in kind or location; there have been a number of injuries; there is a pattern to the injuries</w:t>
      </w:r>
      <w:r w:rsidR="00474029" w:rsidRPr="00536486">
        <w:rPr>
          <w:rFonts w:ascii="Arial" w:hAnsi="Arial" w:cs="Arial"/>
        </w:rPr>
        <w:t>;</w:t>
      </w:r>
    </w:p>
    <w:p w14:paraId="0D0BEA62" w14:textId="77777777" w:rsidR="00DB2F87"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 xml:space="preserve">'s behaviour stands out from the group as either being extreme model behaviour or extremely challenging behaviour; or there is a sudden change in the </w:t>
      </w:r>
      <w:r w:rsidR="00F72981" w:rsidRPr="00536486">
        <w:rPr>
          <w:rFonts w:ascii="Arial" w:hAnsi="Arial" w:cs="Arial"/>
        </w:rPr>
        <w:t>student</w:t>
      </w:r>
      <w:r w:rsidRPr="00536486">
        <w:rPr>
          <w:rFonts w:ascii="Arial" w:hAnsi="Arial" w:cs="Arial"/>
        </w:rPr>
        <w:t>'s behaviour</w:t>
      </w:r>
      <w:r w:rsidR="00474029" w:rsidRPr="00536486">
        <w:rPr>
          <w:rFonts w:ascii="Arial" w:hAnsi="Arial" w:cs="Arial"/>
        </w:rPr>
        <w:t>;</w:t>
      </w:r>
    </w:p>
    <w:p w14:paraId="1D2B6DB2" w14:textId="77777777" w:rsidR="00DB2F87"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 xml:space="preserve"> asks to drop subjects with a particular teacher and seems reluctant to discuss the reasons</w:t>
      </w:r>
      <w:r w:rsidR="00474029" w:rsidRPr="00536486">
        <w:rPr>
          <w:rFonts w:ascii="Arial" w:hAnsi="Arial" w:cs="Arial"/>
        </w:rPr>
        <w:t>;</w:t>
      </w:r>
    </w:p>
    <w:p w14:paraId="261C1311" w14:textId="77777777" w:rsidR="00DB2F87"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's development is delayed</w:t>
      </w:r>
      <w:r w:rsidR="00474029" w:rsidRPr="00536486">
        <w:rPr>
          <w:rFonts w:ascii="Arial" w:hAnsi="Arial" w:cs="Arial"/>
        </w:rPr>
        <w:t>;</w:t>
      </w:r>
    </w:p>
    <w:p w14:paraId="1E143F01" w14:textId="77777777" w:rsidR="00DB2F87"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 xml:space="preserve"> loses or gains weight</w:t>
      </w:r>
      <w:r w:rsidR="00271418" w:rsidRPr="00536486">
        <w:rPr>
          <w:rFonts w:ascii="Arial" w:hAnsi="Arial" w:cs="Arial"/>
        </w:rPr>
        <w:t xml:space="preserve"> or there is a deterioration in the student's general wellbeing</w:t>
      </w:r>
      <w:r w:rsidR="00474029" w:rsidRPr="00536486">
        <w:rPr>
          <w:rFonts w:ascii="Arial" w:hAnsi="Arial" w:cs="Arial"/>
        </w:rPr>
        <w:t>;</w:t>
      </w:r>
    </w:p>
    <w:p w14:paraId="09C1DC50" w14:textId="77777777" w:rsidR="00DB2F87"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 xml:space="preserve"> appears neglected, e.g. dirty, hungry, inadequately clothed</w:t>
      </w:r>
      <w:r w:rsidR="00474029" w:rsidRPr="00536486">
        <w:rPr>
          <w:rFonts w:ascii="Arial" w:hAnsi="Arial" w:cs="Arial"/>
        </w:rPr>
        <w:t>;</w:t>
      </w:r>
    </w:p>
    <w:p w14:paraId="6D2D9F75" w14:textId="77777777" w:rsidR="00D403CE" w:rsidRPr="00536486" w:rsidRDefault="00DB2F87" w:rsidP="000C7652">
      <w:pPr>
        <w:pStyle w:val="ListBullet"/>
        <w:rPr>
          <w:rFonts w:ascii="Arial" w:hAnsi="Arial" w:cs="Arial"/>
        </w:rPr>
      </w:pPr>
      <w:r w:rsidRPr="00536486">
        <w:rPr>
          <w:rFonts w:ascii="Arial" w:hAnsi="Arial" w:cs="Arial"/>
        </w:rPr>
        <w:t xml:space="preserve">the </w:t>
      </w:r>
      <w:r w:rsidR="00F72981" w:rsidRPr="00536486">
        <w:rPr>
          <w:rFonts w:ascii="Arial" w:hAnsi="Arial" w:cs="Arial"/>
        </w:rPr>
        <w:t>student</w:t>
      </w:r>
      <w:r w:rsidRPr="00536486">
        <w:rPr>
          <w:rFonts w:ascii="Arial" w:hAnsi="Arial" w:cs="Arial"/>
        </w:rPr>
        <w:t xml:space="preserve"> is reluctant to go home, or has been openly rejected by </w:t>
      </w:r>
      <w:r w:rsidR="00A44DC0" w:rsidRPr="00536486">
        <w:rPr>
          <w:rFonts w:ascii="Arial" w:hAnsi="Arial" w:cs="Arial"/>
        </w:rPr>
        <w:t>their</w:t>
      </w:r>
      <w:r w:rsidRPr="00536486">
        <w:rPr>
          <w:rFonts w:ascii="Arial" w:hAnsi="Arial" w:cs="Arial"/>
        </w:rPr>
        <w:t xml:space="preserve"> parents or carers</w:t>
      </w:r>
      <w:r w:rsidR="00474029" w:rsidRPr="00536486">
        <w:rPr>
          <w:rFonts w:ascii="Arial" w:hAnsi="Arial" w:cs="Arial"/>
        </w:rPr>
        <w:t>.</w:t>
      </w:r>
    </w:p>
    <w:p w14:paraId="0A4B46C4" w14:textId="77777777" w:rsidR="00760CEE" w:rsidRPr="00536486" w:rsidRDefault="00D403CE" w:rsidP="00156A7F">
      <w:pPr>
        <w:pStyle w:val="ListBullet"/>
        <w:numPr>
          <w:ilvl w:val="0"/>
          <w:numId w:val="0"/>
        </w:numPr>
        <w:ind w:left="720"/>
        <w:rPr>
          <w:rFonts w:ascii="Arial" w:hAnsi="Arial" w:cs="Arial"/>
        </w:rPr>
      </w:pPr>
      <w:r w:rsidRPr="00536486">
        <w:rPr>
          <w:rFonts w:ascii="Arial" w:hAnsi="Arial" w:cs="Arial"/>
        </w:rPr>
        <w:t xml:space="preserve">(For further details refer to </w:t>
      </w:r>
      <w:r w:rsidR="007D3B06" w:rsidRPr="00536486">
        <w:rPr>
          <w:rFonts w:ascii="Arial" w:hAnsi="Arial" w:cs="Arial"/>
        </w:rPr>
        <w:t>Appendices 3 and 4</w:t>
      </w:r>
      <w:r w:rsidRPr="00536486">
        <w:rPr>
          <w:rFonts w:ascii="Arial" w:hAnsi="Arial" w:cs="Arial"/>
        </w:rPr>
        <w:t>)</w:t>
      </w:r>
    </w:p>
    <w:p w14:paraId="04E6790A" w14:textId="77777777" w:rsidR="00760CEE" w:rsidRPr="00536486" w:rsidRDefault="00760CEE" w:rsidP="00156A7F">
      <w:pPr>
        <w:pStyle w:val="ListBullet"/>
        <w:numPr>
          <w:ilvl w:val="0"/>
          <w:numId w:val="0"/>
        </w:numPr>
        <w:ind w:left="720"/>
        <w:rPr>
          <w:rFonts w:ascii="Arial" w:hAnsi="Arial" w:cs="Arial"/>
        </w:rPr>
      </w:pPr>
    </w:p>
    <w:p w14:paraId="18BE3214" w14:textId="77777777" w:rsidR="00760CEE" w:rsidRPr="00536486" w:rsidRDefault="00760CEE" w:rsidP="00A402B1">
      <w:pPr>
        <w:pStyle w:val="Level1Heading"/>
        <w:tabs>
          <w:tab w:val="clear" w:pos="4689"/>
        </w:tabs>
        <w:ind w:left="709"/>
      </w:pPr>
      <w:r w:rsidRPr="00536486">
        <w:t>Extremism and Radicalisation</w:t>
      </w:r>
    </w:p>
    <w:p w14:paraId="5393DAA4" w14:textId="77777777" w:rsidR="00760CEE" w:rsidRPr="00536486" w:rsidRDefault="00760CEE" w:rsidP="00760CEE">
      <w:pPr>
        <w:pStyle w:val="Level2Number"/>
        <w:rPr>
          <w:rFonts w:ascii="Arial" w:hAnsi="Arial" w:cs="Arial"/>
        </w:rPr>
      </w:pPr>
      <w:r w:rsidRPr="00536486">
        <w:rPr>
          <w:rFonts w:ascii="Arial" w:hAnsi="Arial" w:cs="Arial"/>
        </w:rPr>
        <w:t xml:space="preserve">Hurtwood House views freedom of speech and the expression of beliefs / ideology as fundamental rights underpinning our society’s values.  Both students and staff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14:paraId="6A37BA50" w14:textId="77777777" w:rsidR="00760CEE" w:rsidRPr="00536486" w:rsidRDefault="00760CEE" w:rsidP="00760CEE">
      <w:pPr>
        <w:pStyle w:val="Level2Number"/>
        <w:rPr>
          <w:rFonts w:ascii="Arial" w:hAnsi="Arial" w:cs="Arial"/>
        </w:rPr>
      </w:pPr>
      <w:r w:rsidRPr="00536486">
        <w:rPr>
          <w:rFonts w:ascii="Arial" w:hAnsi="Arial" w:cs="Arial"/>
        </w:rPr>
        <w:t>The current threat from terrorism in the United Kingdom may include the exploitation of vulnerable people, to involve them in terrorism or in activity in support of terrorism.  The normalisation of extreme views may also make young people vulnerable to future manipulation and exploitation. The School is clear that this exploitation and radicalisation should be viewed as a safeguarding concern.</w:t>
      </w:r>
    </w:p>
    <w:p w14:paraId="76F38F1D" w14:textId="77777777" w:rsidR="00DB2F87" w:rsidRPr="00536486" w:rsidRDefault="00760CEE" w:rsidP="00760CEE">
      <w:pPr>
        <w:pStyle w:val="Level2Number"/>
        <w:rPr>
          <w:rFonts w:ascii="Arial" w:hAnsi="Arial" w:cs="Arial"/>
        </w:rPr>
      </w:pPr>
      <w:r w:rsidRPr="00536486">
        <w:rPr>
          <w:rFonts w:ascii="Arial" w:hAnsi="Arial" w:cs="Arial"/>
        </w:rPr>
        <w:t xml:space="preserve">The Headmaster, SMT and the Designated Safeguarding Lead (DSL) will assess the level of risk within the school and put actions in place to reduce that risk.  </w:t>
      </w:r>
    </w:p>
    <w:p w14:paraId="78C635A1" w14:textId="77777777" w:rsidR="00ED1337" w:rsidRPr="00536486" w:rsidRDefault="00DB2F87" w:rsidP="00A402B1">
      <w:pPr>
        <w:pStyle w:val="Level1Heading"/>
        <w:tabs>
          <w:tab w:val="clear" w:pos="4689"/>
        </w:tabs>
        <w:ind w:left="709"/>
        <w:rPr>
          <w:rFonts w:cs="Arial"/>
        </w:rPr>
      </w:pPr>
      <w:r w:rsidRPr="00536486">
        <w:rPr>
          <w:rFonts w:cs="Arial"/>
        </w:rPr>
        <w:t xml:space="preserve">Duty of employees, </w:t>
      </w:r>
      <w:r w:rsidR="00474029" w:rsidRPr="00536486">
        <w:rPr>
          <w:rFonts w:cs="Arial"/>
        </w:rPr>
        <w:t>partners</w:t>
      </w:r>
      <w:r w:rsidR="00760CEE" w:rsidRPr="00536486">
        <w:rPr>
          <w:rFonts w:cs="Arial"/>
        </w:rPr>
        <w:t xml:space="preserve">, </w:t>
      </w:r>
      <w:r w:rsidRPr="00536486">
        <w:rPr>
          <w:rFonts w:cs="Arial"/>
        </w:rPr>
        <w:t>volunteers</w:t>
      </w:r>
      <w:r w:rsidR="00760CEE" w:rsidRPr="00536486">
        <w:rPr>
          <w:rFonts w:cs="Arial"/>
        </w:rPr>
        <w:t>, peripatetic staff and contractors</w:t>
      </w:r>
    </w:p>
    <w:p w14:paraId="6704697B" w14:textId="77777777" w:rsidR="00DB2F87" w:rsidRPr="00536486" w:rsidRDefault="00DB2F87" w:rsidP="000C7652">
      <w:pPr>
        <w:pStyle w:val="Level2Number"/>
        <w:rPr>
          <w:rFonts w:ascii="Arial" w:hAnsi="Arial" w:cs="Arial"/>
        </w:rPr>
      </w:pPr>
      <w:r w:rsidRPr="00536486">
        <w:rPr>
          <w:rFonts w:ascii="Arial" w:hAnsi="Arial" w:cs="Arial"/>
        </w:rPr>
        <w:t xml:space="preserve">Every employee and </w:t>
      </w:r>
      <w:r w:rsidR="00474029" w:rsidRPr="00536486">
        <w:rPr>
          <w:rFonts w:ascii="Arial" w:hAnsi="Arial" w:cs="Arial"/>
        </w:rPr>
        <w:t>partner</w:t>
      </w:r>
      <w:r w:rsidRPr="00536486">
        <w:rPr>
          <w:rFonts w:ascii="Arial" w:hAnsi="Arial" w:cs="Arial"/>
        </w:rPr>
        <w:t xml:space="preserve"> of the Sc</w:t>
      </w:r>
      <w:r w:rsidR="00760CEE" w:rsidRPr="00536486">
        <w:rPr>
          <w:rFonts w:ascii="Arial" w:hAnsi="Arial" w:cs="Arial"/>
        </w:rPr>
        <w:t xml:space="preserve">hool as well as every volunteer, peripatetic staff and contractor </w:t>
      </w:r>
      <w:r w:rsidRPr="00536486">
        <w:rPr>
          <w:rFonts w:ascii="Arial" w:hAnsi="Arial" w:cs="Arial"/>
        </w:rPr>
        <w:t xml:space="preserve">who assists the School </w:t>
      </w:r>
      <w:r w:rsidR="00474029" w:rsidRPr="00536486">
        <w:rPr>
          <w:rFonts w:ascii="Arial" w:hAnsi="Arial" w:cs="Arial"/>
        </w:rPr>
        <w:t>is</w:t>
      </w:r>
      <w:r w:rsidRPr="00536486">
        <w:rPr>
          <w:rFonts w:ascii="Arial" w:hAnsi="Arial" w:cs="Arial"/>
        </w:rPr>
        <w:t xml:space="preserve"> under a general legal duty:</w:t>
      </w:r>
    </w:p>
    <w:p w14:paraId="2F4F8799" w14:textId="77777777" w:rsidR="00DB2F87" w:rsidRPr="00536486" w:rsidRDefault="00DB2F87" w:rsidP="000C7652">
      <w:pPr>
        <w:pStyle w:val="ListBullet"/>
        <w:rPr>
          <w:rFonts w:ascii="Arial" w:hAnsi="Arial" w:cs="Arial"/>
        </w:rPr>
      </w:pPr>
      <w:r w:rsidRPr="00536486">
        <w:rPr>
          <w:rFonts w:ascii="Arial" w:hAnsi="Arial" w:cs="Arial"/>
        </w:rPr>
        <w:t>to protect children from abuse</w:t>
      </w:r>
      <w:r w:rsidR="00474029" w:rsidRPr="00536486">
        <w:rPr>
          <w:rFonts w:ascii="Arial" w:hAnsi="Arial" w:cs="Arial"/>
        </w:rPr>
        <w:t>;</w:t>
      </w:r>
    </w:p>
    <w:p w14:paraId="1911D259" w14:textId="77777777" w:rsidR="00DB2F87" w:rsidRPr="00536486" w:rsidRDefault="00DB2F87" w:rsidP="000C7652">
      <w:pPr>
        <w:pStyle w:val="ListBullet"/>
        <w:rPr>
          <w:rFonts w:ascii="Arial" w:hAnsi="Arial" w:cs="Arial"/>
        </w:rPr>
      </w:pPr>
      <w:r w:rsidRPr="00536486">
        <w:rPr>
          <w:rFonts w:ascii="Arial" w:hAnsi="Arial" w:cs="Arial"/>
        </w:rPr>
        <w:t>to be aware of the School's child protection procedures and to follow them</w:t>
      </w:r>
      <w:r w:rsidR="00474029" w:rsidRPr="00536486">
        <w:rPr>
          <w:rFonts w:ascii="Arial" w:hAnsi="Arial" w:cs="Arial"/>
        </w:rPr>
        <w:t>;</w:t>
      </w:r>
    </w:p>
    <w:p w14:paraId="5BBF6B09" w14:textId="77777777" w:rsidR="00DB2F87" w:rsidRPr="00536486" w:rsidRDefault="00DB2F87" w:rsidP="000C7652">
      <w:pPr>
        <w:pStyle w:val="ListBullet"/>
        <w:rPr>
          <w:rFonts w:ascii="Arial" w:hAnsi="Arial" w:cs="Arial"/>
        </w:rPr>
      </w:pPr>
      <w:r w:rsidRPr="00536486">
        <w:rPr>
          <w:rFonts w:ascii="Arial" w:hAnsi="Arial" w:cs="Arial"/>
        </w:rPr>
        <w:t>to know how to access and implement the procedures, independently if necessary</w:t>
      </w:r>
      <w:r w:rsidR="00474029" w:rsidRPr="00536486">
        <w:rPr>
          <w:rFonts w:ascii="Arial" w:hAnsi="Arial" w:cs="Arial"/>
        </w:rPr>
        <w:t>;</w:t>
      </w:r>
    </w:p>
    <w:p w14:paraId="597A15C7" w14:textId="77777777" w:rsidR="00DB2F87" w:rsidRPr="00536486" w:rsidRDefault="00DB2F87" w:rsidP="000C7652">
      <w:pPr>
        <w:pStyle w:val="ListBullet"/>
        <w:rPr>
          <w:rFonts w:ascii="Arial" w:hAnsi="Arial" w:cs="Arial"/>
        </w:rPr>
      </w:pPr>
      <w:r w:rsidRPr="00536486">
        <w:rPr>
          <w:rFonts w:ascii="Arial" w:hAnsi="Arial" w:cs="Arial"/>
        </w:rPr>
        <w:t>to keep a sufficient record of any significant complaint, conversation or event</w:t>
      </w:r>
      <w:r w:rsidR="00EB1D81" w:rsidRPr="00536486">
        <w:rPr>
          <w:rFonts w:ascii="Arial" w:hAnsi="Arial" w:cs="Arial"/>
        </w:rPr>
        <w:t xml:space="preserve"> in accordance with this policy</w:t>
      </w:r>
      <w:r w:rsidR="00474029" w:rsidRPr="00536486">
        <w:rPr>
          <w:rFonts w:ascii="Arial" w:hAnsi="Arial" w:cs="Arial"/>
        </w:rPr>
        <w:t>;</w:t>
      </w:r>
    </w:p>
    <w:p w14:paraId="3BA26782" w14:textId="77777777" w:rsidR="00EB1D81" w:rsidRPr="00536486" w:rsidRDefault="00DB2F87" w:rsidP="000C7652">
      <w:pPr>
        <w:pStyle w:val="ListBullet"/>
        <w:rPr>
          <w:rFonts w:ascii="Arial" w:hAnsi="Arial" w:cs="Arial"/>
        </w:rPr>
      </w:pPr>
      <w:r w:rsidRPr="00536486">
        <w:rPr>
          <w:rFonts w:ascii="Arial" w:hAnsi="Arial" w:cs="Arial"/>
        </w:rPr>
        <w:lastRenderedPageBreak/>
        <w:t xml:space="preserve">to report any matters of concern to the Designated </w:t>
      </w:r>
      <w:r w:rsidR="00D403CE" w:rsidRPr="00536486">
        <w:rPr>
          <w:rFonts w:ascii="Arial" w:hAnsi="Arial" w:cs="Arial"/>
        </w:rPr>
        <w:t>Safeguarding Lead</w:t>
      </w:r>
      <w:r w:rsidR="00F02AC8" w:rsidRPr="00536486">
        <w:rPr>
          <w:rFonts w:ascii="Arial" w:hAnsi="Arial" w:cs="Arial"/>
        </w:rPr>
        <w:t xml:space="preserve"> immediately</w:t>
      </w:r>
    </w:p>
    <w:p w14:paraId="6069B580" w14:textId="77777777" w:rsidR="00ED1337" w:rsidRPr="00536486" w:rsidRDefault="00EB1D81" w:rsidP="00ED1337">
      <w:pPr>
        <w:pStyle w:val="ListBullet"/>
        <w:rPr>
          <w:rFonts w:ascii="Arial" w:hAnsi="Arial" w:cs="Arial"/>
        </w:rPr>
      </w:pPr>
      <w:r w:rsidRPr="00536486">
        <w:rPr>
          <w:rFonts w:ascii="Arial" w:hAnsi="Arial" w:cs="Arial"/>
        </w:rPr>
        <w:t>to make an immediate referral to children's social care if there is a risk of im</w:t>
      </w:r>
      <w:r w:rsidR="00ED1337" w:rsidRPr="00536486">
        <w:rPr>
          <w:rFonts w:ascii="Arial" w:hAnsi="Arial" w:cs="Arial"/>
        </w:rPr>
        <w:t>mediate serious harm to a child and</w:t>
      </w:r>
    </w:p>
    <w:p w14:paraId="5264D015" w14:textId="77777777" w:rsidR="00DB2F87" w:rsidRPr="00536486" w:rsidRDefault="00ED1337" w:rsidP="00ED1337">
      <w:pPr>
        <w:pStyle w:val="ListBullet"/>
        <w:spacing w:after="0"/>
        <w:rPr>
          <w:rFonts w:ascii="Arial" w:hAnsi="Arial" w:cs="Arial"/>
        </w:rPr>
      </w:pPr>
      <w:r w:rsidRPr="00536486">
        <w:rPr>
          <w:rFonts w:ascii="Arial" w:hAnsi="Arial" w:cs="Arial"/>
          <w:lang w:eastAsia="en-GB"/>
        </w:rPr>
        <w:t>to identify children who may be in need of extra help</w:t>
      </w:r>
      <w:r w:rsidR="00171BD7" w:rsidRPr="00536486">
        <w:rPr>
          <w:rFonts w:ascii="Arial" w:hAnsi="Arial" w:cs="Arial"/>
          <w:lang w:eastAsia="en-GB"/>
        </w:rPr>
        <w:t>, to raise concerns with the Designated Safeguarding Lead</w:t>
      </w:r>
      <w:r w:rsidRPr="00536486">
        <w:rPr>
          <w:rFonts w:ascii="Arial" w:hAnsi="Arial" w:cs="Arial"/>
          <w:lang w:eastAsia="en-GB"/>
        </w:rPr>
        <w:t xml:space="preserve"> and then to take appropriate action accordingly, working with other agencies as needed</w:t>
      </w:r>
      <w:r w:rsidR="00DF6DE5" w:rsidRPr="00536486">
        <w:rPr>
          <w:rFonts w:ascii="Arial" w:hAnsi="Arial" w:cs="Arial"/>
          <w:lang w:eastAsia="en-GB"/>
        </w:rPr>
        <w:t xml:space="preserve"> and to monitor</w:t>
      </w:r>
      <w:r w:rsidRPr="00536486">
        <w:rPr>
          <w:rFonts w:ascii="Arial" w:hAnsi="Arial" w:cs="Arial"/>
          <w:lang w:eastAsia="en-GB"/>
        </w:rPr>
        <w:t>.</w:t>
      </w:r>
      <w:r w:rsidR="00447148" w:rsidRPr="00536486">
        <w:rPr>
          <w:rFonts w:ascii="Arial" w:hAnsi="Arial" w:cs="Arial"/>
        </w:rPr>
        <w:br/>
      </w:r>
    </w:p>
    <w:p w14:paraId="008F94A4" w14:textId="77777777" w:rsidR="00526174" w:rsidRPr="00536486" w:rsidRDefault="00526174" w:rsidP="00CA7EB8">
      <w:pPr>
        <w:pStyle w:val="Level2Number"/>
        <w:rPr>
          <w:rStyle w:val="Bold"/>
          <w:rFonts w:ascii="Arial" w:hAnsi="Arial" w:cs="Arial"/>
          <w:b w:val="0"/>
        </w:rPr>
      </w:pPr>
      <w:r w:rsidRPr="00536486">
        <w:rPr>
          <w:rFonts w:ascii="Arial" w:hAnsi="Arial" w:cs="Arial"/>
        </w:rPr>
        <w:t xml:space="preserve">The </w:t>
      </w:r>
      <w:r w:rsidR="00CF37AD" w:rsidRPr="00536486">
        <w:rPr>
          <w:rFonts w:ascii="Arial" w:hAnsi="Arial" w:cs="Arial"/>
        </w:rPr>
        <w:t>Partners</w:t>
      </w:r>
      <w:r w:rsidRPr="00536486">
        <w:rPr>
          <w:rFonts w:ascii="Arial" w:hAnsi="Arial" w:cs="Arial"/>
        </w:rPr>
        <w:t xml:space="preserve"> ensure that the School's safeguarding arrangements take into account the procedures and practice of the Surrey Safeguarding Children </w:t>
      </w:r>
      <w:r w:rsidR="00691169" w:rsidRPr="00536486">
        <w:rPr>
          <w:rFonts w:ascii="Arial" w:hAnsi="Arial" w:cs="Arial"/>
        </w:rPr>
        <w:t>Partnership</w:t>
      </w:r>
      <w:r w:rsidRPr="00536486">
        <w:rPr>
          <w:rFonts w:ascii="Arial" w:hAnsi="Arial" w:cs="Arial"/>
        </w:rPr>
        <w:t xml:space="preserve">.  The </w:t>
      </w:r>
      <w:r w:rsidR="003F5FA4" w:rsidRPr="00536486">
        <w:rPr>
          <w:rFonts w:ascii="Arial" w:hAnsi="Arial" w:cs="Arial"/>
        </w:rPr>
        <w:t>Partners</w:t>
      </w:r>
      <w:r w:rsidRPr="00536486">
        <w:rPr>
          <w:rFonts w:ascii="Arial" w:hAnsi="Arial" w:cs="Arial"/>
        </w:rPr>
        <w:t xml:space="preserve"> ha</w:t>
      </w:r>
      <w:r w:rsidR="003F5FA4" w:rsidRPr="00536486">
        <w:rPr>
          <w:rFonts w:ascii="Arial" w:hAnsi="Arial" w:cs="Arial"/>
        </w:rPr>
        <w:t>ve</w:t>
      </w:r>
      <w:r w:rsidRPr="00536486">
        <w:rPr>
          <w:rFonts w:ascii="Arial" w:hAnsi="Arial" w:cs="Arial"/>
        </w:rPr>
        <w:t xml:space="preserve"> nominated one of </w:t>
      </w:r>
      <w:r w:rsidR="003F5FA4" w:rsidRPr="00536486">
        <w:rPr>
          <w:rFonts w:ascii="Arial" w:hAnsi="Arial" w:cs="Arial"/>
        </w:rPr>
        <w:t xml:space="preserve">them </w:t>
      </w:r>
      <w:r w:rsidRPr="00536486">
        <w:rPr>
          <w:rFonts w:ascii="Arial" w:hAnsi="Arial" w:cs="Arial"/>
        </w:rPr>
        <w:t xml:space="preserve"> to manage child protection </w:t>
      </w:r>
      <w:r w:rsidR="008E4EEA" w:rsidRPr="00536486">
        <w:rPr>
          <w:rFonts w:ascii="Arial" w:hAnsi="Arial" w:cs="Arial"/>
        </w:rPr>
        <w:t>incidents on behalf of the Partners</w:t>
      </w:r>
      <w:r w:rsidRPr="00536486">
        <w:rPr>
          <w:rFonts w:ascii="Arial" w:hAnsi="Arial" w:cs="Arial"/>
        </w:rPr>
        <w:t xml:space="preserve"> and to liaise with external agencies where this is required.  The nominated </w:t>
      </w:r>
      <w:r w:rsidR="008E4EEA" w:rsidRPr="00536486">
        <w:rPr>
          <w:rFonts w:ascii="Arial" w:hAnsi="Arial" w:cs="Arial"/>
        </w:rPr>
        <w:t>Partner</w:t>
      </w:r>
      <w:r w:rsidRPr="00536486">
        <w:rPr>
          <w:rFonts w:ascii="Arial" w:hAnsi="Arial" w:cs="Arial"/>
        </w:rPr>
        <w:t xml:space="preserve"> is </w:t>
      </w:r>
      <w:r w:rsidR="003F5FA4" w:rsidRPr="00536486">
        <w:rPr>
          <w:rFonts w:ascii="Arial" w:hAnsi="Arial" w:cs="Arial"/>
        </w:rPr>
        <w:t>Cosmo Jackson</w:t>
      </w:r>
      <w:r w:rsidRPr="00536486">
        <w:rPr>
          <w:rFonts w:ascii="Arial" w:hAnsi="Arial" w:cs="Arial"/>
        </w:rPr>
        <w:t>.</w:t>
      </w:r>
      <w:r w:rsidR="00FF19AB" w:rsidRPr="00536486">
        <w:rPr>
          <w:rFonts w:ascii="Arial" w:hAnsi="Arial" w:cs="Arial"/>
        </w:rPr>
        <w:t xml:space="preserve">  He can be contacted on 01483 279103</w:t>
      </w:r>
      <w:r w:rsidR="00CC71D7" w:rsidRPr="00536486">
        <w:rPr>
          <w:rFonts w:ascii="Arial" w:hAnsi="Arial" w:cs="Arial"/>
        </w:rPr>
        <w:t>.</w:t>
      </w:r>
    </w:p>
    <w:p w14:paraId="1F461758" w14:textId="77777777" w:rsidR="00CA7EB8" w:rsidRPr="00536486" w:rsidRDefault="00864F03" w:rsidP="00CA7EB8">
      <w:pPr>
        <w:pStyle w:val="Level2Number"/>
        <w:rPr>
          <w:rStyle w:val="Bold"/>
          <w:rFonts w:ascii="Arial" w:hAnsi="Arial" w:cs="Arial"/>
          <w:b w:val="0"/>
        </w:rPr>
      </w:pPr>
      <w:r w:rsidRPr="00536486">
        <w:rPr>
          <w:rStyle w:val="Bold"/>
          <w:rFonts w:ascii="Arial" w:hAnsi="Arial" w:cs="Arial"/>
        </w:rPr>
        <w:t xml:space="preserve">Training: </w:t>
      </w:r>
      <w:r w:rsidR="00CA7EB8" w:rsidRPr="00536486">
        <w:rPr>
          <w:rStyle w:val="Bold"/>
          <w:rFonts w:ascii="Arial" w:hAnsi="Arial" w:cs="Arial"/>
          <w:b w:val="0"/>
        </w:rPr>
        <w:t xml:space="preserve">All staff, including temporary staff and volunteers, will be provided with </w:t>
      </w:r>
      <w:r w:rsidR="00FF216E" w:rsidRPr="00536486">
        <w:rPr>
          <w:rStyle w:val="Bold"/>
          <w:rFonts w:ascii="Arial" w:hAnsi="Arial" w:cs="Arial"/>
          <w:b w:val="0"/>
        </w:rPr>
        <w:t xml:space="preserve">safeguarding and child protection </w:t>
      </w:r>
      <w:r w:rsidR="00CA7EB8" w:rsidRPr="00536486">
        <w:rPr>
          <w:rStyle w:val="Bold"/>
          <w:rFonts w:ascii="Arial" w:hAnsi="Arial" w:cs="Arial"/>
          <w:b w:val="0"/>
        </w:rPr>
        <w:t>induction training</w:t>
      </w:r>
      <w:r w:rsidR="00FF216E" w:rsidRPr="00536486">
        <w:rPr>
          <w:rStyle w:val="Bold"/>
          <w:rFonts w:ascii="Arial" w:hAnsi="Arial" w:cs="Arial"/>
          <w:b w:val="0"/>
        </w:rPr>
        <w:t xml:space="preserve"> (including online safety, which amongst other things, includes an understanding of the expectations, applicable roles and responsibilities in relation to filtering and monitoring).  The training will include</w:t>
      </w:r>
      <w:r w:rsidR="00CA7EB8" w:rsidRPr="00536486">
        <w:rPr>
          <w:rStyle w:val="Bold"/>
          <w:rFonts w:ascii="Arial" w:hAnsi="Arial" w:cs="Arial"/>
          <w:b w:val="0"/>
        </w:rPr>
        <w:t>:</w:t>
      </w:r>
    </w:p>
    <w:p w14:paraId="5EFA548C" w14:textId="77777777" w:rsidR="00CA7EB8" w:rsidRPr="00536486" w:rsidRDefault="00CA7EB8" w:rsidP="00343A58">
      <w:pPr>
        <w:pStyle w:val="Level3Number"/>
        <w:rPr>
          <w:rStyle w:val="Bold"/>
          <w:rFonts w:ascii="Arial" w:hAnsi="Arial" w:cs="Arial"/>
          <w:b w:val="0"/>
        </w:rPr>
      </w:pPr>
      <w:r w:rsidRPr="00536486">
        <w:rPr>
          <w:rStyle w:val="Bold"/>
          <w:rFonts w:ascii="Arial" w:hAnsi="Arial" w:cs="Arial"/>
          <w:b w:val="0"/>
        </w:rPr>
        <w:t>this policy;</w:t>
      </w:r>
    </w:p>
    <w:p w14:paraId="448A7270" w14:textId="77777777" w:rsidR="00CA7EB8" w:rsidRPr="00536486" w:rsidRDefault="00CA7EB8" w:rsidP="00343A58">
      <w:pPr>
        <w:pStyle w:val="Level3Number"/>
        <w:rPr>
          <w:rStyle w:val="Bold"/>
          <w:rFonts w:ascii="Arial" w:hAnsi="Arial" w:cs="Arial"/>
          <w:b w:val="0"/>
        </w:rPr>
      </w:pPr>
      <w:r w:rsidRPr="00536486">
        <w:rPr>
          <w:rStyle w:val="Bold"/>
          <w:rFonts w:ascii="Arial" w:hAnsi="Arial" w:cs="Arial"/>
          <w:b w:val="0"/>
        </w:rPr>
        <w:t>the staff Code of Conduct;</w:t>
      </w:r>
    </w:p>
    <w:p w14:paraId="0E550051" w14:textId="77777777" w:rsidR="0011299A" w:rsidRPr="00536486" w:rsidRDefault="00A44DC0" w:rsidP="00343A58">
      <w:pPr>
        <w:pStyle w:val="Level3Number"/>
        <w:rPr>
          <w:rStyle w:val="Bold"/>
          <w:rFonts w:ascii="Arial" w:hAnsi="Arial" w:cs="Arial"/>
          <w:bCs/>
        </w:rPr>
      </w:pPr>
      <w:r w:rsidRPr="00536486">
        <w:rPr>
          <w:rFonts w:ascii="Arial" w:hAnsi="Arial" w:cs="Arial"/>
          <w:bCs/>
        </w:rPr>
        <w:t>Discipline and Behaviour Policy</w:t>
      </w:r>
      <w:r w:rsidR="00FF216E" w:rsidRPr="00536486">
        <w:rPr>
          <w:rStyle w:val="Bold"/>
          <w:rFonts w:ascii="Arial" w:hAnsi="Arial" w:cs="Arial"/>
          <w:bCs/>
        </w:rPr>
        <w:t>;</w:t>
      </w:r>
    </w:p>
    <w:p w14:paraId="6DF9DDCB" w14:textId="77777777" w:rsidR="00CA7EB8" w:rsidRPr="00536486" w:rsidRDefault="00CA7EB8" w:rsidP="00343A58">
      <w:pPr>
        <w:pStyle w:val="Level3Number"/>
        <w:rPr>
          <w:rStyle w:val="Bold"/>
          <w:rFonts w:ascii="Arial" w:hAnsi="Arial" w:cs="Arial"/>
          <w:b w:val="0"/>
        </w:rPr>
      </w:pPr>
      <w:r w:rsidRPr="00536486">
        <w:rPr>
          <w:rStyle w:val="Bold"/>
          <w:rFonts w:ascii="Arial" w:hAnsi="Arial" w:cs="Arial"/>
          <w:b w:val="0"/>
        </w:rPr>
        <w:t xml:space="preserve">the identity of the Designated </w:t>
      </w:r>
      <w:r w:rsidR="000273FB" w:rsidRPr="00536486">
        <w:rPr>
          <w:rStyle w:val="Bold"/>
          <w:rFonts w:ascii="Arial" w:hAnsi="Arial" w:cs="Arial"/>
          <w:b w:val="0"/>
        </w:rPr>
        <w:t xml:space="preserve">Safeguarding Lead and his </w:t>
      </w:r>
      <w:r w:rsidRPr="00536486">
        <w:rPr>
          <w:rStyle w:val="Bold"/>
          <w:rFonts w:ascii="Arial" w:hAnsi="Arial" w:cs="Arial"/>
          <w:b w:val="0"/>
        </w:rPr>
        <w:t>Deput</w:t>
      </w:r>
      <w:r w:rsidR="0002237A" w:rsidRPr="00536486">
        <w:rPr>
          <w:rStyle w:val="Bold"/>
          <w:rFonts w:ascii="Arial" w:hAnsi="Arial" w:cs="Arial"/>
          <w:b w:val="0"/>
        </w:rPr>
        <w:t>ies</w:t>
      </w:r>
      <w:r w:rsidRPr="00536486">
        <w:rPr>
          <w:rStyle w:val="Bold"/>
          <w:rFonts w:ascii="Arial" w:hAnsi="Arial" w:cs="Arial"/>
          <w:b w:val="0"/>
        </w:rPr>
        <w:t xml:space="preserve">; </w:t>
      </w:r>
    </w:p>
    <w:p w14:paraId="25BEA1B2" w14:textId="77777777" w:rsidR="00864F03" w:rsidRPr="00536486" w:rsidRDefault="00CA7EB8" w:rsidP="00343A58">
      <w:pPr>
        <w:pStyle w:val="Level3Number"/>
        <w:rPr>
          <w:rStyle w:val="Bold"/>
          <w:rFonts w:ascii="Arial" w:hAnsi="Arial" w:cs="Arial"/>
          <w:b w:val="0"/>
        </w:rPr>
      </w:pPr>
      <w:r w:rsidRPr="00536486">
        <w:rPr>
          <w:rStyle w:val="Bold"/>
          <w:rFonts w:ascii="Arial" w:hAnsi="Arial" w:cs="Arial"/>
          <w:b w:val="0"/>
        </w:rPr>
        <w:t>a copy of Part 1</w:t>
      </w:r>
      <w:r w:rsidR="00113CA7" w:rsidRPr="00536486">
        <w:rPr>
          <w:rStyle w:val="Bold"/>
          <w:rFonts w:ascii="Arial" w:hAnsi="Arial" w:cs="Arial"/>
          <w:b w:val="0"/>
        </w:rPr>
        <w:t xml:space="preserve"> </w:t>
      </w:r>
      <w:r w:rsidRPr="00536486">
        <w:rPr>
          <w:rStyle w:val="Bold"/>
          <w:rFonts w:ascii="Arial" w:hAnsi="Arial" w:cs="Arial"/>
          <w:b w:val="0"/>
        </w:rPr>
        <w:t xml:space="preserve">of </w:t>
      </w:r>
      <w:r w:rsidRPr="00536486">
        <w:rPr>
          <w:rStyle w:val="Bold"/>
          <w:rFonts w:ascii="Arial" w:hAnsi="Arial" w:cs="Arial"/>
          <w:b w:val="0"/>
          <w:i/>
        </w:rPr>
        <w:t>Keeping children safe in education</w:t>
      </w:r>
      <w:r w:rsidR="00171BD7" w:rsidRPr="00536486">
        <w:rPr>
          <w:rStyle w:val="Bold"/>
          <w:rFonts w:ascii="Arial" w:hAnsi="Arial" w:cs="Arial"/>
          <w:b w:val="0"/>
          <w:i/>
        </w:rPr>
        <w:t xml:space="preserve">, </w:t>
      </w:r>
      <w:r w:rsidR="00561217" w:rsidRPr="00536486">
        <w:rPr>
          <w:rFonts w:ascii="Arial" w:hAnsi="Arial" w:cs="Arial"/>
          <w:i/>
        </w:rPr>
        <w:t>2025</w:t>
      </w:r>
      <w:r w:rsidR="004E3002" w:rsidRPr="00536486">
        <w:rPr>
          <w:rStyle w:val="Bold"/>
          <w:rFonts w:ascii="Arial" w:hAnsi="Arial" w:cs="Arial"/>
          <w:b w:val="0"/>
        </w:rPr>
        <w:t>; and</w:t>
      </w:r>
    </w:p>
    <w:p w14:paraId="1D4DE157" w14:textId="77777777" w:rsidR="004E3002" w:rsidRPr="00536486" w:rsidRDefault="004E3002" w:rsidP="00343A58">
      <w:pPr>
        <w:pStyle w:val="Level3Number"/>
        <w:rPr>
          <w:rStyle w:val="Bold"/>
          <w:rFonts w:ascii="Arial" w:hAnsi="Arial" w:cs="Arial"/>
          <w:b w:val="0"/>
        </w:rPr>
      </w:pPr>
      <w:r w:rsidRPr="00536486">
        <w:rPr>
          <w:rStyle w:val="Bold"/>
          <w:rFonts w:ascii="Arial" w:hAnsi="Arial" w:cs="Arial"/>
          <w:b w:val="0"/>
        </w:rPr>
        <w:t>the Whistle Blowing policy</w:t>
      </w:r>
    </w:p>
    <w:p w14:paraId="4FCA7882" w14:textId="77777777" w:rsidR="000273FB" w:rsidRPr="00536486" w:rsidRDefault="000273FB" w:rsidP="00343A58">
      <w:pPr>
        <w:pStyle w:val="Level3Number"/>
        <w:numPr>
          <w:ilvl w:val="0"/>
          <w:numId w:val="0"/>
        </w:numPr>
        <w:ind w:left="720"/>
        <w:rPr>
          <w:rStyle w:val="Bold"/>
          <w:rFonts w:ascii="Arial" w:hAnsi="Arial" w:cs="Arial"/>
          <w:b w:val="0"/>
        </w:rPr>
      </w:pPr>
      <w:r w:rsidRPr="00536486">
        <w:rPr>
          <w:rStyle w:val="Bold"/>
          <w:rFonts w:ascii="Arial" w:hAnsi="Arial" w:cs="Arial"/>
          <w:b w:val="0"/>
        </w:rPr>
        <w:t>All staff</w:t>
      </w:r>
      <w:r w:rsidR="004E3002" w:rsidRPr="00536486">
        <w:rPr>
          <w:rStyle w:val="Bold"/>
          <w:rFonts w:ascii="Arial" w:hAnsi="Arial" w:cs="Arial"/>
          <w:b w:val="0"/>
        </w:rPr>
        <w:t xml:space="preserve"> </w:t>
      </w:r>
      <w:r w:rsidRPr="00536486">
        <w:rPr>
          <w:rStyle w:val="Bold"/>
          <w:rFonts w:ascii="Arial" w:hAnsi="Arial" w:cs="Arial"/>
          <w:b w:val="0"/>
        </w:rPr>
        <w:t>including the Headmaster will receive a copy of this policy and Part 1</w:t>
      </w:r>
      <w:r w:rsidR="00113CA7" w:rsidRPr="00536486">
        <w:rPr>
          <w:rStyle w:val="Bold"/>
          <w:rFonts w:ascii="Arial" w:hAnsi="Arial" w:cs="Arial"/>
          <w:b w:val="0"/>
        </w:rPr>
        <w:t xml:space="preserve"> </w:t>
      </w:r>
      <w:r w:rsidRPr="00536486">
        <w:rPr>
          <w:rStyle w:val="Bold"/>
          <w:rFonts w:ascii="Arial" w:hAnsi="Arial" w:cs="Arial"/>
          <w:b w:val="0"/>
        </w:rPr>
        <w:t xml:space="preserve">of </w:t>
      </w:r>
      <w:r w:rsidRPr="00536486">
        <w:rPr>
          <w:rStyle w:val="Bold"/>
          <w:rFonts w:ascii="Arial" w:hAnsi="Arial" w:cs="Arial"/>
          <w:b w:val="0"/>
          <w:i/>
        </w:rPr>
        <w:t>Keeping children safe in education</w:t>
      </w:r>
      <w:r w:rsidR="00171BD7" w:rsidRPr="00536486">
        <w:rPr>
          <w:rStyle w:val="Bold"/>
          <w:rFonts w:ascii="Arial" w:hAnsi="Arial" w:cs="Arial"/>
          <w:b w:val="0"/>
          <w:i/>
        </w:rPr>
        <w:t xml:space="preserve">, </w:t>
      </w:r>
      <w:r w:rsidR="00561217" w:rsidRPr="00536486">
        <w:rPr>
          <w:rFonts w:ascii="Arial" w:hAnsi="Arial" w:cs="Arial"/>
          <w:i/>
        </w:rPr>
        <w:t>2025</w:t>
      </w:r>
      <w:r w:rsidR="00093537" w:rsidRPr="00536486">
        <w:rPr>
          <w:rStyle w:val="Bold"/>
          <w:rFonts w:ascii="Arial" w:hAnsi="Arial" w:cs="Arial"/>
          <w:b w:val="0"/>
          <w:i/>
        </w:rPr>
        <w:t xml:space="preserve"> </w:t>
      </w:r>
      <w:r w:rsidR="00093537" w:rsidRPr="00536486">
        <w:rPr>
          <w:rStyle w:val="Bold"/>
          <w:rFonts w:ascii="Arial" w:hAnsi="Arial" w:cs="Arial"/>
          <w:b w:val="0"/>
        </w:rPr>
        <w:t xml:space="preserve">(and any updates issued by the DfE), </w:t>
      </w:r>
      <w:r w:rsidRPr="00536486">
        <w:rPr>
          <w:rStyle w:val="Bold"/>
          <w:rFonts w:ascii="Arial" w:hAnsi="Arial" w:cs="Arial"/>
          <w:b w:val="0"/>
        </w:rPr>
        <w:t>and will be required to confirm that they have read these.</w:t>
      </w:r>
    </w:p>
    <w:p w14:paraId="257DEC05" w14:textId="77777777" w:rsidR="000273FB" w:rsidRPr="00536486" w:rsidRDefault="006040E9" w:rsidP="00343A58">
      <w:pPr>
        <w:pStyle w:val="Level3Number"/>
        <w:numPr>
          <w:ilvl w:val="0"/>
          <w:numId w:val="0"/>
        </w:numPr>
        <w:ind w:left="720"/>
        <w:rPr>
          <w:rStyle w:val="Bold"/>
          <w:rFonts w:ascii="Arial" w:hAnsi="Arial" w:cs="Arial"/>
          <w:b w:val="0"/>
        </w:rPr>
      </w:pPr>
      <w:r w:rsidRPr="00536486">
        <w:rPr>
          <w:rStyle w:val="Bold"/>
          <w:rFonts w:ascii="Arial" w:hAnsi="Arial" w:cs="Arial"/>
          <w:b w:val="0"/>
        </w:rPr>
        <w:t xml:space="preserve">The Headmaster, </w:t>
      </w:r>
      <w:r w:rsidR="004A643A" w:rsidRPr="00536486">
        <w:rPr>
          <w:rStyle w:val="Bold"/>
          <w:rFonts w:ascii="Arial" w:hAnsi="Arial" w:cs="Arial"/>
          <w:b w:val="0"/>
        </w:rPr>
        <w:t xml:space="preserve">proprietors, </w:t>
      </w:r>
      <w:r w:rsidRPr="00536486">
        <w:rPr>
          <w:rStyle w:val="Bold"/>
          <w:rFonts w:ascii="Arial" w:hAnsi="Arial" w:cs="Arial"/>
          <w:b w:val="0"/>
        </w:rPr>
        <w:t xml:space="preserve">all staff </w:t>
      </w:r>
      <w:r w:rsidR="004E3002" w:rsidRPr="00536486">
        <w:rPr>
          <w:rStyle w:val="Bold"/>
          <w:rFonts w:ascii="Arial" w:hAnsi="Arial" w:cs="Arial"/>
          <w:b w:val="0"/>
        </w:rPr>
        <w:t xml:space="preserve">and other adults who work in regulated activity with children </w:t>
      </w:r>
      <w:r w:rsidRPr="00536486">
        <w:rPr>
          <w:rStyle w:val="Bold"/>
          <w:rFonts w:ascii="Arial" w:hAnsi="Arial" w:cs="Arial"/>
          <w:b w:val="0"/>
        </w:rPr>
        <w:t xml:space="preserve">and the </w:t>
      </w:r>
      <w:r w:rsidR="004D33BA" w:rsidRPr="00536486">
        <w:rPr>
          <w:rStyle w:val="Bold"/>
          <w:rFonts w:ascii="Arial" w:hAnsi="Arial" w:cs="Arial"/>
          <w:b w:val="0"/>
        </w:rPr>
        <w:t>nominated Partner</w:t>
      </w:r>
      <w:r w:rsidRPr="00536486">
        <w:rPr>
          <w:rStyle w:val="Bold"/>
          <w:rFonts w:ascii="Arial" w:hAnsi="Arial" w:cs="Arial"/>
          <w:b w:val="0"/>
        </w:rPr>
        <w:t xml:space="preserve"> will undertake appropriate child protection training</w:t>
      </w:r>
      <w:r w:rsidR="00905D8A" w:rsidRPr="00536486">
        <w:rPr>
          <w:rStyle w:val="Bold"/>
          <w:rFonts w:ascii="Arial" w:hAnsi="Arial" w:cs="Arial"/>
          <w:b w:val="0"/>
        </w:rPr>
        <w:t xml:space="preserve">, including online safety, </w:t>
      </w:r>
      <w:r w:rsidRPr="00536486">
        <w:rPr>
          <w:rStyle w:val="Bold"/>
          <w:rFonts w:ascii="Arial" w:hAnsi="Arial" w:cs="Arial"/>
          <w:b w:val="0"/>
        </w:rPr>
        <w:t>which will be updated regularly</w:t>
      </w:r>
      <w:r w:rsidR="00A8496B" w:rsidRPr="00536486">
        <w:rPr>
          <w:rStyle w:val="Bold"/>
          <w:rFonts w:ascii="Arial" w:hAnsi="Arial" w:cs="Arial"/>
          <w:b w:val="0"/>
        </w:rPr>
        <w:t xml:space="preserve"> in accordance with the </w:t>
      </w:r>
      <w:r w:rsidR="004E3002" w:rsidRPr="00536486">
        <w:rPr>
          <w:rStyle w:val="Bold"/>
          <w:rFonts w:ascii="Arial" w:hAnsi="Arial" w:cs="Arial"/>
          <w:b w:val="0"/>
        </w:rPr>
        <w:t xml:space="preserve">requirements of </w:t>
      </w:r>
      <w:r w:rsidR="00113CA7" w:rsidRPr="00536486">
        <w:rPr>
          <w:rStyle w:val="Bold"/>
          <w:rFonts w:ascii="Arial" w:hAnsi="Arial" w:cs="Arial"/>
          <w:b w:val="0"/>
        </w:rPr>
        <w:t>Surrey Safeguarding Children Partnership (SSCP)</w:t>
      </w:r>
      <w:r w:rsidR="002360FB" w:rsidRPr="00536486">
        <w:rPr>
          <w:rStyle w:val="Bold"/>
          <w:rFonts w:ascii="Arial" w:hAnsi="Arial" w:cs="Arial"/>
          <w:b w:val="0"/>
        </w:rPr>
        <w:t xml:space="preserve"> </w:t>
      </w:r>
      <w:r w:rsidR="004E3002" w:rsidRPr="00536486">
        <w:rPr>
          <w:rStyle w:val="Bold"/>
          <w:rFonts w:ascii="Arial" w:hAnsi="Arial" w:cs="Arial"/>
          <w:b w:val="0"/>
        </w:rPr>
        <w:t>both in content and frequency</w:t>
      </w:r>
      <w:r w:rsidRPr="00536486">
        <w:rPr>
          <w:rStyle w:val="Bold"/>
          <w:rFonts w:ascii="Arial" w:hAnsi="Arial" w:cs="Arial"/>
          <w:b w:val="0"/>
        </w:rPr>
        <w:t>.</w:t>
      </w:r>
      <w:r w:rsidR="00900F22" w:rsidRPr="00536486">
        <w:rPr>
          <w:rStyle w:val="Bold"/>
          <w:rFonts w:ascii="Arial" w:hAnsi="Arial" w:cs="Arial"/>
          <w:b w:val="0"/>
        </w:rPr>
        <w:t xml:space="preserve">  This training will cover the risks of radicalisation and how to identify young people at risk of radicalisation.</w:t>
      </w:r>
    </w:p>
    <w:p w14:paraId="6AD438A8" w14:textId="77777777" w:rsidR="009A46DF" w:rsidRPr="00536486" w:rsidRDefault="009A46DF" w:rsidP="00343A58">
      <w:pPr>
        <w:pStyle w:val="Level3Number"/>
        <w:numPr>
          <w:ilvl w:val="0"/>
          <w:numId w:val="0"/>
        </w:numPr>
        <w:ind w:left="720"/>
        <w:rPr>
          <w:rStyle w:val="Bold"/>
          <w:rFonts w:ascii="Arial" w:hAnsi="Arial" w:cs="Arial"/>
          <w:b w:val="0"/>
        </w:rPr>
      </w:pPr>
      <w:r w:rsidRPr="00536486">
        <w:rPr>
          <w:rStyle w:val="Bold"/>
          <w:rFonts w:ascii="Arial" w:hAnsi="Arial" w:cs="Arial"/>
          <w:b w:val="0"/>
        </w:rPr>
        <w:t>In addition, all staff members will receive regular safeguarding and child protection updates (eg via email, bulletins and staff meetings), as required, but at least annually, to provide staff with the relevant skills and knowledge to safeguard children effectively.</w:t>
      </w:r>
    </w:p>
    <w:p w14:paraId="6A8E71C0" w14:textId="77777777" w:rsidR="00DB2F87" w:rsidRPr="00536486" w:rsidRDefault="00DB2F87" w:rsidP="00A402B1">
      <w:pPr>
        <w:pStyle w:val="Level1Heading"/>
        <w:tabs>
          <w:tab w:val="clear" w:pos="4689"/>
        </w:tabs>
        <w:ind w:left="709"/>
        <w:rPr>
          <w:rFonts w:cs="Arial"/>
        </w:rPr>
      </w:pPr>
      <w:r w:rsidRPr="00536486">
        <w:rPr>
          <w:rFonts w:cs="Arial"/>
        </w:rPr>
        <w:t>Procedures</w:t>
      </w:r>
    </w:p>
    <w:p w14:paraId="75AEC22A" w14:textId="77777777" w:rsidR="00CD3D40" w:rsidRPr="00536486" w:rsidRDefault="00CD3D40" w:rsidP="000C7652">
      <w:pPr>
        <w:pStyle w:val="Level2Number"/>
        <w:rPr>
          <w:rStyle w:val="Bold"/>
          <w:rFonts w:ascii="Arial" w:hAnsi="Arial" w:cs="Arial"/>
        </w:rPr>
      </w:pPr>
      <w:r w:rsidRPr="00536486">
        <w:rPr>
          <w:rStyle w:val="Bold"/>
          <w:rFonts w:ascii="Arial" w:hAnsi="Arial" w:cs="Arial"/>
        </w:rPr>
        <w:t>Complaints of abuse:</w:t>
      </w:r>
    </w:p>
    <w:p w14:paraId="4C5BC948" w14:textId="77777777" w:rsidR="0091190B" w:rsidRPr="00536486" w:rsidRDefault="0091190B" w:rsidP="0091190B">
      <w:pPr>
        <w:pStyle w:val="Level3Number"/>
        <w:rPr>
          <w:rStyle w:val="Bold"/>
          <w:rFonts w:ascii="Arial" w:hAnsi="Arial" w:cs="Arial"/>
          <w:b w:val="0"/>
        </w:rPr>
      </w:pPr>
      <w:r w:rsidRPr="00536486">
        <w:rPr>
          <w:rStyle w:val="Bold"/>
          <w:rFonts w:ascii="Arial" w:hAnsi="Arial" w:cs="Arial"/>
          <w:b w:val="0"/>
        </w:rPr>
        <w:t xml:space="preserve">Staff should not assume that somebody else will take action and share information that might be critical in keeping children safe.  </w:t>
      </w:r>
    </w:p>
    <w:p w14:paraId="7845AB17" w14:textId="77777777" w:rsidR="00CD3D40" w:rsidRPr="00536486" w:rsidRDefault="00CD3D40" w:rsidP="00343A58">
      <w:pPr>
        <w:pStyle w:val="Level3Number"/>
        <w:rPr>
          <w:rStyle w:val="Bold"/>
          <w:rFonts w:ascii="Arial" w:hAnsi="Arial" w:cs="Arial"/>
          <w:b w:val="0"/>
        </w:rPr>
      </w:pPr>
      <w:r w:rsidRPr="00536486">
        <w:rPr>
          <w:rStyle w:val="Bold"/>
          <w:rFonts w:ascii="Arial" w:hAnsi="Arial" w:cs="Arial"/>
          <w:b w:val="0"/>
        </w:rPr>
        <w:t>Every complaint or suspicion of abuse from within or outside the School will be taken seriously and action taken in accordance with this policy.</w:t>
      </w:r>
    </w:p>
    <w:p w14:paraId="23C18CB1" w14:textId="77777777" w:rsidR="00CD3D40" w:rsidRPr="00536486" w:rsidRDefault="00CD3D40" w:rsidP="00343A58">
      <w:pPr>
        <w:pStyle w:val="Level3Number"/>
        <w:rPr>
          <w:rStyle w:val="Bold"/>
          <w:rFonts w:ascii="Arial" w:hAnsi="Arial" w:cs="Arial"/>
          <w:b w:val="0"/>
        </w:rPr>
      </w:pPr>
      <w:r w:rsidRPr="00536486">
        <w:rPr>
          <w:rStyle w:val="Bold"/>
          <w:rFonts w:ascii="Arial" w:hAnsi="Arial" w:cs="Arial"/>
          <w:b w:val="0"/>
        </w:rPr>
        <w:t>The child protection training provided to staff considers the types and signs of abuse staff should be aware of.  Further details are s</w:t>
      </w:r>
      <w:r w:rsidR="00BF018C" w:rsidRPr="00536486">
        <w:rPr>
          <w:rStyle w:val="Bold"/>
          <w:rFonts w:ascii="Arial" w:hAnsi="Arial" w:cs="Arial"/>
          <w:b w:val="0"/>
        </w:rPr>
        <w:t xml:space="preserve">et out in </w:t>
      </w:r>
      <w:r w:rsidR="007D3B06" w:rsidRPr="00536486">
        <w:rPr>
          <w:rStyle w:val="Bold"/>
          <w:rFonts w:ascii="Arial" w:hAnsi="Arial" w:cs="Arial"/>
          <w:b w:val="0"/>
        </w:rPr>
        <w:t>Appendices 3 and 4</w:t>
      </w:r>
      <w:r w:rsidRPr="00536486">
        <w:rPr>
          <w:rStyle w:val="Bold"/>
          <w:rFonts w:ascii="Arial" w:hAnsi="Arial" w:cs="Arial"/>
          <w:b w:val="0"/>
        </w:rPr>
        <w:t>.</w:t>
      </w:r>
    </w:p>
    <w:p w14:paraId="533F152D" w14:textId="77777777" w:rsidR="0011348B" w:rsidRPr="00536486" w:rsidRDefault="00796566" w:rsidP="0011348B">
      <w:pPr>
        <w:pStyle w:val="Level3Number"/>
        <w:rPr>
          <w:rStyle w:val="Bold"/>
          <w:rFonts w:ascii="Arial" w:hAnsi="Arial" w:cs="Arial"/>
          <w:b w:val="0"/>
        </w:rPr>
      </w:pPr>
      <w:r w:rsidRPr="00536486">
        <w:rPr>
          <w:rStyle w:val="Bold"/>
          <w:rFonts w:ascii="Arial" w:hAnsi="Arial" w:cs="Arial"/>
          <w:b w:val="0"/>
        </w:rPr>
        <w:lastRenderedPageBreak/>
        <w:t xml:space="preserve">If a member of staff is concerned that a student may be suffering harm, the matter should be referred to the Designated Safeguarding Lead as soon as possible.  If a member of staff suspects or hears a complaint of abuse, the </w:t>
      </w:r>
      <w:r w:rsidR="00296F62" w:rsidRPr="00536486">
        <w:rPr>
          <w:rStyle w:val="Bold"/>
          <w:rFonts w:ascii="Arial" w:hAnsi="Arial" w:cs="Arial"/>
          <w:b w:val="0"/>
        </w:rPr>
        <w:t>procedures set out below</w:t>
      </w:r>
      <w:r w:rsidRPr="00536486">
        <w:rPr>
          <w:rStyle w:val="Bold"/>
          <w:rFonts w:ascii="Arial" w:hAnsi="Arial" w:cs="Arial"/>
          <w:b w:val="0"/>
        </w:rPr>
        <w:t xml:space="preserve"> must be followed.  If at any point there is a risk of immediate serious harm a referral should be made to children's social care immediately.</w:t>
      </w:r>
    </w:p>
    <w:p w14:paraId="361C4600" w14:textId="77777777" w:rsidR="007A680C" w:rsidRPr="00536486" w:rsidRDefault="00BD1AC9" w:rsidP="0011348B">
      <w:pPr>
        <w:pStyle w:val="Level3Number"/>
        <w:rPr>
          <w:rStyle w:val="Bold"/>
          <w:rFonts w:ascii="Arial" w:hAnsi="Arial" w:cs="Arial"/>
          <w:b w:val="0"/>
        </w:rPr>
      </w:pPr>
      <w:r w:rsidRPr="00536486">
        <w:rPr>
          <w:rStyle w:val="Bold"/>
          <w:rFonts w:ascii="Arial" w:hAnsi="Arial" w:cs="Arial"/>
          <w:b w:val="0"/>
        </w:rPr>
        <w:t xml:space="preserve">If a member of staff has concerns that a student may </w:t>
      </w:r>
      <w:r w:rsidR="007A680C" w:rsidRPr="00536486">
        <w:rPr>
          <w:rStyle w:val="Bold"/>
          <w:rFonts w:ascii="Arial" w:hAnsi="Arial" w:cs="Arial"/>
          <w:b w:val="0"/>
        </w:rPr>
        <w:t>benefit from</w:t>
      </w:r>
      <w:r w:rsidRPr="00536486">
        <w:rPr>
          <w:rStyle w:val="Bold"/>
          <w:rFonts w:ascii="Arial" w:hAnsi="Arial" w:cs="Arial"/>
          <w:b w:val="0"/>
        </w:rPr>
        <w:t xml:space="preserve"> </w:t>
      </w:r>
      <w:r w:rsidR="007A680C" w:rsidRPr="00536486">
        <w:rPr>
          <w:rStyle w:val="Bold"/>
          <w:rFonts w:ascii="Arial" w:hAnsi="Arial" w:cs="Arial"/>
          <w:b w:val="0"/>
        </w:rPr>
        <w:t>early</w:t>
      </w:r>
      <w:r w:rsidRPr="00536486">
        <w:rPr>
          <w:rStyle w:val="Bold"/>
          <w:rFonts w:ascii="Arial" w:hAnsi="Arial" w:cs="Arial"/>
          <w:b w:val="0"/>
        </w:rPr>
        <w:t xml:space="preserve"> help, the matter should be referred to the Designated Safeguarding Lead.  </w:t>
      </w:r>
      <w:r w:rsidR="007A680C" w:rsidRPr="00536486">
        <w:rPr>
          <w:rFonts w:ascii="Arial" w:hAnsi="Arial" w:cs="Arial"/>
        </w:rPr>
        <w:t>Early help means providing support as soon as a problem emerges at any point in a child's life, from the foundation years through to the teenage years</w:t>
      </w:r>
      <w:r w:rsidR="007A680C" w:rsidRPr="00536486">
        <w:t>. </w:t>
      </w:r>
      <w:r w:rsidRPr="00536486">
        <w:rPr>
          <w:rStyle w:val="Bold"/>
          <w:rFonts w:ascii="Arial" w:hAnsi="Arial" w:cs="Arial"/>
          <w:b w:val="0"/>
        </w:rPr>
        <w:t xml:space="preserve">The Designated Safeguarding Lead will follow the procedure below for an early help assessment, if required. </w:t>
      </w:r>
    </w:p>
    <w:p w14:paraId="75B641FE" w14:textId="77777777" w:rsidR="00B55194" w:rsidRPr="00536486" w:rsidRDefault="00B55194" w:rsidP="00B55194">
      <w:pPr>
        <w:pStyle w:val="Level3Number"/>
        <w:rPr>
          <w:rStyle w:val="Bold"/>
          <w:rFonts w:ascii="Arial" w:hAnsi="Arial" w:cs="Arial"/>
        </w:rPr>
      </w:pPr>
      <w:r w:rsidRPr="00536486">
        <w:rPr>
          <w:rFonts w:ascii="Arial" w:hAnsi="Arial" w:cs="Arial"/>
        </w:rPr>
        <w:t>Students may raise safeguarding worries, disclosures, complaints or concerns with any member of staff, the Designated Safeguarding Lead (DSL), a Deputy Designated Safeguarding Lead (DDSL), their Housemaster/Housemistress, or through the routes set out in the Student Complaints Policy and other published student reporting systems. These reporting routes are intended to be accessible, well promoted and easy for students to understand. Students will be listened to, taken seriously and supported appropriately.</w:t>
      </w:r>
    </w:p>
    <w:p w14:paraId="6C0E9EDD" w14:textId="77777777" w:rsidR="00DB2F87" w:rsidRPr="00536486" w:rsidRDefault="00CD3D40" w:rsidP="000C7652">
      <w:pPr>
        <w:pStyle w:val="Level2Number"/>
        <w:rPr>
          <w:rFonts w:ascii="Arial" w:hAnsi="Arial" w:cs="Arial"/>
        </w:rPr>
      </w:pPr>
      <w:r w:rsidRPr="00536486">
        <w:rPr>
          <w:rStyle w:val="Bold"/>
          <w:rFonts w:ascii="Arial" w:hAnsi="Arial" w:cs="Arial"/>
        </w:rPr>
        <w:t>Action staff must take</w:t>
      </w:r>
      <w:r w:rsidR="00DB2F87" w:rsidRPr="00536486">
        <w:rPr>
          <w:rStyle w:val="Bold"/>
          <w:rFonts w:ascii="Arial" w:hAnsi="Arial" w:cs="Arial"/>
        </w:rPr>
        <w:t>:</w:t>
      </w:r>
      <w:r w:rsidR="00DB2F87" w:rsidRPr="00536486">
        <w:rPr>
          <w:rFonts w:ascii="Arial" w:hAnsi="Arial" w:cs="Arial"/>
        </w:rPr>
        <w:t xml:space="preserve">  A member of staff suspecting or hearing a complaint of abuse</w:t>
      </w:r>
      <w:r w:rsidR="00A62847" w:rsidRPr="00536486">
        <w:rPr>
          <w:rFonts w:ascii="Arial" w:hAnsi="Arial" w:cs="Arial"/>
        </w:rPr>
        <w:t xml:space="preserve"> or a concern</w:t>
      </w:r>
      <w:r w:rsidR="00DB2F87" w:rsidRPr="00536486">
        <w:rPr>
          <w:rFonts w:ascii="Arial" w:hAnsi="Arial" w:cs="Arial"/>
        </w:rPr>
        <w:t>:</w:t>
      </w:r>
    </w:p>
    <w:p w14:paraId="07F16C37" w14:textId="77777777" w:rsidR="00DB2F87" w:rsidRPr="00536486" w:rsidRDefault="00DB2F87" w:rsidP="000C7652">
      <w:pPr>
        <w:pStyle w:val="ListBullet"/>
        <w:rPr>
          <w:rFonts w:ascii="Arial" w:hAnsi="Arial" w:cs="Arial"/>
        </w:rPr>
      </w:pPr>
      <w:r w:rsidRPr="00536486">
        <w:rPr>
          <w:rFonts w:ascii="Arial" w:hAnsi="Arial" w:cs="Arial"/>
        </w:rPr>
        <w:t xml:space="preserve">must listen carefully to the </w:t>
      </w:r>
      <w:r w:rsidR="00E27621" w:rsidRPr="00536486">
        <w:rPr>
          <w:rFonts w:ascii="Arial" w:hAnsi="Arial" w:cs="Arial"/>
        </w:rPr>
        <w:t>student</w:t>
      </w:r>
      <w:r w:rsidRPr="00536486">
        <w:rPr>
          <w:rFonts w:ascii="Arial" w:hAnsi="Arial" w:cs="Arial"/>
        </w:rPr>
        <w:t xml:space="preserve"> and keep an open mind.  Staff should not take a decision as to whether or not abuse has taken place</w:t>
      </w:r>
      <w:r w:rsidR="00474029" w:rsidRPr="00536486">
        <w:rPr>
          <w:rFonts w:ascii="Arial" w:hAnsi="Arial" w:cs="Arial"/>
        </w:rPr>
        <w:t>;</w:t>
      </w:r>
    </w:p>
    <w:p w14:paraId="53D12B0F" w14:textId="77777777" w:rsidR="00DB2F87" w:rsidRPr="00536486" w:rsidRDefault="00DB2F87" w:rsidP="000C7652">
      <w:pPr>
        <w:pStyle w:val="ListBullet"/>
        <w:rPr>
          <w:rFonts w:ascii="Arial" w:hAnsi="Arial" w:cs="Arial"/>
        </w:rPr>
      </w:pPr>
      <w:r w:rsidRPr="00536486">
        <w:rPr>
          <w:rFonts w:ascii="Arial" w:hAnsi="Arial" w:cs="Arial"/>
        </w:rPr>
        <w:t>must not ask leading questions, that is, a question which suggests its own answer</w:t>
      </w:r>
      <w:r w:rsidR="00474029" w:rsidRPr="00536486">
        <w:rPr>
          <w:rFonts w:ascii="Arial" w:hAnsi="Arial" w:cs="Arial"/>
        </w:rPr>
        <w:t xml:space="preserve"> (such as "did x do x to you?");</w:t>
      </w:r>
    </w:p>
    <w:p w14:paraId="1A6DB751" w14:textId="77777777" w:rsidR="00DB2F87" w:rsidRPr="00536486" w:rsidRDefault="00DB2F87" w:rsidP="000C7652">
      <w:pPr>
        <w:pStyle w:val="ListBullet"/>
        <w:rPr>
          <w:rFonts w:ascii="Arial" w:hAnsi="Arial" w:cs="Arial"/>
        </w:rPr>
      </w:pPr>
      <w:r w:rsidRPr="00536486">
        <w:rPr>
          <w:rFonts w:ascii="Arial" w:hAnsi="Arial" w:cs="Arial"/>
        </w:rPr>
        <w:t xml:space="preserve">must reassure the </w:t>
      </w:r>
      <w:r w:rsidR="00E27621" w:rsidRPr="00536486">
        <w:rPr>
          <w:rFonts w:ascii="Arial" w:hAnsi="Arial" w:cs="Arial"/>
        </w:rPr>
        <w:t>student</w:t>
      </w:r>
      <w:r w:rsidRPr="00536486">
        <w:rPr>
          <w:rFonts w:ascii="Arial" w:hAnsi="Arial" w:cs="Arial"/>
        </w:rPr>
        <w:t xml:space="preserve"> but not give a guarantee of absolute confidentiality.  The member of staff should explain that they need to pass the information to the Designated </w:t>
      </w:r>
      <w:r w:rsidR="00D403CE" w:rsidRPr="00536486">
        <w:rPr>
          <w:rFonts w:ascii="Arial" w:hAnsi="Arial" w:cs="Arial"/>
        </w:rPr>
        <w:t>Safeguarding Lead</w:t>
      </w:r>
      <w:r w:rsidRPr="00536486">
        <w:rPr>
          <w:rFonts w:ascii="Arial" w:hAnsi="Arial" w:cs="Arial"/>
        </w:rPr>
        <w:t xml:space="preserve"> who will ensure that the correct action is taken</w:t>
      </w:r>
      <w:r w:rsidR="00474029" w:rsidRPr="00536486">
        <w:rPr>
          <w:rFonts w:ascii="Arial" w:hAnsi="Arial" w:cs="Arial"/>
        </w:rPr>
        <w:t>;</w:t>
      </w:r>
    </w:p>
    <w:p w14:paraId="7E1E623C" w14:textId="77777777" w:rsidR="00D7466D" w:rsidRPr="00536486" w:rsidRDefault="00DB2F87" w:rsidP="000C7652">
      <w:pPr>
        <w:pStyle w:val="ListBullet"/>
        <w:rPr>
          <w:rFonts w:ascii="Arial" w:hAnsi="Arial" w:cs="Arial"/>
        </w:rPr>
      </w:pPr>
      <w:r w:rsidRPr="00536486">
        <w:rPr>
          <w:rFonts w:ascii="Arial" w:hAnsi="Arial" w:cs="Arial"/>
        </w:rPr>
        <w:t xml:space="preserve">must keep a sufficient written record of the conversation.  The record should include the date, time and place of the conversation and the essence of what was said and done by whom and in whose presence.  The record should be signed by the person making it and should use names, not initials.  The record must be kept securely and handed to the Designated </w:t>
      </w:r>
      <w:r w:rsidR="00D403CE" w:rsidRPr="00536486">
        <w:rPr>
          <w:rFonts w:ascii="Arial" w:hAnsi="Arial" w:cs="Arial"/>
        </w:rPr>
        <w:t>Safeguarding Lead</w:t>
      </w:r>
      <w:r w:rsidR="00AE2D49" w:rsidRPr="00536486">
        <w:rPr>
          <w:rFonts w:ascii="Arial" w:hAnsi="Arial" w:cs="Arial"/>
        </w:rPr>
        <w:t xml:space="preserve"> as soon as possible</w:t>
      </w:r>
      <w:r w:rsidR="00D7466D" w:rsidRPr="00536486">
        <w:rPr>
          <w:rFonts w:ascii="Arial" w:hAnsi="Arial" w:cs="Arial"/>
        </w:rPr>
        <w:t>;</w:t>
      </w:r>
    </w:p>
    <w:p w14:paraId="6EAB8065" w14:textId="77777777" w:rsidR="00DB2F87" w:rsidRPr="00536486" w:rsidRDefault="00D7466D" w:rsidP="000C7652">
      <w:pPr>
        <w:pStyle w:val="ListBullet"/>
        <w:rPr>
          <w:rFonts w:ascii="Arial" w:hAnsi="Arial" w:cs="Arial"/>
        </w:rPr>
      </w:pPr>
      <w:r w:rsidRPr="00536486">
        <w:rPr>
          <w:rFonts w:ascii="Arial" w:hAnsi="Arial" w:cs="Arial"/>
        </w:rPr>
        <w:t>must always act in the best interests of the student.</w:t>
      </w:r>
      <w:r w:rsidR="000C7652" w:rsidRPr="00536486">
        <w:rPr>
          <w:rFonts w:ascii="Arial" w:hAnsi="Arial" w:cs="Arial"/>
        </w:rPr>
        <w:br/>
      </w:r>
    </w:p>
    <w:p w14:paraId="44699269" w14:textId="77777777" w:rsidR="00DB2F87" w:rsidRPr="00536486" w:rsidRDefault="00DB2F87" w:rsidP="000C7652">
      <w:pPr>
        <w:pStyle w:val="Level2Number"/>
        <w:rPr>
          <w:rFonts w:ascii="Arial" w:hAnsi="Arial" w:cs="Arial"/>
        </w:rPr>
      </w:pPr>
      <w:r w:rsidRPr="00536486">
        <w:rPr>
          <w:rStyle w:val="Bold"/>
          <w:rFonts w:ascii="Arial" w:hAnsi="Arial" w:cs="Arial"/>
        </w:rPr>
        <w:t>Preserving evidence:</w:t>
      </w:r>
      <w:r w:rsidRPr="00536486">
        <w:rPr>
          <w:rFonts w:ascii="Arial" w:hAnsi="Arial" w:cs="Arial"/>
        </w:rPr>
        <w:t xml:space="preserve">  All evidence, (for example, scribbled notes, mobile phones containing text messages, clothing, computers), must be safeguarded and preserved</w:t>
      </w:r>
      <w:r w:rsidR="00090A5F" w:rsidRPr="00536486">
        <w:rPr>
          <w:rFonts w:ascii="Arial" w:hAnsi="Arial" w:cs="Arial"/>
        </w:rPr>
        <w:t xml:space="preserve"> and passed to the Designated Safeguarding Lead</w:t>
      </w:r>
      <w:r w:rsidRPr="00536486">
        <w:rPr>
          <w:rFonts w:ascii="Arial" w:hAnsi="Arial" w:cs="Arial"/>
        </w:rPr>
        <w:t>.</w:t>
      </w:r>
    </w:p>
    <w:p w14:paraId="21229964" w14:textId="77777777" w:rsidR="00DB2F87" w:rsidRPr="00536486" w:rsidRDefault="00DB2F87" w:rsidP="000C7652">
      <w:pPr>
        <w:pStyle w:val="Level2Number"/>
        <w:rPr>
          <w:rFonts w:ascii="Arial" w:hAnsi="Arial" w:cs="Arial"/>
        </w:rPr>
      </w:pPr>
      <w:r w:rsidRPr="00536486">
        <w:rPr>
          <w:rStyle w:val="Bold"/>
          <w:rFonts w:ascii="Arial" w:hAnsi="Arial" w:cs="Arial"/>
        </w:rPr>
        <w:t>Reporting:</w:t>
      </w:r>
      <w:r w:rsidRPr="00536486">
        <w:rPr>
          <w:rFonts w:ascii="Arial" w:hAnsi="Arial" w:cs="Arial"/>
        </w:rPr>
        <w:t xml:space="preserve">  All suspicion</w:t>
      </w:r>
      <w:r w:rsidR="005D07A2" w:rsidRPr="00536486">
        <w:rPr>
          <w:rFonts w:ascii="Arial" w:hAnsi="Arial" w:cs="Arial"/>
        </w:rPr>
        <w:t>s</w:t>
      </w:r>
      <w:r w:rsidR="00A62847" w:rsidRPr="00536486">
        <w:rPr>
          <w:rFonts w:ascii="Arial" w:hAnsi="Arial" w:cs="Arial"/>
        </w:rPr>
        <w:t>, concerns</w:t>
      </w:r>
      <w:r w:rsidRPr="00536486">
        <w:rPr>
          <w:rFonts w:ascii="Arial" w:hAnsi="Arial" w:cs="Arial"/>
        </w:rPr>
        <w:t xml:space="preserve"> or complaints of abuse must be reported to the Designated </w:t>
      </w:r>
      <w:r w:rsidR="00D403CE" w:rsidRPr="00536486">
        <w:rPr>
          <w:rFonts w:ascii="Arial" w:hAnsi="Arial" w:cs="Arial"/>
        </w:rPr>
        <w:t>Safeguarding Lead</w:t>
      </w:r>
      <w:r w:rsidR="00DF2081" w:rsidRPr="00536486">
        <w:rPr>
          <w:rFonts w:ascii="Arial" w:hAnsi="Arial" w:cs="Arial"/>
        </w:rPr>
        <w:t xml:space="preserve"> </w:t>
      </w:r>
      <w:r w:rsidR="00F02AC8" w:rsidRPr="00536486">
        <w:rPr>
          <w:rFonts w:ascii="Arial" w:hAnsi="Arial" w:cs="Arial"/>
        </w:rPr>
        <w:t>immediately</w:t>
      </w:r>
      <w:r w:rsidR="00E27621" w:rsidRPr="00536486">
        <w:rPr>
          <w:rFonts w:ascii="Arial" w:hAnsi="Arial" w:cs="Arial"/>
        </w:rPr>
        <w:t>,</w:t>
      </w:r>
      <w:r w:rsidR="00DF2081" w:rsidRPr="00536486">
        <w:rPr>
          <w:rFonts w:ascii="Arial" w:hAnsi="Arial" w:cs="Arial"/>
        </w:rPr>
        <w:t xml:space="preserve"> unless it is an allegation against a member of staff in which case the procedures set out in </w:t>
      </w:r>
      <w:r w:rsidR="001F06CD" w:rsidRPr="00536486">
        <w:rPr>
          <w:rFonts w:ascii="Arial" w:hAnsi="Arial" w:cs="Arial"/>
        </w:rPr>
        <w:t xml:space="preserve">Appendix 2 </w:t>
      </w:r>
      <w:r w:rsidR="00DF2081" w:rsidRPr="00536486">
        <w:rPr>
          <w:rFonts w:ascii="Arial" w:hAnsi="Arial" w:cs="Arial"/>
        </w:rPr>
        <w:t>should be followed</w:t>
      </w:r>
      <w:r w:rsidR="00346CF1" w:rsidRPr="00536486">
        <w:rPr>
          <w:rFonts w:ascii="Arial" w:hAnsi="Arial" w:cs="Arial"/>
        </w:rPr>
        <w:t xml:space="preserve">.  </w:t>
      </w:r>
      <w:r w:rsidR="0041055D" w:rsidRPr="00536486">
        <w:rPr>
          <w:rFonts w:ascii="Arial" w:hAnsi="Arial" w:cs="Arial"/>
        </w:rPr>
        <w:t xml:space="preserve">If there is a risk of immediate serious harm to a child and it is not possible to report to the Designated Safeguarding Lead or </w:t>
      </w:r>
      <w:r w:rsidR="0002237A" w:rsidRPr="00536486">
        <w:rPr>
          <w:rFonts w:ascii="Arial" w:hAnsi="Arial" w:cs="Arial"/>
        </w:rPr>
        <w:t xml:space="preserve">one of the </w:t>
      </w:r>
      <w:r w:rsidR="0041055D" w:rsidRPr="00536486">
        <w:rPr>
          <w:rFonts w:ascii="Arial" w:hAnsi="Arial" w:cs="Arial"/>
        </w:rPr>
        <w:t>Deputy Designated Safeguarding Lead</w:t>
      </w:r>
      <w:r w:rsidR="0002237A" w:rsidRPr="00536486">
        <w:rPr>
          <w:rFonts w:ascii="Arial" w:hAnsi="Arial" w:cs="Arial"/>
        </w:rPr>
        <w:t>s</w:t>
      </w:r>
      <w:r w:rsidR="0041055D" w:rsidRPr="00536486">
        <w:rPr>
          <w:rFonts w:ascii="Arial" w:hAnsi="Arial" w:cs="Arial"/>
        </w:rPr>
        <w:t xml:space="preserve">, a referral should be made to children's social care immediately.  </w:t>
      </w:r>
    </w:p>
    <w:p w14:paraId="47636399" w14:textId="77777777" w:rsidR="00323B08" w:rsidRPr="00536486" w:rsidRDefault="00482ABF" w:rsidP="00D7466D">
      <w:pPr>
        <w:pStyle w:val="Level2Number"/>
        <w:numPr>
          <w:ilvl w:val="0"/>
          <w:numId w:val="0"/>
        </w:numPr>
        <w:ind w:left="720"/>
        <w:rPr>
          <w:rFonts w:ascii="Arial" w:hAnsi="Arial" w:cs="Arial"/>
        </w:rPr>
      </w:pPr>
      <w:r w:rsidRPr="00536486">
        <w:rPr>
          <w:rFonts w:ascii="Arial" w:hAnsi="Arial" w:cs="Arial"/>
        </w:rPr>
        <w:t xml:space="preserve">Members of staff must, as soon as reasonably practicable after making a report, complete </w:t>
      </w:r>
      <w:r w:rsidR="00AC1002" w:rsidRPr="00536486">
        <w:rPr>
          <w:rFonts w:ascii="Arial" w:hAnsi="Arial" w:cs="Arial"/>
        </w:rPr>
        <w:t>a report on CPOMS or on the Reporting Form which can be found</w:t>
      </w:r>
      <w:r w:rsidR="005E531A" w:rsidRPr="00536486">
        <w:rPr>
          <w:rFonts w:ascii="Arial" w:hAnsi="Arial" w:cs="Arial"/>
        </w:rPr>
        <w:t xml:space="preserve"> in</w:t>
      </w:r>
      <w:r w:rsidRPr="00536486">
        <w:rPr>
          <w:rFonts w:ascii="Arial" w:hAnsi="Arial" w:cs="Arial"/>
        </w:rPr>
        <w:t xml:space="preserve"> Appendix 1</w:t>
      </w:r>
      <w:r w:rsidR="00AC1002" w:rsidRPr="00536486">
        <w:rPr>
          <w:rFonts w:ascii="Arial" w:hAnsi="Arial" w:cs="Arial"/>
        </w:rPr>
        <w:t xml:space="preserve"> should CPOMS not be available</w:t>
      </w:r>
      <w:r w:rsidR="003C59A7" w:rsidRPr="00536486">
        <w:rPr>
          <w:rFonts w:ascii="Arial" w:hAnsi="Arial" w:cs="Arial"/>
        </w:rPr>
        <w:t xml:space="preserve">, on </w:t>
      </w:r>
      <w:r w:rsidR="00A44DC0" w:rsidRPr="00536486">
        <w:rPr>
          <w:rFonts w:ascii="Arial" w:hAnsi="Arial" w:cs="Arial"/>
        </w:rPr>
        <w:t>the School</w:t>
      </w:r>
      <w:r w:rsidR="003C59A7" w:rsidRPr="00536486">
        <w:rPr>
          <w:rFonts w:ascii="Arial" w:hAnsi="Arial" w:cs="Arial"/>
        </w:rPr>
        <w:t xml:space="preserve"> staff intranet</w:t>
      </w:r>
      <w:r w:rsidR="00D7466D" w:rsidRPr="00536486">
        <w:rPr>
          <w:rFonts w:ascii="Arial" w:hAnsi="Arial" w:cs="Arial"/>
        </w:rPr>
        <w:t xml:space="preserve"> and they should inform the Designated Safeguarding Lead </w:t>
      </w:r>
      <w:r w:rsidR="00F02AC8" w:rsidRPr="00536486">
        <w:rPr>
          <w:rFonts w:ascii="Arial" w:hAnsi="Arial" w:cs="Arial"/>
        </w:rPr>
        <w:t>immediately</w:t>
      </w:r>
      <w:r w:rsidR="00D7466D" w:rsidRPr="00536486">
        <w:rPr>
          <w:rFonts w:ascii="Arial" w:hAnsi="Arial" w:cs="Arial"/>
        </w:rPr>
        <w:t xml:space="preserve">.  </w:t>
      </w:r>
      <w:r w:rsidR="00323B08" w:rsidRPr="00536486">
        <w:rPr>
          <w:rFonts w:ascii="Arial" w:hAnsi="Arial" w:cs="Arial"/>
        </w:rPr>
        <w:t>All concerns, discussions and decisions (together with reasons) made under these procedures should be recorded in writing.</w:t>
      </w:r>
      <w:r w:rsidR="00323B08" w:rsidRPr="00536486">
        <w:t xml:space="preserve"> </w:t>
      </w:r>
      <w:r w:rsidR="00D7466D" w:rsidRPr="00536486">
        <w:rPr>
          <w:rFonts w:ascii="Arial" w:hAnsi="Arial" w:cs="Arial"/>
        </w:rPr>
        <w:t>The local authority should make a decision within one working day o</w:t>
      </w:r>
      <w:r w:rsidR="00A52138" w:rsidRPr="00536486">
        <w:rPr>
          <w:rFonts w:ascii="Arial" w:hAnsi="Arial" w:cs="Arial"/>
        </w:rPr>
        <w:t>f</w:t>
      </w:r>
      <w:r w:rsidR="00D7466D" w:rsidRPr="00536486">
        <w:rPr>
          <w:rFonts w:ascii="Arial" w:hAnsi="Arial" w:cs="Arial"/>
        </w:rPr>
        <w:t xml:space="preserve"> a referral being made about what course of action they are taking and should let the referrer know the outcome.  Staff should follow up on a referral should that information not be forthcoming.</w:t>
      </w:r>
      <w:r w:rsidR="00F931FD" w:rsidRPr="00536486">
        <w:rPr>
          <w:rFonts w:ascii="Arial" w:hAnsi="Arial" w:cs="Arial"/>
        </w:rPr>
        <w:t xml:space="preserve">  If staff remain concerned that appropriate action has not been taken, or that a child’s situation is </w:t>
      </w:r>
      <w:r w:rsidR="00F931FD" w:rsidRPr="00536486">
        <w:rPr>
          <w:rFonts w:ascii="Arial" w:hAnsi="Arial" w:cs="Arial"/>
        </w:rPr>
        <w:lastRenderedPageBreak/>
        <w:t>not improving, they should escalate their concern in accordance with local safeguarding procedures and, where necessary, make a further referral.</w:t>
      </w:r>
    </w:p>
    <w:p w14:paraId="4AF0CF5B" w14:textId="77777777" w:rsidR="00DB2F87" w:rsidRPr="00536486" w:rsidRDefault="00DB2F87" w:rsidP="000C7652">
      <w:pPr>
        <w:pStyle w:val="Level2Number"/>
        <w:rPr>
          <w:rFonts w:ascii="Arial" w:hAnsi="Arial" w:cs="Arial"/>
        </w:rPr>
      </w:pPr>
      <w:bookmarkStart w:id="0" w:name="_Ref224540476"/>
      <w:r w:rsidRPr="00536486">
        <w:rPr>
          <w:rStyle w:val="Bold"/>
          <w:rFonts w:ascii="Arial" w:hAnsi="Arial" w:cs="Arial"/>
        </w:rPr>
        <w:t xml:space="preserve">Action by the Designated </w:t>
      </w:r>
      <w:r w:rsidR="00D403CE" w:rsidRPr="00536486">
        <w:rPr>
          <w:rStyle w:val="Bold"/>
          <w:rFonts w:ascii="Arial" w:hAnsi="Arial" w:cs="Arial"/>
        </w:rPr>
        <w:t>Safeguarding Lead</w:t>
      </w:r>
      <w:r w:rsidRPr="00536486">
        <w:rPr>
          <w:rStyle w:val="Bold"/>
          <w:rFonts w:ascii="Arial" w:hAnsi="Arial" w:cs="Arial"/>
        </w:rPr>
        <w:t>:</w:t>
      </w:r>
      <w:r w:rsidRPr="00536486">
        <w:rPr>
          <w:rFonts w:ascii="Arial" w:hAnsi="Arial" w:cs="Arial"/>
        </w:rPr>
        <w:t xml:space="preserve">  </w:t>
      </w:r>
      <w:r w:rsidR="00DD714A" w:rsidRPr="00536486">
        <w:rPr>
          <w:rFonts w:ascii="Arial" w:hAnsi="Arial" w:cs="Arial"/>
        </w:rPr>
        <w:t>On being notified of a complaint</w:t>
      </w:r>
      <w:r w:rsidR="00926026" w:rsidRPr="00536486">
        <w:rPr>
          <w:rFonts w:ascii="Arial" w:hAnsi="Arial" w:cs="Arial"/>
        </w:rPr>
        <w:t>, concern</w:t>
      </w:r>
      <w:r w:rsidR="00DD714A" w:rsidRPr="00536486">
        <w:rPr>
          <w:rFonts w:ascii="Arial" w:hAnsi="Arial" w:cs="Arial"/>
        </w:rPr>
        <w:t xml:space="preserve"> or suspicion of abuse, t</w:t>
      </w:r>
      <w:r w:rsidRPr="00536486">
        <w:rPr>
          <w:rFonts w:ascii="Arial" w:hAnsi="Arial" w:cs="Arial"/>
        </w:rPr>
        <w:t xml:space="preserve">he action to be taken </w:t>
      </w:r>
      <w:r w:rsidR="00DD714A" w:rsidRPr="00536486">
        <w:rPr>
          <w:rFonts w:ascii="Arial" w:hAnsi="Arial" w:cs="Arial"/>
        </w:rPr>
        <w:t xml:space="preserve">by the Designated Safeguarding Lead </w:t>
      </w:r>
      <w:r w:rsidRPr="00536486">
        <w:rPr>
          <w:rFonts w:ascii="Arial" w:hAnsi="Arial" w:cs="Arial"/>
        </w:rPr>
        <w:t>will take into account:</w:t>
      </w:r>
      <w:bookmarkEnd w:id="0"/>
    </w:p>
    <w:p w14:paraId="134FA9AE" w14:textId="77777777" w:rsidR="00DB2F87" w:rsidRPr="00536486" w:rsidRDefault="00DB2F87" w:rsidP="000C7652">
      <w:pPr>
        <w:pStyle w:val="ListBullet"/>
        <w:rPr>
          <w:rFonts w:ascii="Arial" w:hAnsi="Arial" w:cs="Arial"/>
        </w:rPr>
      </w:pPr>
      <w:r w:rsidRPr="00536486">
        <w:rPr>
          <w:rFonts w:ascii="Arial" w:hAnsi="Arial" w:cs="Arial"/>
        </w:rPr>
        <w:t xml:space="preserve">the local inter-agency procedures of </w:t>
      </w:r>
      <w:r w:rsidR="00DD714A" w:rsidRPr="00536486">
        <w:rPr>
          <w:rFonts w:ascii="Arial" w:hAnsi="Arial" w:cs="Arial"/>
        </w:rPr>
        <w:t xml:space="preserve">the </w:t>
      </w:r>
      <w:r w:rsidR="00113CA7" w:rsidRPr="00536486">
        <w:rPr>
          <w:rFonts w:ascii="Arial" w:hAnsi="Arial" w:cs="Arial"/>
        </w:rPr>
        <w:t>Surrey Safeguarding Children Partnership (SSCP)</w:t>
      </w:r>
      <w:r w:rsidR="00474029" w:rsidRPr="00536486">
        <w:rPr>
          <w:rFonts w:ascii="Arial" w:hAnsi="Arial" w:cs="Arial"/>
        </w:rPr>
        <w:t>;</w:t>
      </w:r>
    </w:p>
    <w:p w14:paraId="722D46F5" w14:textId="77777777" w:rsidR="00DB2F87" w:rsidRPr="00536486" w:rsidRDefault="00BE4DC0" w:rsidP="000C7652">
      <w:pPr>
        <w:pStyle w:val="ListBullet"/>
        <w:rPr>
          <w:rFonts w:ascii="Arial" w:hAnsi="Arial" w:cs="Arial"/>
        </w:rPr>
      </w:pPr>
      <w:r w:rsidRPr="00536486">
        <w:rPr>
          <w:rFonts w:ascii="Arial" w:hAnsi="Arial" w:cs="Arial"/>
        </w:rPr>
        <w:t xml:space="preserve">the nature and seriousness of the suspicion or complaint. </w:t>
      </w:r>
      <w:r w:rsidR="00DB2F87" w:rsidRPr="00536486">
        <w:rPr>
          <w:rFonts w:ascii="Arial" w:hAnsi="Arial" w:cs="Arial"/>
        </w:rPr>
        <w:t xml:space="preserve">A complaint involving a serious criminal offence will always be referred to the </w:t>
      </w:r>
      <w:r w:rsidR="00522C24" w:rsidRPr="00536486">
        <w:rPr>
          <w:rFonts w:ascii="Arial" w:hAnsi="Arial" w:cs="Arial"/>
        </w:rPr>
        <w:t>P</w:t>
      </w:r>
      <w:r w:rsidR="00DB2F87" w:rsidRPr="00536486">
        <w:rPr>
          <w:rFonts w:ascii="Arial" w:hAnsi="Arial" w:cs="Arial"/>
        </w:rPr>
        <w:t>olice</w:t>
      </w:r>
      <w:r w:rsidR="00D661FE" w:rsidRPr="00536486">
        <w:rPr>
          <w:rFonts w:ascii="Arial" w:hAnsi="Arial" w:cs="Arial"/>
        </w:rPr>
        <w:t xml:space="preserve"> and children's social care</w:t>
      </w:r>
      <w:r w:rsidR="00474029" w:rsidRPr="00536486">
        <w:rPr>
          <w:rFonts w:ascii="Arial" w:hAnsi="Arial" w:cs="Arial"/>
        </w:rPr>
        <w:t>;</w:t>
      </w:r>
    </w:p>
    <w:p w14:paraId="4E082189" w14:textId="77777777" w:rsidR="00EA2770" w:rsidRPr="00536486" w:rsidRDefault="00EA2770" w:rsidP="000C7652">
      <w:pPr>
        <w:pStyle w:val="ListBullet"/>
        <w:rPr>
          <w:rFonts w:ascii="Arial" w:hAnsi="Arial" w:cs="Arial"/>
        </w:rPr>
      </w:pPr>
      <w:r w:rsidRPr="00536486">
        <w:rPr>
          <w:rFonts w:ascii="Arial" w:hAnsi="Arial" w:cs="Arial"/>
        </w:rPr>
        <w:t xml:space="preserve">the </w:t>
      </w:r>
      <w:r w:rsidR="00AA2B66" w:rsidRPr="00536486">
        <w:rPr>
          <w:rFonts w:ascii="Arial" w:hAnsi="Arial" w:cs="Arial"/>
        </w:rPr>
        <w:t>child</w:t>
      </w:r>
      <w:r w:rsidRPr="00536486">
        <w:rPr>
          <w:rFonts w:ascii="Arial" w:hAnsi="Arial" w:cs="Arial"/>
        </w:rPr>
        <w:t>'s wishes or feelings;</w:t>
      </w:r>
    </w:p>
    <w:p w14:paraId="28FB5A6A" w14:textId="77777777" w:rsidR="00DB2F87" w:rsidRPr="00536486" w:rsidRDefault="00DB2F87" w:rsidP="000C7652">
      <w:pPr>
        <w:pStyle w:val="ListBullet"/>
        <w:rPr>
          <w:rFonts w:ascii="Arial" w:hAnsi="Arial" w:cs="Arial"/>
        </w:rPr>
      </w:pPr>
      <w:r w:rsidRPr="00536486">
        <w:rPr>
          <w:rFonts w:ascii="Arial" w:hAnsi="Arial" w:cs="Arial"/>
        </w:rPr>
        <w:t>duties of confidentiality, so far as applicable</w:t>
      </w:r>
      <w:r w:rsidR="00EA2770" w:rsidRPr="00536486">
        <w:rPr>
          <w:rFonts w:ascii="Arial" w:hAnsi="Arial" w:cs="Arial"/>
        </w:rPr>
        <w:t>.</w:t>
      </w:r>
    </w:p>
    <w:p w14:paraId="4DC85F96" w14:textId="77777777" w:rsidR="00926026" w:rsidRPr="00536486" w:rsidRDefault="00926026" w:rsidP="00926026">
      <w:pPr>
        <w:autoSpaceDE w:val="0"/>
        <w:autoSpaceDN w:val="0"/>
        <w:adjustRightInd w:val="0"/>
        <w:spacing w:after="0"/>
        <w:rPr>
          <w:rFonts w:ascii="Helvetica" w:hAnsi="Helvetica" w:cs="Helvetica"/>
          <w:lang w:eastAsia="en-GB"/>
        </w:rPr>
      </w:pPr>
    </w:p>
    <w:p w14:paraId="1B07D77C" w14:textId="77777777" w:rsidR="00926026" w:rsidRPr="00536486" w:rsidRDefault="00926026" w:rsidP="00926026">
      <w:pPr>
        <w:autoSpaceDE w:val="0"/>
        <w:autoSpaceDN w:val="0"/>
        <w:adjustRightInd w:val="0"/>
        <w:spacing w:after="0"/>
        <w:ind w:left="709"/>
        <w:rPr>
          <w:rFonts w:ascii="Arial" w:hAnsi="Arial" w:cs="Arial"/>
          <w:lang w:eastAsia="en-GB"/>
        </w:rPr>
      </w:pPr>
      <w:r w:rsidRPr="00536486">
        <w:rPr>
          <w:rFonts w:ascii="Arial" w:hAnsi="Arial" w:cs="Arial"/>
          <w:lang w:eastAsia="en-GB"/>
        </w:rPr>
        <w:t>The Designated Safeguarding Lead will consider if early help can be offered to support and prevent the young person’s needs escalating or to make a referral to children’s social care.</w:t>
      </w:r>
    </w:p>
    <w:p w14:paraId="16E2694C" w14:textId="77777777" w:rsidR="00926026" w:rsidRPr="00536486" w:rsidRDefault="00926026" w:rsidP="00926026">
      <w:pPr>
        <w:autoSpaceDE w:val="0"/>
        <w:autoSpaceDN w:val="0"/>
        <w:adjustRightInd w:val="0"/>
        <w:spacing w:after="0"/>
        <w:ind w:left="709"/>
        <w:rPr>
          <w:rFonts w:ascii="Arial" w:hAnsi="Arial" w:cs="Arial"/>
          <w:lang w:eastAsia="en-GB"/>
        </w:rPr>
      </w:pPr>
    </w:p>
    <w:p w14:paraId="06EE3366" w14:textId="77777777" w:rsidR="003A1009" w:rsidRPr="00536486" w:rsidRDefault="00EA2770" w:rsidP="00516EF1">
      <w:pPr>
        <w:pStyle w:val="Level3Number"/>
        <w:numPr>
          <w:ilvl w:val="0"/>
          <w:numId w:val="0"/>
        </w:numPr>
        <w:ind w:left="720"/>
        <w:rPr>
          <w:rFonts w:ascii="Arial" w:hAnsi="Arial" w:cs="Arial"/>
        </w:rPr>
      </w:pPr>
      <w:r w:rsidRPr="00536486">
        <w:rPr>
          <w:rFonts w:ascii="Arial" w:hAnsi="Arial" w:cs="Arial"/>
        </w:rPr>
        <w:t>I</w:t>
      </w:r>
      <w:r w:rsidR="008F0DA4" w:rsidRPr="00536486">
        <w:rPr>
          <w:rFonts w:ascii="Arial" w:hAnsi="Arial" w:cs="Arial"/>
        </w:rPr>
        <w:t xml:space="preserve">f a </w:t>
      </w:r>
      <w:r w:rsidR="00926026" w:rsidRPr="00536486">
        <w:rPr>
          <w:rFonts w:ascii="Arial" w:hAnsi="Arial" w:cs="Arial"/>
        </w:rPr>
        <w:t>concern</w:t>
      </w:r>
      <w:r w:rsidR="008F0DA4" w:rsidRPr="00536486">
        <w:rPr>
          <w:rFonts w:ascii="Arial" w:hAnsi="Arial" w:cs="Arial"/>
        </w:rPr>
        <w:t xml:space="preserve"> appears to be a borderline case</w:t>
      </w:r>
      <w:r w:rsidR="00DB2F87" w:rsidRPr="00536486">
        <w:rPr>
          <w:rFonts w:ascii="Arial" w:hAnsi="Arial" w:cs="Arial"/>
        </w:rPr>
        <w:t xml:space="preserve"> as to whether a referral should be</w:t>
      </w:r>
      <w:r w:rsidR="00097AFF" w:rsidRPr="00536486">
        <w:rPr>
          <w:rFonts w:ascii="Arial" w:hAnsi="Arial" w:cs="Arial"/>
        </w:rPr>
        <w:t xml:space="preserve"> made, the Designated </w:t>
      </w:r>
      <w:r w:rsidR="00D403CE" w:rsidRPr="00536486">
        <w:rPr>
          <w:rFonts w:ascii="Arial" w:hAnsi="Arial" w:cs="Arial"/>
        </w:rPr>
        <w:t>Safeguarding Lead</w:t>
      </w:r>
      <w:r w:rsidR="00097AFF" w:rsidRPr="00536486">
        <w:rPr>
          <w:rFonts w:ascii="Arial" w:hAnsi="Arial" w:cs="Arial"/>
        </w:rPr>
        <w:t xml:space="preserve"> will</w:t>
      </w:r>
      <w:r w:rsidR="00DB2F87" w:rsidRPr="00536486">
        <w:rPr>
          <w:rFonts w:ascii="Arial" w:hAnsi="Arial" w:cs="Arial"/>
        </w:rPr>
        <w:t xml:space="preserve"> consult with </w:t>
      </w:r>
      <w:r w:rsidRPr="00536486">
        <w:rPr>
          <w:rFonts w:ascii="Arial" w:hAnsi="Arial" w:cs="Arial"/>
        </w:rPr>
        <w:t>children's social care</w:t>
      </w:r>
      <w:r w:rsidR="0062592B" w:rsidRPr="00536486">
        <w:rPr>
          <w:rFonts w:ascii="Arial" w:hAnsi="Arial" w:cs="Arial"/>
        </w:rPr>
        <w:t xml:space="preserve"> (</w:t>
      </w:r>
      <w:r w:rsidR="00675992" w:rsidRPr="00536486">
        <w:rPr>
          <w:rFonts w:ascii="Arial" w:hAnsi="Arial" w:cs="Arial"/>
        </w:rPr>
        <w:t>C-SPA</w:t>
      </w:r>
      <w:r w:rsidR="0062592B" w:rsidRPr="00536486">
        <w:rPr>
          <w:rFonts w:ascii="Arial" w:hAnsi="Arial" w:cs="Arial"/>
        </w:rPr>
        <w:t>)</w:t>
      </w:r>
      <w:r w:rsidR="00577FDA" w:rsidRPr="00536486">
        <w:rPr>
          <w:rFonts w:ascii="Arial" w:hAnsi="Arial" w:cs="Arial"/>
        </w:rPr>
        <w:t xml:space="preserve"> </w:t>
      </w:r>
      <w:r w:rsidR="00DB2F87" w:rsidRPr="00536486">
        <w:rPr>
          <w:rFonts w:ascii="Arial" w:hAnsi="Arial" w:cs="Arial"/>
        </w:rPr>
        <w:t xml:space="preserve">on a no names basis without identifying the family.  However, as soon as sufficient concern exists that a </w:t>
      </w:r>
      <w:r w:rsidR="00E27621" w:rsidRPr="00536486">
        <w:rPr>
          <w:rFonts w:ascii="Arial" w:hAnsi="Arial" w:cs="Arial"/>
        </w:rPr>
        <w:t>student</w:t>
      </w:r>
      <w:r w:rsidR="00DB2F87" w:rsidRPr="00536486">
        <w:rPr>
          <w:rFonts w:ascii="Arial" w:hAnsi="Arial" w:cs="Arial"/>
        </w:rPr>
        <w:t xml:space="preserve"> may be at risk of </w:t>
      </w:r>
      <w:r w:rsidR="00DB2F87" w:rsidRPr="00536486">
        <w:rPr>
          <w:rFonts w:ascii="Arial" w:hAnsi="Arial" w:cs="Arial"/>
          <w:b/>
        </w:rPr>
        <w:t>significant harm</w:t>
      </w:r>
      <w:r w:rsidR="003E536F" w:rsidRPr="00536486">
        <w:rPr>
          <w:rFonts w:ascii="Arial" w:hAnsi="Arial" w:cs="Arial"/>
        </w:rPr>
        <w:t xml:space="preserve">, </w:t>
      </w:r>
      <w:r w:rsidR="00126C29" w:rsidRPr="00536486">
        <w:rPr>
          <w:rFonts w:ascii="Arial" w:hAnsi="Arial" w:cs="Arial"/>
        </w:rPr>
        <w:t xml:space="preserve">there will be </w:t>
      </w:r>
      <w:r w:rsidR="00DB2F87" w:rsidRPr="00536486">
        <w:rPr>
          <w:rFonts w:ascii="Arial" w:hAnsi="Arial" w:cs="Arial"/>
        </w:rPr>
        <w:t xml:space="preserve">a referral </w:t>
      </w:r>
      <w:r w:rsidR="00126C29" w:rsidRPr="00536486">
        <w:rPr>
          <w:rFonts w:ascii="Arial" w:hAnsi="Arial" w:cs="Arial"/>
        </w:rPr>
        <w:t xml:space="preserve">within 24 hours </w:t>
      </w:r>
      <w:r w:rsidR="002C1814" w:rsidRPr="00536486">
        <w:rPr>
          <w:rFonts w:ascii="Arial" w:hAnsi="Arial" w:cs="Arial"/>
        </w:rPr>
        <w:t xml:space="preserve">to children's social care </w:t>
      </w:r>
      <w:r w:rsidR="00126C29" w:rsidRPr="00536486">
        <w:rPr>
          <w:rFonts w:ascii="Arial" w:hAnsi="Arial" w:cs="Arial"/>
        </w:rPr>
        <w:t>who</w:t>
      </w:r>
      <w:r w:rsidR="003E536F" w:rsidRPr="00536486">
        <w:rPr>
          <w:rFonts w:ascii="Arial" w:hAnsi="Arial" w:cs="Arial"/>
        </w:rPr>
        <w:t xml:space="preserve"> has statutory responsibility to make enquiries under Section 47 of the Children Act 1989.</w:t>
      </w:r>
    </w:p>
    <w:p w14:paraId="7B3678AA" w14:textId="77777777" w:rsidR="007D317F" w:rsidRPr="00536486" w:rsidRDefault="00DB2F87" w:rsidP="007D317F">
      <w:pPr>
        <w:pStyle w:val="ListBullet"/>
        <w:numPr>
          <w:ilvl w:val="0"/>
          <w:numId w:val="0"/>
        </w:numPr>
        <w:spacing w:after="0"/>
        <w:ind w:left="720"/>
        <w:rPr>
          <w:rFonts w:ascii="Arial" w:hAnsi="Arial" w:cs="Arial"/>
        </w:rPr>
      </w:pPr>
      <w:r w:rsidRPr="00536486">
        <w:rPr>
          <w:rFonts w:ascii="Arial" w:hAnsi="Arial" w:cs="Arial"/>
        </w:rPr>
        <w:t xml:space="preserve">If the initial referral is made by telephone, the Designated </w:t>
      </w:r>
      <w:r w:rsidR="00D403CE" w:rsidRPr="00536486">
        <w:rPr>
          <w:rFonts w:ascii="Arial" w:hAnsi="Arial" w:cs="Arial"/>
        </w:rPr>
        <w:t>Safeguarding Lead</w:t>
      </w:r>
      <w:r w:rsidRPr="00536486">
        <w:rPr>
          <w:rFonts w:ascii="Arial" w:hAnsi="Arial" w:cs="Arial"/>
        </w:rPr>
        <w:t xml:space="preserve"> will confirm the referral in writing to </w:t>
      </w:r>
      <w:r w:rsidR="002C1814" w:rsidRPr="00536486">
        <w:rPr>
          <w:rFonts w:ascii="Arial" w:hAnsi="Arial" w:cs="Arial"/>
        </w:rPr>
        <w:t>children's social care</w:t>
      </w:r>
      <w:r w:rsidRPr="00536486">
        <w:rPr>
          <w:rFonts w:ascii="Arial" w:hAnsi="Arial" w:cs="Arial"/>
        </w:rPr>
        <w:t xml:space="preserve"> within 24 hours</w:t>
      </w:r>
      <w:r w:rsidR="0040300A" w:rsidRPr="00536486">
        <w:rPr>
          <w:rFonts w:ascii="Arial" w:hAnsi="Arial" w:cs="Arial"/>
        </w:rPr>
        <w:t>, using the Multi Agency Referral Form (MARF)</w:t>
      </w:r>
      <w:r w:rsidRPr="00536486">
        <w:rPr>
          <w:rFonts w:ascii="Arial" w:hAnsi="Arial" w:cs="Arial"/>
        </w:rPr>
        <w:t xml:space="preserve">.  If no response or acknowledgment is received within three working days, the Designated </w:t>
      </w:r>
      <w:r w:rsidR="00D403CE" w:rsidRPr="00536486">
        <w:rPr>
          <w:rFonts w:ascii="Arial" w:hAnsi="Arial" w:cs="Arial"/>
        </w:rPr>
        <w:t>Safeguarding Lead</w:t>
      </w:r>
      <w:r w:rsidRPr="00536486">
        <w:rPr>
          <w:rFonts w:ascii="Arial" w:hAnsi="Arial" w:cs="Arial"/>
        </w:rPr>
        <w:t xml:space="preserve"> will contact </w:t>
      </w:r>
      <w:r w:rsidR="00C94709" w:rsidRPr="00536486">
        <w:rPr>
          <w:rFonts w:ascii="Arial" w:hAnsi="Arial" w:cs="Arial"/>
        </w:rPr>
        <w:t>children's social care</w:t>
      </w:r>
      <w:r w:rsidRPr="00536486">
        <w:rPr>
          <w:rFonts w:ascii="Arial" w:hAnsi="Arial" w:cs="Arial"/>
        </w:rPr>
        <w:t xml:space="preserve"> again</w:t>
      </w:r>
      <w:r w:rsidR="00A330E4" w:rsidRPr="00536486">
        <w:rPr>
          <w:rFonts w:ascii="Arial" w:hAnsi="Arial" w:cs="Arial"/>
        </w:rPr>
        <w:t>.</w:t>
      </w:r>
    </w:p>
    <w:p w14:paraId="73BFFCD4" w14:textId="77777777" w:rsidR="007D317F" w:rsidRPr="00536486" w:rsidRDefault="007D317F" w:rsidP="007D317F">
      <w:pPr>
        <w:pStyle w:val="ListBullet"/>
        <w:numPr>
          <w:ilvl w:val="0"/>
          <w:numId w:val="0"/>
        </w:numPr>
        <w:spacing w:after="0"/>
        <w:ind w:left="720"/>
        <w:rPr>
          <w:rFonts w:ascii="Arial" w:hAnsi="Arial" w:cs="Arial"/>
          <w:lang w:eastAsia="en-GB"/>
        </w:rPr>
      </w:pPr>
    </w:p>
    <w:p w14:paraId="27534096" w14:textId="77777777" w:rsidR="00ED1337" w:rsidRPr="00536486" w:rsidRDefault="00B01977" w:rsidP="007D317F">
      <w:pPr>
        <w:pStyle w:val="ListBullet"/>
        <w:numPr>
          <w:ilvl w:val="0"/>
          <w:numId w:val="0"/>
        </w:numPr>
        <w:spacing w:after="0"/>
        <w:ind w:left="720"/>
        <w:rPr>
          <w:rFonts w:ascii="Arial" w:hAnsi="Arial" w:cs="Arial"/>
          <w:lang w:eastAsia="en-GB"/>
        </w:rPr>
      </w:pPr>
      <w:r w:rsidRPr="00536486">
        <w:rPr>
          <w:rFonts w:ascii="Arial" w:hAnsi="Arial" w:cs="Arial"/>
          <w:lang w:eastAsia="en-GB"/>
        </w:rPr>
        <w:t xml:space="preserve">It may be advised that an early help assessment is more appropriate than a referral to children’s social care.  </w:t>
      </w:r>
      <w:r w:rsidR="00F328E6" w:rsidRPr="00536486">
        <w:rPr>
          <w:rFonts w:ascii="Arial" w:hAnsi="Arial" w:cs="Arial"/>
          <w:lang w:eastAsia="en-GB"/>
        </w:rPr>
        <w:t xml:space="preserve">This early intervention may prevent the </w:t>
      </w:r>
      <w:r w:rsidR="00B10484" w:rsidRPr="00536486">
        <w:rPr>
          <w:rFonts w:ascii="Arial" w:hAnsi="Arial" w:cs="Arial"/>
          <w:lang w:eastAsia="en-GB"/>
        </w:rPr>
        <w:t xml:space="preserve">student’s </w:t>
      </w:r>
      <w:r w:rsidR="00F328E6" w:rsidRPr="00536486">
        <w:rPr>
          <w:rFonts w:ascii="Arial" w:hAnsi="Arial" w:cs="Arial"/>
          <w:lang w:eastAsia="en-GB"/>
        </w:rPr>
        <w:t xml:space="preserve">needs escalating to a point where a referral to children's social care is needed.  </w:t>
      </w:r>
      <w:r w:rsidRPr="00536486">
        <w:rPr>
          <w:rFonts w:ascii="Arial" w:hAnsi="Arial" w:cs="Arial"/>
          <w:lang w:eastAsia="en-GB"/>
        </w:rPr>
        <w:t xml:space="preserve">Where a </w:t>
      </w:r>
      <w:r w:rsidR="00ED1337" w:rsidRPr="00536486">
        <w:rPr>
          <w:rFonts w:ascii="Arial" w:hAnsi="Arial" w:cs="Arial"/>
          <w:lang w:eastAsia="en-GB"/>
        </w:rPr>
        <w:t>student and famil</w:t>
      </w:r>
      <w:r w:rsidRPr="00536486">
        <w:rPr>
          <w:rFonts w:ascii="Arial" w:hAnsi="Arial" w:cs="Arial"/>
          <w:lang w:eastAsia="en-GB"/>
        </w:rPr>
        <w:t>y would</w:t>
      </w:r>
      <w:r w:rsidR="00ED1337" w:rsidRPr="00536486">
        <w:rPr>
          <w:rFonts w:ascii="Arial" w:hAnsi="Arial" w:cs="Arial"/>
          <w:lang w:eastAsia="en-GB"/>
        </w:rPr>
        <w:t xml:space="preserve"> benefit from </w:t>
      </w:r>
      <w:r w:rsidR="00C06795" w:rsidRPr="00536486">
        <w:rPr>
          <w:rFonts w:ascii="Arial" w:hAnsi="Arial" w:cs="Arial"/>
          <w:lang w:eastAsia="en-GB"/>
        </w:rPr>
        <w:t>additional</w:t>
      </w:r>
      <w:r w:rsidR="00ED1337" w:rsidRPr="00536486">
        <w:rPr>
          <w:rFonts w:ascii="Arial" w:hAnsi="Arial" w:cs="Arial"/>
          <w:lang w:eastAsia="en-GB"/>
        </w:rPr>
        <w:t xml:space="preserve"> support from more than one </w:t>
      </w:r>
      <w:r w:rsidR="00C06795" w:rsidRPr="00536486">
        <w:rPr>
          <w:rFonts w:ascii="Arial" w:hAnsi="Arial" w:cs="Arial"/>
          <w:lang w:eastAsia="en-GB"/>
        </w:rPr>
        <w:t>a</w:t>
      </w:r>
      <w:r w:rsidR="00ED1337" w:rsidRPr="00536486">
        <w:rPr>
          <w:rFonts w:ascii="Arial" w:hAnsi="Arial" w:cs="Arial"/>
          <w:lang w:eastAsia="en-GB"/>
        </w:rPr>
        <w:t xml:space="preserve">gency (for example education, health, housing, police) there should be an inter-agency assessment to identify what </w:t>
      </w:r>
      <w:r w:rsidRPr="00536486">
        <w:rPr>
          <w:rFonts w:ascii="Arial" w:hAnsi="Arial" w:cs="Arial"/>
          <w:lang w:eastAsia="en-GB"/>
        </w:rPr>
        <w:t>coordinated support</w:t>
      </w:r>
      <w:r w:rsidR="00ED1337" w:rsidRPr="00536486">
        <w:rPr>
          <w:rFonts w:ascii="Arial" w:hAnsi="Arial" w:cs="Arial"/>
          <w:lang w:eastAsia="en-GB"/>
        </w:rPr>
        <w:t xml:space="preserve"> the family require</w:t>
      </w:r>
      <w:r w:rsidR="00A74480" w:rsidRPr="00536486">
        <w:rPr>
          <w:rFonts w:ascii="Arial" w:hAnsi="Arial" w:cs="Arial"/>
          <w:lang w:eastAsia="en-GB"/>
        </w:rPr>
        <w:t xml:space="preserve"> (Section 17 of the Children Act 1989)</w:t>
      </w:r>
      <w:r w:rsidR="00ED1337" w:rsidRPr="00536486">
        <w:rPr>
          <w:rFonts w:ascii="Arial" w:hAnsi="Arial" w:cs="Arial"/>
          <w:lang w:eastAsia="en-GB"/>
        </w:rPr>
        <w:t xml:space="preserve">. </w:t>
      </w:r>
      <w:r w:rsidR="00C06795" w:rsidRPr="00536486">
        <w:rPr>
          <w:rFonts w:ascii="Arial" w:hAnsi="Arial" w:cs="Arial"/>
          <w:lang w:eastAsia="en-GB"/>
        </w:rPr>
        <w:t xml:space="preserve"> </w:t>
      </w:r>
      <w:r w:rsidR="00ED1337" w:rsidRPr="00536486">
        <w:rPr>
          <w:rFonts w:ascii="Arial" w:hAnsi="Arial" w:cs="Arial"/>
          <w:lang w:eastAsia="en-GB"/>
        </w:rPr>
        <w:t>This may involve use of the Common Assessment Framework (CAF) and Team Aro</w:t>
      </w:r>
      <w:r w:rsidR="00985328" w:rsidRPr="00536486">
        <w:rPr>
          <w:rFonts w:ascii="Arial" w:hAnsi="Arial" w:cs="Arial"/>
          <w:lang w:eastAsia="en-GB"/>
        </w:rPr>
        <w:t xml:space="preserve">und The Child (TAC) approaches.  </w:t>
      </w:r>
      <w:r w:rsidR="00A44DC0" w:rsidRPr="00536486">
        <w:rPr>
          <w:rFonts w:ascii="Arial" w:hAnsi="Arial" w:cs="Arial"/>
          <w:lang w:eastAsia="en-GB"/>
        </w:rPr>
        <w:t>The School</w:t>
      </w:r>
      <w:r w:rsidR="00C06795" w:rsidRPr="00536486">
        <w:rPr>
          <w:rFonts w:ascii="Arial" w:hAnsi="Arial" w:cs="Arial"/>
          <w:lang w:eastAsia="en-GB"/>
        </w:rPr>
        <w:t xml:space="preserve"> will liaise with the external agencies as required</w:t>
      </w:r>
      <w:r w:rsidR="00ED1337" w:rsidRPr="00536486">
        <w:rPr>
          <w:rFonts w:ascii="Arial" w:hAnsi="Arial" w:cs="Arial"/>
          <w:lang w:eastAsia="en-GB"/>
        </w:rPr>
        <w:t xml:space="preserve">. </w:t>
      </w:r>
    </w:p>
    <w:p w14:paraId="3FE17FCD" w14:textId="77777777" w:rsidR="007A680C" w:rsidRPr="00536486" w:rsidRDefault="007A680C" w:rsidP="007A680C">
      <w:pPr>
        <w:spacing w:before="100" w:beforeAutospacing="1" w:after="100" w:afterAutospacing="1"/>
        <w:ind w:left="709"/>
        <w:rPr>
          <w:rFonts w:ascii="Arial" w:hAnsi="Arial" w:cs="Arial"/>
        </w:rPr>
      </w:pPr>
      <w:r w:rsidRPr="00536486">
        <w:rPr>
          <w:rFonts w:ascii="Arial" w:hAnsi="Arial" w:cs="Arial"/>
        </w:rPr>
        <w:t xml:space="preserve">The </w:t>
      </w:r>
      <w:r w:rsidRPr="00536486">
        <w:rPr>
          <w:rFonts w:ascii="Arial" w:hAnsi="Arial" w:cs="Arial"/>
          <w:lang w:eastAsia="en-GB"/>
        </w:rPr>
        <w:t>Designated Safeguarding Lead</w:t>
      </w:r>
      <w:r w:rsidRPr="00536486">
        <w:rPr>
          <w:rFonts w:ascii="Arial" w:hAnsi="Arial" w:cs="Arial"/>
        </w:rPr>
        <w:t xml:space="preserve"> will support staff in liaising with external agencies and professionals in an inter-agency assessment, as appropriate. If early help is appropriate, the matter will be kept under review and consideration given to a referral to children's social care if the </w:t>
      </w:r>
      <w:r w:rsidR="00EE75B0" w:rsidRPr="00536486">
        <w:rPr>
          <w:rFonts w:ascii="Arial" w:hAnsi="Arial" w:cs="Arial"/>
        </w:rPr>
        <w:t>student</w:t>
      </w:r>
      <w:r w:rsidRPr="00536486">
        <w:rPr>
          <w:rFonts w:ascii="Arial" w:hAnsi="Arial" w:cs="Arial"/>
        </w:rPr>
        <w:t>'s situation does not appear to be improving.</w:t>
      </w:r>
    </w:p>
    <w:p w14:paraId="48F0B5FC" w14:textId="77777777" w:rsidR="001868F1" w:rsidRPr="00536486" w:rsidRDefault="001868F1" w:rsidP="00410DBC">
      <w:pPr>
        <w:pStyle w:val="Level2Number"/>
        <w:rPr>
          <w:rFonts w:ascii="Arial" w:hAnsi="Arial" w:cs="Arial"/>
          <w:b/>
          <w:bCs/>
          <w:iCs/>
        </w:rPr>
      </w:pPr>
      <w:r w:rsidRPr="00536486">
        <w:rPr>
          <w:rStyle w:val="Bold"/>
          <w:rFonts w:ascii="Arial" w:hAnsi="Arial" w:cs="Arial"/>
          <w:bCs/>
          <w:iCs/>
        </w:rPr>
        <w:t xml:space="preserve">Early Help:  </w:t>
      </w:r>
      <w:r w:rsidRPr="00536486">
        <w:rPr>
          <w:rFonts w:ascii="Arial" w:hAnsi="Arial" w:cs="Arial"/>
        </w:rPr>
        <w:t xml:space="preserve">Any child may benefit from early help, but all school staff should be particularly alert to the potential need for early help for a child who: </w:t>
      </w:r>
    </w:p>
    <w:p w14:paraId="55826E92"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is disabled or has certain health conditions and has specific additional needs </w:t>
      </w:r>
    </w:p>
    <w:p w14:paraId="07D8B1B5"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has special educational needs (whether or not they have a statutory Education, Health and Care plan)</w:t>
      </w:r>
    </w:p>
    <w:p w14:paraId="1F2617FD"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has a mental health need</w:t>
      </w:r>
    </w:p>
    <w:p w14:paraId="13731756"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is a young carer</w:t>
      </w:r>
    </w:p>
    <w:p w14:paraId="4152EA3A"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is showing signs of being drawn in to anti-social or criminal behaviour, including gang involvement and association with organised crime groups or county lines</w:t>
      </w:r>
    </w:p>
    <w:p w14:paraId="24F07E73"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is frequently missing/goes missing from education, home or care, </w:t>
      </w:r>
    </w:p>
    <w:p w14:paraId="392FD147"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has experienced multiple suspensions, is at risk of being permanently excluded from schools, colleges and in Alternative Provision or a Pupil Referral Unit. </w:t>
      </w:r>
    </w:p>
    <w:p w14:paraId="7A7C5FEA"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lastRenderedPageBreak/>
        <w:t xml:space="preserve">is at risk of modern slavery, trafficking, sexual and/or criminal exploitation • is at risk of being radicalised or exploited </w:t>
      </w:r>
    </w:p>
    <w:p w14:paraId="10788D05"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has a parent or carer in custody, or is affected by parental offending </w:t>
      </w:r>
    </w:p>
    <w:p w14:paraId="7BC6B9C7"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is in a family circumstance presenting challenges for the child, such as drug and alcohol misuse, adult mental health issues and domestic abuse </w:t>
      </w:r>
    </w:p>
    <w:p w14:paraId="11D1F3A4"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is misusing alcohol and other drugs themselves </w:t>
      </w:r>
    </w:p>
    <w:p w14:paraId="3E7CA73B" w14:textId="77777777" w:rsidR="001868F1" w:rsidRPr="00536486" w:rsidRDefault="001868F1" w:rsidP="0018329A">
      <w:pPr>
        <w:pStyle w:val="Level2Number"/>
        <w:numPr>
          <w:ilvl w:val="0"/>
          <w:numId w:val="39"/>
        </w:numPr>
        <w:spacing w:after="0"/>
        <w:ind w:left="1134"/>
        <w:rPr>
          <w:rFonts w:ascii="Arial" w:hAnsi="Arial" w:cs="Arial"/>
        </w:rPr>
      </w:pPr>
      <w:r w:rsidRPr="00536486">
        <w:rPr>
          <w:rFonts w:ascii="Arial" w:hAnsi="Arial" w:cs="Arial"/>
        </w:rPr>
        <w:t xml:space="preserve">is at risk of so-called ‘honour’-based abuse such as Female Genital Mutilation or Forced Marriage </w:t>
      </w:r>
    </w:p>
    <w:p w14:paraId="4F28554E" w14:textId="77777777" w:rsidR="001868F1" w:rsidRPr="00536486" w:rsidRDefault="001868F1" w:rsidP="0018329A">
      <w:pPr>
        <w:pStyle w:val="Level2Number"/>
        <w:numPr>
          <w:ilvl w:val="0"/>
          <w:numId w:val="39"/>
        </w:numPr>
        <w:spacing w:after="0"/>
        <w:ind w:left="1134"/>
        <w:rPr>
          <w:rFonts w:ascii="Arial" w:hAnsi="Arial" w:cs="Arial"/>
          <w:b/>
          <w:bCs/>
          <w:iCs/>
        </w:rPr>
      </w:pPr>
      <w:r w:rsidRPr="00536486">
        <w:rPr>
          <w:rFonts w:ascii="Arial" w:hAnsi="Arial" w:cs="Arial"/>
        </w:rPr>
        <w:t>is a privately fostered child.</w:t>
      </w:r>
    </w:p>
    <w:p w14:paraId="595D6721" w14:textId="77777777" w:rsidR="00F931FD" w:rsidRPr="00536486" w:rsidRDefault="00F931FD" w:rsidP="00F931FD">
      <w:pPr>
        <w:pStyle w:val="Level2Number"/>
        <w:numPr>
          <w:ilvl w:val="0"/>
          <w:numId w:val="0"/>
        </w:numPr>
        <w:spacing w:after="0"/>
        <w:ind w:left="774"/>
        <w:rPr>
          <w:rFonts w:ascii="Arial" w:hAnsi="Arial" w:cs="Arial"/>
        </w:rPr>
      </w:pPr>
    </w:p>
    <w:p w14:paraId="6F4A3600" w14:textId="77777777" w:rsidR="00F931FD" w:rsidRPr="00536486" w:rsidRDefault="00F931FD" w:rsidP="00F931FD">
      <w:pPr>
        <w:pStyle w:val="Level2Number"/>
        <w:numPr>
          <w:ilvl w:val="0"/>
          <w:numId w:val="0"/>
        </w:numPr>
        <w:spacing w:after="0"/>
        <w:ind w:left="774"/>
        <w:rPr>
          <w:rFonts w:ascii="Arial" w:hAnsi="Arial" w:cs="Arial"/>
        </w:rPr>
      </w:pPr>
      <w:r w:rsidRPr="00536486">
        <w:rPr>
          <w:rFonts w:ascii="Arial" w:hAnsi="Arial" w:cs="Arial"/>
        </w:rPr>
        <w:t>In considering early help and safeguarding support, the School recognises the importance of a child centred approach within a whole family context, taking account of the child’s needs and how family circumstances may affect their safety, welfare and development.</w:t>
      </w:r>
    </w:p>
    <w:p w14:paraId="0D06961D" w14:textId="77777777" w:rsidR="00F931FD" w:rsidRPr="00536486" w:rsidRDefault="00F931FD" w:rsidP="00F931FD">
      <w:pPr>
        <w:pStyle w:val="Level2Number"/>
        <w:numPr>
          <w:ilvl w:val="0"/>
          <w:numId w:val="0"/>
        </w:numPr>
        <w:spacing w:after="0"/>
        <w:ind w:left="774"/>
        <w:rPr>
          <w:rStyle w:val="Bold"/>
          <w:rFonts w:ascii="Arial" w:hAnsi="Arial" w:cs="Arial"/>
        </w:rPr>
      </w:pPr>
    </w:p>
    <w:p w14:paraId="50B9909B" w14:textId="77777777" w:rsidR="00200AE4" w:rsidRPr="00536486" w:rsidRDefault="00E666E2" w:rsidP="00410DBC">
      <w:pPr>
        <w:pStyle w:val="Level2Number"/>
        <w:rPr>
          <w:rFonts w:ascii="Arial" w:hAnsi="Arial" w:cs="Arial"/>
          <w:i/>
        </w:rPr>
      </w:pPr>
      <w:r w:rsidRPr="00536486">
        <w:rPr>
          <w:rStyle w:val="Bold"/>
          <w:rFonts w:ascii="Arial" w:hAnsi="Arial" w:cs="Arial"/>
        </w:rPr>
        <w:t xml:space="preserve">Dealing with </w:t>
      </w:r>
      <w:bookmarkStart w:id="1" w:name="_Ref337046880"/>
      <w:r w:rsidRPr="00536486">
        <w:rPr>
          <w:rStyle w:val="Bold"/>
          <w:rFonts w:ascii="Arial" w:hAnsi="Arial" w:cs="Arial"/>
        </w:rPr>
        <w:t>a</w:t>
      </w:r>
      <w:r w:rsidR="00DB2F87" w:rsidRPr="00536486">
        <w:rPr>
          <w:rStyle w:val="Bold"/>
          <w:rFonts w:ascii="Arial" w:hAnsi="Arial" w:cs="Arial"/>
        </w:rPr>
        <w:t>llegations against staff</w:t>
      </w:r>
      <w:r w:rsidRPr="00536486">
        <w:rPr>
          <w:rStyle w:val="Bold"/>
          <w:rFonts w:ascii="Arial" w:hAnsi="Arial" w:cs="Arial"/>
        </w:rPr>
        <w:t xml:space="preserve"> </w:t>
      </w:r>
      <w:r w:rsidR="00881582" w:rsidRPr="00536486">
        <w:rPr>
          <w:rStyle w:val="Bold"/>
          <w:rFonts w:ascii="Arial" w:hAnsi="Arial" w:cs="Arial"/>
        </w:rPr>
        <w:t>(including supply staff)</w:t>
      </w:r>
      <w:r w:rsidR="00AE2FCD" w:rsidRPr="00536486">
        <w:rPr>
          <w:rStyle w:val="Bold"/>
          <w:rFonts w:ascii="Arial" w:hAnsi="Arial" w:cs="Arial"/>
        </w:rPr>
        <w:t>,</w:t>
      </w:r>
      <w:r w:rsidR="00881582" w:rsidRPr="00536486">
        <w:rPr>
          <w:rStyle w:val="Bold"/>
          <w:rFonts w:ascii="Arial" w:hAnsi="Arial" w:cs="Arial"/>
        </w:rPr>
        <w:t xml:space="preserve"> </w:t>
      </w:r>
      <w:r w:rsidRPr="00536486">
        <w:rPr>
          <w:rStyle w:val="Bold"/>
          <w:rFonts w:ascii="Arial" w:hAnsi="Arial" w:cs="Arial"/>
        </w:rPr>
        <w:t>volunteers</w:t>
      </w:r>
      <w:r w:rsidR="00AE2FCD" w:rsidRPr="00536486">
        <w:rPr>
          <w:rStyle w:val="Bold"/>
          <w:rFonts w:ascii="Arial" w:hAnsi="Arial" w:cs="Arial"/>
        </w:rPr>
        <w:t xml:space="preserve"> and contractors</w:t>
      </w:r>
      <w:r w:rsidR="00DB2F87" w:rsidRPr="00536486">
        <w:rPr>
          <w:rStyle w:val="Bold"/>
          <w:rFonts w:ascii="Arial" w:hAnsi="Arial" w:cs="Arial"/>
        </w:rPr>
        <w:t>:</w:t>
      </w:r>
      <w:r w:rsidR="00DB2F87" w:rsidRPr="00536486">
        <w:rPr>
          <w:rFonts w:ascii="Arial" w:hAnsi="Arial" w:cs="Arial"/>
        </w:rPr>
        <w:t xml:space="preserve">  The School has procedures for dealing with allegations against staff</w:t>
      </w:r>
      <w:r w:rsidR="00AE2FCD" w:rsidRPr="00536486">
        <w:rPr>
          <w:rFonts w:ascii="Arial" w:hAnsi="Arial" w:cs="Arial"/>
        </w:rPr>
        <w:t xml:space="preserve">, </w:t>
      </w:r>
      <w:r w:rsidR="00881582" w:rsidRPr="00536486">
        <w:rPr>
          <w:rFonts w:ascii="Arial" w:hAnsi="Arial" w:cs="Arial"/>
        </w:rPr>
        <w:t>supply staff</w:t>
      </w:r>
      <w:r w:rsidR="00AE2FCD" w:rsidRPr="00536486">
        <w:rPr>
          <w:rFonts w:ascii="Arial" w:hAnsi="Arial" w:cs="Arial"/>
        </w:rPr>
        <w:t xml:space="preserve">, </w:t>
      </w:r>
      <w:r w:rsidR="00DB2F87" w:rsidRPr="00536486">
        <w:rPr>
          <w:rFonts w:ascii="Arial" w:hAnsi="Arial" w:cs="Arial"/>
        </w:rPr>
        <w:t xml:space="preserve">volunteers </w:t>
      </w:r>
      <w:r w:rsidR="00AE2FCD" w:rsidRPr="00536486">
        <w:rPr>
          <w:rFonts w:ascii="Arial" w:hAnsi="Arial" w:cs="Arial"/>
        </w:rPr>
        <w:t>and contractors</w:t>
      </w:r>
      <w:r w:rsidR="004B47E3" w:rsidRPr="00536486">
        <w:rPr>
          <w:rFonts w:ascii="Arial" w:hAnsi="Arial" w:cs="Arial"/>
        </w:rPr>
        <w:t xml:space="preserve"> </w:t>
      </w:r>
      <w:bookmarkEnd w:id="1"/>
      <w:r w:rsidR="00F264DE" w:rsidRPr="00536486">
        <w:rPr>
          <w:rFonts w:ascii="Arial" w:hAnsi="Arial" w:cs="Arial"/>
        </w:rPr>
        <w:t xml:space="preserve">which </w:t>
      </w:r>
      <w:r w:rsidR="00200AE4" w:rsidRPr="00536486">
        <w:rPr>
          <w:rFonts w:ascii="Arial" w:hAnsi="Arial" w:cs="Arial"/>
        </w:rPr>
        <w:t xml:space="preserve">aim to strike a balance between the need to protect children from abuse and the need to protect staff and volunteers from false or unfounded allegations.  These procedures </w:t>
      </w:r>
      <w:r w:rsidR="00F264DE" w:rsidRPr="00536486">
        <w:rPr>
          <w:rFonts w:ascii="Arial" w:hAnsi="Arial" w:cs="Arial"/>
        </w:rPr>
        <w:t xml:space="preserve">are set out fully in </w:t>
      </w:r>
      <w:r w:rsidR="00AE62A3" w:rsidRPr="00536486">
        <w:rPr>
          <w:rFonts w:ascii="Arial" w:hAnsi="Arial" w:cs="Arial"/>
        </w:rPr>
        <w:t>Appendix 2</w:t>
      </w:r>
      <w:r w:rsidR="008568D0" w:rsidRPr="00536486">
        <w:rPr>
          <w:rFonts w:ascii="Arial" w:hAnsi="Arial" w:cs="Arial"/>
        </w:rPr>
        <w:t xml:space="preserve"> </w:t>
      </w:r>
      <w:r w:rsidR="003C59A7" w:rsidRPr="00536486">
        <w:rPr>
          <w:rFonts w:ascii="Arial" w:hAnsi="Arial" w:cs="Arial"/>
        </w:rPr>
        <w:t xml:space="preserve">which can be found on </w:t>
      </w:r>
      <w:r w:rsidR="00A44DC0" w:rsidRPr="00536486">
        <w:rPr>
          <w:rFonts w:ascii="Arial" w:hAnsi="Arial" w:cs="Arial"/>
        </w:rPr>
        <w:t>the School</w:t>
      </w:r>
      <w:r w:rsidR="003C59A7" w:rsidRPr="00536486">
        <w:rPr>
          <w:rFonts w:ascii="Arial" w:hAnsi="Arial" w:cs="Arial"/>
        </w:rPr>
        <w:t xml:space="preserve"> staff intranet</w:t>
      </w:r>
      <w:r w:rsidR="00277CC5" w:rsidRPr="00536486">
        <w:rPr>
          <w:rFonts w:ascii="Arial" w:hAnsi="Arial" w:cs="Arial"/>
        </w:rPr>
        <w:t xml:space="preserve"> and </w:t>
      </w:r>
      <w:r w:rsidR="00F264DE" w:rsidRPr="00536486">
        <w:rPr>
          <w:rFonts w:ascii="Arial" w:hAnsi="Arial" w:cs="Arial"/>
        </w:rPr>
        <w:t xml:space="preserve">follow the </w:t>
      </w:r>
      <w:r w:rsidR="008568D0" w:rsidRPr="00536486">
        <w:rPr>
          <w:rFonts w:ascii="Arial" w:hAnsi="Arial" w:cs="Arial"/>
        </w:rPr>
        <w:t xml:space="preserve">statutory </w:t>
      </w:r>
      <w:r w:rsidR="00F264DE" w:rsidRPr="00536486">
        <w:rPr>
          <w:rFonts w:ascii="Arial" w:hAnsi="Arial" w:cs="Arial"/>
        </w:rPr>
        <w:t xml:space="preserve">guidance in </w:t>
      </w:r>
      <w:r w:rsidR="00BF018C" w:rsidRPr="00536486">
        <w:rPr>
          <w:rFonts w:ascii="Arial" w:hAnsi="Arial" w:cs="Arial"/>
        </w:rPr>
        <w:t xml:space="preserve">Part 4 of </w:t>
      </w:r>
      <w:r w:rsidR="008568D0" w:rsidRPr="00536486">
        <w:rPr>
          <w:rFonts w:ascii="Arial" w:hAnsi="Arial" w:cs="Arial"/>
          <w:i/>
        </w:rPr>
        <w:t xml:space="preserve">“Keeping </w:t>
      </w:r>
      <w:r w:rsidR="005811BB" w:rsidRPr="00536486">
        <w:rPr>
          <w:rFonts w:ascii="Arial" w:hAnsi="Arial" w:cs="Arial"/>
          <w:i/>
        </w:rPr>
        <w:t>c</w:t>
      </w:r>
      <w:r w:rsidR="008568D0" w:rsidRPr="00536486">
        <w:rPr>
          <w:rFonts w:ascii="Arial" w:hAnsi="Arial" w:cs="Arial"/>
          <w:i/>
        </w:rPr>
        <w:t xml:space="preserve">hildren </w:t>
      </w:r>
      <w:r w:rsidR="005811BB" w:rsidRPr="00536486">
        <w:rPr>
          <w:rFonts w:ascii="Arial" w:hAnsi="Arial" w:cs="Arial"/>
          <w:i/>
        </w:rPr>
        <w:t>s</w:t>
      </w:r>
      <w:r w:rsidR="008568D0" w:rsidRPr="00536486">
        <w:rPr>
          <w:rFonts w:ascii="Arial" w:hAnsi="Arial" w:cs="Arial"/>
          <w:i/>
        </w:rPr>
        <w:t xml:space="preserve">afe in </w:t>
      </w:r>
      <w:r w:rsidR="005811BB" w:rsidRPr="00536486">
        <w:rPr>
          <w:rFonts w:ascii="Arial" w:hAnsi="Arial" w:cs="Arial"/>
          <w:i/>
        </w:rPr>
        <w:t>e</w:t>
      </w:r>
      <w:r w:rsidR="008568D0" w:rsidRPr="00536486">
        <w:rPr>
          <w:rFonts w:ascii="Arial" w:hAnsi="Arial" w:cs="Arial"/>
          <w:i/>
        </w:rPr>
        <w:t xml:space="preserve">ducation </w:t>
      </w:r>
      <w:r w:rsidR="00561217" w:rsidRPr="00536486">
        <w:rPr>
          <w:rFonts w:ascii="Arial" w:hAnsi="Arial" w:cs="Arial"/>
          <w:i/>
        </w:rPr>
        <w:t>2025</w:t>
      </w:r>
      <w:r w:rsidR="008568D0" w:rsidRPr="00536486">
        <w:rPr>
          <w:rFonts w:ascii="Arial" w:hAnsi="Arial" w:cs="Arial"/>
          <w:i/>
        </w:rPr>
        <w:t>”</w:t>
      </w:r>
      <w:r w:rsidR="00277CC5" w:rsidRPr="00536486">
        <w:rPr>
          <w:rStyle w:val="Emphasis"/>
          <w:rFonts w:ascii="Arial" w:hAnsi="Arial" w:cs="Arial"/>
        </w:rPr>
        <w:t>.</w:t>
      </w:r>
      <w:r w:rsidR="00F264DE" w:rsidRPr="00536486">
        <w:rPr>
          <w:rFonts w:ascii="Arial" w:hAnsi="Arial" w:cs="Arial"/>
        </w:rPr>
        <w:t xml:space="preserve"> </w:t>
      </w:r>
    </w:p>
    <w:p w14:paraId="79ED5B61" w14:textId="77777777" w:rsidR="00BF018C" w:rsidRPr="00536486" w:rsidRDefault="00200AE4" w:rsidP="00EC3B1C">
      <w:pPr>
        <w:pStyle w:val="Level2Number"/>
        <w:numPr>
          <w:ilvl w:val="0"/>
          <w:numId w:val="0"/>
        </w:numPr>
        <w:ind w:left="720"/>
        <w:rPr>
          <w:rStyle w:val="Bold"/>
          <w:rFonts w:ascii="Arial" w:hAnsi="Arial" w:cs="Arial"/>
          <w:b w:val="0"/>
          <w:i/>
        </w:rPr>
      </w:pPr>
      <w:r w:rsidRPr="00536486">
        <w:rPr>
          <w:rStyle w:val="Bold"/>
          <w:rFonts w:ascii="Arial" w:hAnsi="Arial" w:cs="Arial"/>
          <w:b w:val="0"/>
        </w:rPr>
        <w:t xml:space="preserve">The </w:t>
      </w:r>
      <w:r w:rsidR="0048372D" w:rsidRPr="00536486">
        <w:rPr>
          <w:rFonts w:ascii="Arial" w:hAnsi="Arial" w:cs="Arial"/>
        </w:rPr>
        <w:t>designated officer at the local authority</w:t>
      </w:r>
      <w:r w:rsidRPr="00536486">
        <w:rPr>
          <w:rStyle w:val="Bold"/>
          <w:rFonts w:ascii="Arial" w:hAnsi="Arial" w:cs="Arial"/>
          <w:b w:val="0"/>
        </w:rPr>
        <w:t xml:space="preserve"> will be informed immediately and in any event within one working day of all allegations against staff and volunteers that come to the School's attention and appear to meet the criteria set out in paragraph 1 of Appendix </w:t>
      </w:r>
      <w:r w:rsidR="0046348F" w:rsidRPr="00536486">
        <w:rPr>
          <w:rStyle w:val="Bold"/>
          <w:rFonts w:ascii="Arial" w:hAnsi="Arial" w:cs="Arial"/>
          <w:b w:val="0"/>
        </w:rPr>
        <w:t>2</w:t>
      </w:r>
      <w:r w:rsidRPr="00536486">
        <w:rPr>
          <w:rStyle w:val="Bold"/>
          <w:rFonts w:ascii="Arial" w:hAnsi="Arial" w:cs="Arial"/>
          <w:b w:val="0"/>
        </w:rPr>
        <w:t xml:space="preserve">. </w:t>
      </w:r>
    </w:p>
    <w:p w14:paraId="21D7869C" w14:textId="77777777" w:rsidR="003716BD" w:rsidRPr="00536486" w:rsidRDefault="00BF018C" w:rsidP="00EC3B1C">
      <w:pPr>
        <w:pStyle w:val="Level2Number"/>
        <w:numPr>
          <w:ilvl w:val="0"/>
          <w:numId w:val="0"/>
        </w:numPr>
        <w:ind w:left="720"/>
        <w:rPr>
          <w:rFonts w:ascii="Arial" w:hAnsi="Arial" w:cs="Arial"/>
        </w:rPr>
      </w:pPr>
      <w:r w:rsidRPr="00536486">
        <w:rPr>
          <w:rFonts w:ascii="Arial" w:hAnsi="Arial" w:cs="Arial"/>
        </w:rPr>
        <w:t xml:space="preserve">Detailed guidance is given to staff to ensure that their behaviour and actions do not place </w:t>
      </w:r>
      <w:r w:rsidR="00AE4980" w:rsidRPr="00536486">
        <w:rPr>
          <w:rFonts w:ascii="Arial" w:hAnsi="Arial" w:cs="Arial"/>
        </w:rPr>
        <w:t>student</w:t>
      </w:r>
      <w:r w:rsidRPr="00536486">
        <w:rPr>
          <w:rFonts w:ascii="Arial" w:hAnsi="Arial" w:cs="Arial"/>
        </w:rPr>
        <w:t xml:space="preserve">s or themselves at risk of harm or of allegations of harm to a </w:t>
      </w:r>
      <w:r w:rsidR="00AE4980" w:rsidRPr="00536486">
        <w:rPr>
          <w:rFonts w:ascii="Arial" w:hAnsi="Arial" w:cs="Arial"/>
        </w:rPr>
        <w:t>student</w:t>
      </w:r>
      <w:r w:rsidRPr="00536486">
        <w:rPr>
          <w:rFonts w:ascii="Arial" w:hAnsi="Arial" w:cs="Arial"/>
        </w:rPr>
        <w:t xml:space="preserve">.  This guidance is contained in </w:t>
      </w:r>
      <w:r w:rsidR="00AE4980" w:rsidRPr="00536486">
        <w:rPr>
          <w:rFonts w:ascii="Arial" w:hAnsi="Arial" w:cs="Arial"/>
        </w:rPr>
        <w:t>the Staff Handbook</w:t>
      </w:r>
      <w:r w:rsidR="007D317F" w:rsidRPr="00536486">
        <w:rPr>
          <w:rFonts w:ascii="Arial" w:hAnsi="Arial" w:cs="Arial"/>
        </w:rPr>
        <w:t xml:space="preserve"> and Code of Conduct</w:t>
      </w:r>
      <w:r w:rsidRPr="00536486">
        <w:rPr>
          <w:rFonts w:ascii="Arial" w:hAnsi="Arial" w:cs="Arial"/>
        </w:rPr>
        <w:t>.</w:t>
      </w:r>
    </w:p>
    <w:p w14:paraId="6453D793" w14:textId="77777777" w:rsidR="00B55194" w:rsidRPr="00536486" w:rsidRDefault="00B55194" w:rsidP="00B55194">
      <w:pPr>
        <w:pStyle w:val="ListParagraph"/>
        <w:numPr>
          <w:ilvl w:val="1"/>
          <w:numId w:val="20"/>
        </w:numPr>
        <w:rPr>
          <w:rStyle w:val="Bold"/>
          <w:rFonts w:ascii="Arial" w:hAnsi="Arial" w:cs="Arial"/>
          <w:vanish/>
        </w:rPr>
      </w:pPr>
    </w:p>
    <w:p w14:paraId="7F82187C" w14:textId="77777777" w:rsidR="00B55194" w:rsidRPr="00536486" w:rsidRDefault="00B55194" w:rsidP="00B55194">
      <w:pPr>
        <w:pStyle w:val="ListParagraph"/>
        <w:numPr>
          <w:ilvl w:val="1"/>
          <w:numId w:val="20"/>
        </w:numPr>
        <w:rPr>
          <w:rStyle w:val="Bold"/>
          <w:rFonts w:ascii="Arial" w:hAnsi="Arial" w:cs="Arial"/>
          <w:vanish/>
        </w:rPr>
      </w:pPr>
    </w:p>
    <w:p w14:paraId="3CF25771" w14:textId="77777777" w:rsidR="00B55194" w:rsidRPr="00536486" w:rsidRDefault="00B55194" w:rsidP="00B55194">
      <w:pPr>
        <w:pStyle w:val="ListParagraph"/>
        <w:numPr>
          <w:ilvl w:val="1"/>
          <w:numId w:val="20"/>
        </w:numPr>
        <w:rPr>
          <w:rStyle w:val="Bold"/>
          <w:rFonts w:ascii="Arial" w:hAnsi="Arial" w:cs="Arial"/>
          <w:vanish/>
        </w:rPr>
      </w:pPr>
    </w:p>
    <w:p w14:paraId="38115069" w14:textId="77777777" w:rsidR="00B55194" w:rsidRPr="00536486" w:rsidRDefault="00B55194" w:rsidP="00B55194">
      <w:pPr>
        <w:pStyle w:val="ListParagraph"/>
        <w:numPr>
          <w:ilvl w:val="1"/>
          <w:numId w:val="20"/>
        </w:numPr>
        <w:rPr>
          <w:rStyle w:val="Bold"/>
          <w:rFonts w:ascii="Arial" w:hAnsi="Arial" w:cs="Arial"/>
          <w:vanish/>
        </w:rPr>
      </w:pPr>
    </w:p>
    <w:p w14:paraId="0B469521" w14:textId="77777777" w:rsidR="00B55194" w:rsidRPr="00536486" w:rsidRDefault="00B55194" w:rsidP="00B55194">
      <w:pPr>
        <w:pStyle w:val="ListParagraph"/>
        <w:numPr>
          <w:ilvl w:val="1"/>
          <w:numId w:val="20"/>
        </w:numPr>
        <w:rPr>
          <w:rStyle w:val="Bold"/>
          <w:rFonts w:ascii="Arial" w:hAnsi="Arial" w:cs="Arial"/>
          <w:vanish/>
        </w:rPr>
      </w:pPr>
    </w:p>
    <w:p w14:paraId="2DD3C352" w14:textId="77777777" w:rsidR="00B55194" w:rsidRPr="00536486" w:rsidRDefault="00B55194" w:rsidP="00B55194">
      <w:pPr>
        <w:pStyle w:val="ListParagraph"/>
        <w:numPr>
          <w:ilvl w:val="1"/>
          <w:numId w:val="20"/>
        </w:numPr>
        <w:rPr>
          <w:rStyle w:val="Bold"/>
          <w:rFonts w:ascii="Arial" w:hAnsi="Arial" w:cs="Arial"/>
          <w:vanish/>
        </w:rPr>
      </w:pPr>
    </w:p>
    <w:p w14:paraId="2FF8DA56" w14:textId="77777777" w:rsidR="00B55194" w:rsidRPr="00536486" w:rsidRDefault="00B55194" w:rsidP="00B55194">
      <w:pPr>
        <w:pStyle w:val="ListParagraph"/>
        <w:numPr>
          <w:ilvl w:val="1"/>
          <w:numId w:val="20"/>
        </w:numPr>
        <w:rPr>
          <w:rStyle w:val="Bold"/>
          <w:rFonts w:ascii="Arial" w:hAnsi="Arial" w:cs="Arial"/>
          <w:vanish/>
        </w:rPr>
      </w:pPr>
    </w:p>
    <w:p w14:paraId="78DCDBE5" w14:textId="77777777" w:rsidR="00653E86" w:rsidRPr="00536486" w:rsidRDefault="00194835" w:rsidP="00B55194">
      <w:pPr>
        <w:pStyle w:val="Level2Number"/>
        <w:numPr>
          <w:ilvl w:val="1"/>
          <w:numId w:val="20"/>
        </w:numPr>
        <w:rPr>
          <w:rFonts w:ascii="Arial" w:hAnsi="Arial" w:cs="Arial"/>
        </w:rPr>
      </w:pPr>
      <w:r w:rsidRPr="00536486">
        <w:rPr>
          <w:rStyle w:val="Bold"/>
          <w:rFonts w:ascii="Arial" w:hAnsi="Arial" w:cs="Arial"/>
        </w:rPr>
        <w:t>Dealing with a</w:t>
      </w:r>
      <w:r w:rsidR="00DB2F87" w:rsidRPr="00536486">
        <w:rPr>
          <w:rStyle w:val="Bold"/>
          <w:rFonts w:ascii="Arial" w:hAnsi="Arial" w:cs="Arial"/>
        </w:rPr>
        <w:t xml:space="preserve">llegations against </w:t>
      </w:r>
      <w:r w:rsidR="00F72981" w:rsidRPr="00536486">
        <w:rPr>
          <w:rStyle w:val="Bold"/>
          <w:rFonts w:ascii="Arial" w:hAnsi="Arial" w:cs="Arial"/>
        </w:rPr>
        <w:t>student</w:t>
      </w:r>
      <w:r w:rsidR="00DB2F87" w:rsidRPr="00536486">
        <w:rPr>
          <w:rStyle w:val="Bold"/>
          <w:rFonts w:ascii="Arial" w:hAnsi="Arial" w:cs="Arial"/>
        </w:rPr>
        <w:t>s:</w:t>
      </w:r>
      <w:r w:rsidR="00DB2F87" w:rsidRPr="00536486">
        <w:rPr>
          <w:rFonts w:ascii="Arial" w:hAnsi="Arial" w:cs="Arial"/>
        </w:rPr>
        <w:t xml:space="preserve">  </w:t>
      </w:r>
      <w:r w:rsidR="004E3002" w:rsidRPr="00536486">
        <w:rPr>
          <w:rFonts w:ascii="Arial" w:hAnsi="Arial" w:cs="Arial"/>
        </w:rPr>
        <w:t xml:space="preserve">All staff are alert to student relationships and the potential for peer abuse.  </w:t>
      </w:r>
      <w:r w:rsidR="00DE74FE" w:rsidRPr="00536486">
        <w:rPr>
          <w:rFonts w:ascii="Arial" w:hAnsi="Arial" w:cs="Arial"/>
        </w:rPr>
        <w:t>Although there is no school rule preventing relationships amongst students,</w:t>
      </w:r>
      <w:r w:rsidR="002535DD" w:rsidRPr="00536486">
        <w:rPr>
          <w:rFonts w:ascii="Arial" w:hAnsi="Arial" w:cs="Arial"/>
          <w:i/>
          <w:iCs/>
          <w:color w:val="111827"/>
          <w:sz w:val="21"/>
          <w:szCs w:val="21"/>
          <w:shd w:val="clear" w:color="auto" w:fill="FFFFFF"/>
        </w:rPr>
        <w:t xml:space="preserve"> </w:t>
      </w:r>
      <w:r w:rsidR="002535DD" w:rsidRPr="00536486">
        <w:rPr>
          <w:rFonts w:ascii="Arial" w:hAnsi="Arial" w:cs="Arial"/>
        </w:rPr>
        <w:t>there are clear inter-gender and boarding conduct guidelines laid out in the School’s Boarding Policy and Practice document, which boarding staff are aware of</w:t>
      </w:r>
      <w:r w:rsidR="00DE74FE" w:rsidRPr="00536486">
        <w:rPr>
          <w:rFonts w:ascii="Arial" w:hAnsi="Arial" w:cs="Arial"/>
        </w:rPr>
        <w:t xml:space="preserve">. </w:t>
      </w:r>
      <w:r w:rsidR="00A52138" w:rsidRPr="00536486">
        <w:rPr>
          <w:rFonts w:ascii="Arial" w:hAnsi="Arial" w:cs="Arial"/>
        </w:rPr>
        <w:t xml:space="preserve">  </w:t>
      </w:r>
    </w:p>
    <w:p w14:paraId="4BECEB68" w14:textId="77777777" w:rsidR="00653E86" w:rsidRPr="00536486" w:rsidRDefault="00653E86" w:rsidP="00C26B2F">
      <w:pPr>
        <w:ind w:left="709"/>
        <w:rPr>
          <w:rFonts w:ascii="Arial" w:hAnsi="Arial" w:cs="Arial"/>
        </w:rPr>
      </w:pPr>
      <w:r w:rsidRPr="00536486">
        <w:rPr>
          <w:rFonts w:ascii="Arial" w:hAnsi="Arial" w:cs="Arial"/>
        </w:rPr>
        <w:t xml:space="preserve">In most instances, the conduct of students towards each other will be covered by our </w:t>
      </w:r>
      <w:r w:rsidR="00A52138" w:rsidRPr="00536486">
        <w:rPr>
          <w:rFonts w:ascii="Arial" w:hAnsi="Arial" w:cs="Arial"/>
        </w:rPr>
        <w:t>Discipline and Behaviour</w:t>
      </w:r>
      <w:r w:rsidRPr="00536486">
        <w:rPr>
          <w:rFonts w:ascii="Arial" w:hAnsi="Arial" w:cs="Arial"/>
        </w:rPr>
        <w:t xml:space="preserve"> policy. However, some allegations may be of such a serious nature that they may raise safeguarding concerns. The School recognises that children are capable of abusing their peers. </w:t>
      </w:r>
      <w:r w:rsidR="00411060" w:rsidRPr="00536486">
        <w:rPr>
          <w:rFonts w:ascii="Arial" w:hAnsi="Arial" w:cs="Arial"/>
        </w:rPr>
        <w:t xml:space="preserve">There is  a zero-tolerance approach to </w:t>
      </w:r>
      <w:r w:rsidR="00A7445F" w:rsidRPr="00536486">
        <w:rPr>
          <w:rFonts w:ascii="Arial" w:hAnsi="Arial" w:cs="Arial"/>
        </w:rPr>
        <w:t>child on child</w:t>
      </w:r>
      <w:r w:rsidR="00411060" w:rsidRPr="00536486">
        <w:rPr>
          <w:rFonts w:ascii="Arial" w:hAnsi="Arial" w:cs="Arial"/>
        </w:rPr>
        <w:t xml:space="preserve"> abuse.</w:t>
      </w:r>
      <w:r w:rsidR="00411060" w:rsidRPr="00536486">
        <w:t xml:space="preserve"> </w:t>
      </w:r>
      <w:r w:rsidRPr="00536486">
        <w:rPr>
          <w:rFonts w:ascii="Arial" w:hAnsi="Arial" w:cs="Arial"/>
        </w:rPr>
        <w:t xml:space="preserve">It will not be passed off as ‘banter’ or ‘part of growing up’. The forms of </w:t>
      </w:r>
      <w:r w:rsidR="00A7445F" w:rsidRPr="00536486">
        <w:rPr>
          <w:rFonts w:ascii="Arial" w:hAnsi="Arial" w:cs="Arial"/>
        </w:rPr>
        <w:t>child on child</w:t>
      </w:r>
      <w:r w:rsidRPr="00536486">
        <w:rPr>
          <w:rFonts w:ascii="Arial" w:hAnsi="Arial" w:cs="Arial"/>
        </w:rPr>
        <w:t xml:space="preserve"> abuse are outlined below:</w:t>
      </w:r>
    </w:p>
    <w:p w14:paraId="5B0FE180" w14:textId="77777777" w:rsidR="00653E86" w:rsidRPr="00536486" w:rsidRDefault="00653E86" w:rsidP="0018329A">
      <w:pPr>
        <w:numPr>
          <w:ilvl w:val="0"/>
          <w:numId w:val="25"/>
        </w:numPr>
        <w:spacing w:after="0"/>
        <w:ind w:hanging="720"/>
        <w:rPr>
          <w:rFonts w:ascii="Arial" w:hAnsi="Arial" w:cs="Arial"/>
        </w:rPr>
      </w:pPr>
      <w:r w:rsidRPr="00536486">
        <w:rPr>
          <w:rFonts w:ascii="Arial" w:hAnsi="Arial" w:cs="Arial"/>
          <w:b/>
        </w:rPr>
        <w:t>Domestic abuse</w:t>
      </w:r>
      <w:r w:rsidRPr="00536486">
        <w:rPr>
          <w:rFonts w:ascii="Arial" w:hAnsi="Arial" w:cs="Arial"/>
        </w:rPr>
        <w:t xml:space="preserve"> – an incident or pattern of actual or threatened acts of physical, sexual, financial and/or emotional abuse, perpetrated by an adolescent against a current or former dating partner regardless of gender or sexuality. </w:t>
      </w:r>
    </w:p>
    <w:p w14:paraId="0B4ADAD9" w14:textId="77777777" w:rsidR="00653E86" w:rsidRPr="00536486" w:rsidRDefault="00653E86" w:rsidP="0018329A">
      <w:pPr>
        <w:numPr>
          <w:ilvl w:val="0"/>
          <w:numId w:val="25"/>
        </w:numPr>
        <w:spacing w:after="0"/>
        <w:ind w:hanging="720"/>
        <w:rPr>
          <w:rFonts w:ascii="Arial" w:hAnsi="Arial" w:cs="Arial"/>
        </w:rPr>
      </w:pPr>
      <w:r w:rsidRPr="00536486">
        <w:rPr>
          <w:rFonts w:ascii="Arial" w:hAnsi="Arial" w:cs="Arial"/>
          <w:b/>
        </w:rPr>
        <w:t>Child Sexual Exploitation</w:t>
      </w:r>
      <w:r w:rsidRPr="00536486">
        <w:rPr>
          <w:rFonts w:ascii="Arial" w:hAnsi="Arial" w:cs="Arial"/>
        </w:rPr>
        <w:t xml:space="preserve"> – children under the age of 18 may be sexually abused in the context of exploitative relationships, contexts and situations by peers who are also under 18. </w:t>
      </w:r>
    </w:p>
    <w:p w14:paraId="51BA6729" w14:textId="77777777" w:rsidR="00653E86" w:rsidRPr="00536486" w:rsidRDefault="00653E86" w:rsidP="0018329A">
      <w:pPr>
        <w:numPr>
          <w:ilvl w:val="0"/>
          <w:numId w:val="25"/>
        </w:numPr>
        <w:spacing w:after="0"/>
        <w:ind w:hanging="720"/>
        <w:rPr>
          <w:rFonts w:ascii="Arial" w:hAnsi="Arial" w:cs="Arial"/>
        </w:rPr>
      </w:pPr>
      <w:r w:rsidRPr="00536486">
        <w:rPr>
          <w:rFonts w:ascii="Arial" w:hAnsi="Arial" w:cs="Arial"/>
          <w:b/>
        </w:rPr>
        <w:t>Harmful Sexual Behaviour</w:t>
      </w:r>
      <w:r w:rsidRPr="00536486">
        <w:rPr>
          <w:rFonts w:ascii="Arial" w:hAnsi="Arial" w:cs="Arial"/>
        </w:rPr>
        <w:t xml:space="preserve"> – Children and young people presenting with sexual behaviours that are outside of developmentally ‘normative’ parameters and harmful to themselves and others (For more information, please see Appendix 3).</w:t>
      </w:r>
    </w:p>
    <w:p w14:paraId="77146FCD" w14:textId="77777777" w:rsidR="00653E86" w:rsidRPr="00536486" w:rsidRDefault="00653E86" w:rsidP="0018329A">
      <w:pPr>
        <w:numPr>
          <w:ilvl w:val="0"/>
          <w:numId w:val="25"/>
        </w:numPr>
        <w:ind w:hanging="720"/>
        <w:rPr>
          <w:rFonts w:ascii="Arial" w:hAnsi="Arial" w:cs="Arial"/>
        </w:rPr>
      </w:pPr>
      <w:r w:rsidRPr="00536486">
        <w:rPr>
          <w:rFonts w:ascii="Arial" w:hAnsi="Arial" w:cs="Arial"/>
          <w:b/>
        </w:rPr>
        <w:t>Serious Youth Violence</w:t>
      </w:r>
      <w:r w:rsidRPr="00536486">
        <w:rPr>
          <w:rFonts w:ascii="Arial" w:hAnsi="Arial" w:cs="Arial"/>
        </w:rPr>
        <w:t xml:space="preserve"> – Any offence of most serious violence or weapon enabled crime, where the victim is aged 1-19 i.e. murder, manslaughter, rape, wounding with intent and causing grievous bodily harm. ‘Youth violence’ is defined in the same way, but also includes assault with injury offences.</w:t>
      </w:r>
    </w:p>
    <w:p w14:paraId="6611F87E" w14:textId="77777777" w:rsidR="00653E86" w:rsidRPr="00536486" w:rsidRDefault="00EE75B0" w:rsidP="00C26B2F">
      <w:pPr>
        <w:ind w:left="709"/>
        <w:rPr>
          <w:rFonts w:ascii="Arial" w:hAnsi="Arial" w:cs="Arial"/>
        </w:rPr>
      </w:pPr>
      <w:r w:rsidRPr="00536486">
        <w:rPr>
          <w:rFonts w:ascii="Arial" w:hAnsi="Arial" w:cs="Arial"/>
        </w:rPr>
        <w:t xml:space="preserve">The term </w:t>
      </w:r>
      <w:r w:rsidR="00A7445F" w:rsidRPr="00536486">
        <w:rPr>
          <w:rFonts w:ascii="Arial" w:hAnsi="Arial" w:cs="Arial"/>
        </w:rPr>
        <w:t>child on child</w:t>
      </w:r>
      <w:r w:rsidR="00653E86" w:rsidRPr="00536486">
        <w:rPr>
          <w:rFonts w:ascii="Arial" w:hAnsi="Arial" w:cs="Arial"/>
        </w:rPr>
        <w:t xml:space="preserve"> abuse can refer to all of these definitions and a child may experience one or multiple facets of abuse at any one time. </w:t>
      </w:r>
    </w:p>
    <w:p w14:paraId="5A76DEB3" w14:textId="77777777" w:rsidR="00653E86" w:rsidRPr="00536486" w:rsidRDefault="00653E86" w:rsidP="00C26B2F">
      <w:pPr>
        <w:ind w:left="709"/>
        <w:rPr>
          <w:rFonts w:ascii="Arial" w:hAnsi="Arial" w:cs="Arial"/>
        </w:rPr>
      </w:pPr>
      <w:r w:rsidRPr="00536486">
        <w:rPr>
          <w:rFonts w:ascii="Arial" w:hAnsi="Arial" w:cs="Arial"/>
        </w:rPr>
        <w:lastRenderedPageBreak/>
        <w:t xml:space="preserve">There are also different gender issues that can be prevalent when dealing with </w:t>
      </w:r>
      <w:r w:rsidR="00A7445F" w:rsidRPr="00536486">
        <w:rPr>
          <w:rFonts w:ascii="Arial" w:hAnsi="Arial" w:cs="Arial"/>
        </w:rPr>
        <w:t>child on child</w:t>
      </w:r>
      <w:r w:rsidRPr="00536486">
        <w:rPr>
          <w:rFonts w:ascii="Arial" w:hAnsi="Arial" w:cs="Arial"/>
        </w:rPr>
        <w:t xml:space="preserve"> abuse (i.e. girls being sexually touched/assaulted or boys being subjected to initiation/hazing type violence). </w:t>
      </w:r>
    </w:p>
    <w:p w14:paraId="1D4A6C92" w14:textId="77777777" w:rsidR="00653E86" w:rsidRPr="00536486" w:rsidRDefault="00653E86" w:rsidP="00C26B2F">
      <w:pPr>
        <w:spacing w:after="0"/>
        <w:ind w:left="709"/>
        <w:rPr>
          <w:rFonts w:ascii="Arial" w:hAnsi="Arial" w:cs="Arial"/>
        </w:rPr>
      </w:pPr>
      <w:r w:rsidRPr="00536486">
        <w:rPr>
          <w:rFonts w:ascii="Arial" w:hAnsi="Arial" w:cs="Arial"/>
        </w:rPr>
        <w:t xml:space="preserve">The School aims to reduce the likelihood of </w:t>
      </w:r>
      <w:r w:rsidR="00A7445F" w:rsidRPr="00536486">
        <w:rPr>
          <w:rFonts w:ascii="Arial" w:hAnsi="Arial" w:cs="Arial"/>
        </w:rPr>
        <w:t>child on child</w:t>
      </w:r>
      <w:r w:rsidRPr="00536486">
        <w:rPr>
          <w:rFonts w:ascii="Arial" w:hAnsi="Arial" w:cs="Arial"/>
        </w:rPr>
        <w:t xml:space="preserve"> abuse through;</w:t>
      </w:r>
    </w:p>
    <w:p w14:paraId="4B33D3F6" w14:textId="77777777" w:rsidR="00653E86" w:rsidRPr="00536486" w:rsidRDefault="00653E86" w:rsidP="0018329A">
      <w:pPr>
        <w:numPr>
          <w:ilvl w:val="0"/>
          <w:numId w:val="24"/>
        </w:numPr>
        <w:spacing w:after="0"/>
        <w:ind w:left="1418" w:hanging="709"/>
        <w:rPr>
          <w:rFonts w:ascii="Arial" w:hAnsi="Arial" w:cs="Arial"/>
        </w:rPr>
      </w:pPr>
      <w:r w:rsidRPr="00536486">
        <w:rPr>
          <w:rFonts w:ascii="Arial" w:hAnsi="Arial" w:cs="Arial"/>
        </w:rPr>
        <w:t xml:space="preserve">the established ethos of respect, friendship, courtesy and kindness; </w:t>
      </w:r>
    </w:p>
    <w:p w14:paraId="1E5763AE" w14:textId="77777777" w:rsidR="00653E86" w:rsidRPr="00536486" w:rsidRDefault="00653E86" w:rsidP="0018329A">
      <w:pPr>
        <w:numPr>
          <w:ilvl w:val="0"/>
          <w:numId w:val="24"/>
        </w:numPr>
        <w:spacing w:after="0"/>
        <w:ind w:left="1418" w:hanging="709"/>
        <w:rPr>
          <w:rFonts w:ascii="Arial" w:hAnsi="Arial" w:cs="Arial"/>
        </w:rPr>
      </w:pPr>
      <w:r w:rsidRPr="00536486">
        <w:rPr>
          <w:rFonts w:ascii="Arial" w:hAnsi="Arial" w:cs="Arial"/>
        </w:rPr>
        <w:t xml:space="preserve">high expectations of behaviour; </w:t>
      </w:r>
    </w:p>
    <w:p w14:paraId="1997BF7D" w14:textId="77777777" w:rsidR="00653E86" w:rsidRPr="00536486" w:rsidRDefault="00653E86" w:rsidP="0018329A">
      <w:pPr>
        <w:numPr>
          <w:ilvl w:val="0"/>
          <w:numId w:val="24"/>
        </w:numPr>
        <w:spacing w:after="0"/>
        <w:ind w:left="1418" w:hanging="709"/>
        <w:rPr>
          <w:rFonts w:ascii="Arial" w:hAnsi="Arial" w:cs="Arial"/>
        </w:rPr>
      </w:pPr>
      <w:r w:rsidRPr="00536486">
        <w:rPr>
          <w:rFonts w:ascii="Arial" w:hAnsi="Arial" w:cs="Arial"/>
        </w:rPr>
        <w:t>clear consequences for unacceptable behaviour;</w:t>
      </w:r>
    </w:p>
    <w:p w14:paraId="6D99D781" w14:textId="77777777" w:rsidR="00653E86" w:rsidRPr="00536486" w:rsidRDefault="00653E86" w:rsidP="0018329A">
      <w:pPr>
        <w:numPr>
          <w:ilvl w:val="0"/>
          <w:numId w:val="24"/>
        </w:numPr>
        <w:spacing w:after="0"/>
        <w:ind w:left="1418" w:hanging="709"/>
        <w:rPr>
          <w:rFonts w:ascii="Arial" w:hAnsi="Arial" w:cs="Arial"/>
        </w:rPr>
      </w:pPr>
      <w:r w:rsidRPr="00536486">
        <w:rPr>
          <w:rFonts w:ascii="Arial" w:hAnsi="Arial" w:cs="Arial"/>
        </w:rPr>
        <w:t xml:space="preserve">providing a developmentally appropriate PSHE curriculum which develops </w:t>
      </w:r>
      <w:r w:rsidR="00EE75B0" w:rsidRPr="00536486">
        <w:rPr>
          <w:rFonts w:ascii="Arial" w:hAnsi="Arial" w:cs="Arial"/>
        </w:rPr>
        <w:t>student</w:t>
      </w:r>
      <w:r w:rsidRPr="00536486">
        <w:rPr>
          <w:rFonts w:ascii="Arial" w:hAnsi="Arial" w:cs="Arial"/>
        </w:rPr>
        <w:t>s’ understanding of healthy relationships, acceptable behaviour, consent and keeping themselves safe;</w:t>
      </w:r>
    </w:p>
    <w:p w14:paraId="41ED5970" w14:textId="77777777" w:rsidR="00653E86" w:rsidRPr="00536486" w:rsidRDefault="00653E86" w:rsidP="0018329A">
      <w:pPr>
        <w:numPr>
          <w:ilvl w:val="0"/>
          <w:numId w:val="24"/>
        </w:numPr>
        <w:spacing w:after="0"/>
        <w:ind w:left="1418" w:hanging="709"/>
        <w:rPr>
          <w:rFonts w:ascii="Arial" w:hAnsi="Arial" w:cs="Arial"/>
        </w:rPr>
      </w:pPr>
      <w:r w:rsidRPr="00536486">
        <w:rPr>
          <w:rFonts w:ascii="Arial" w:hAnsi="Arial" w:cs="Arial"/>
        </w:rPr>
        <w:t xml:space="preserve">systems for any </w:t>
      </w:r>
      <w:r w:rsidR="00EE75B0" w:rsidRPr="00536486">
        <w:rPr>
          <w:rFonts w:ascii="Arial" w:hAnsi="Arial" w:cs="Arial"/>
        </w:rPr>
        <w:t>student</w:t>
      </w:r>
      <w:r w:rsidRPr="00536486">
        <w:rPr>
          <w:rFonts w:ascii="Arial" w:hAnsi="Arial" w:cs="Arial"/>
        </w:rPr>
        <w:t xml:space="preserve"> to raise concerns with staff, knowing that they will be listened to, valued and believed;</w:t>
      </w:r>
    </w:p>
    <w:p w14:paraId="498CF4FB" w14:textId="77777777" w:rsidR="00653E86" w:rsidRPr="00536486" w:rsidRDefault="00653E86" w:rsidP="0018329A">
      <w:pPr>
        <w:numPr>
          <w:ilvl w:val="0"/>
          <w:numId w:val="24"/>
        </w:numPr>
        <w:spacing w:after="0"/>
        <w:ind w:left="1418" w:hanging="709"/>
        <w:rPr>
          <w:rFonts w:ascii="Arial" w:hAnsi="Arial" w:cs="Arial"/>
        </w:rPr>
      </w:pPr>
      <w:r w:rsidRPr="00536486">
        <w:rPr>
          <w:rFonts w:ascii="Arial" w:hAnsi="Arial" w:cs="Arial"/>
        </w:rPr>
        <w:t xml:space="preserve">robust risk assessments and providing targeted work for </w:t>
      </w:r>
      <w:r w:rsidR="00EE75B0" w:rsidRPr="00536486">
        <w:rPr>
          <w:rFonts w:ascii="Arial" w:hAnsi="Arial" w:cs="Arial"/>
        </w:rPr>
        <w:t>student</w:t>
      </w:r>
      <w:r w:rsidRPr="00536486">
        <w:rPr>
          <w:rFonts w:ascii="Arial" w:hAnsi="Arial" w:cs="Arial"/>
        </w:rPr>
        <w:t xml:space="preserve">s identified as being a potential risk to other </w:t>
      </w:r>
      <w:r w:rsidR="00EE75B0" w:rsidRPr="00536486">
        <w:rPr>
          <w:rFonts w:ascii="Arial" w:hAnsi="Arial" w:cs="Arial"/>
        </w:rPr>
        <w:t>student</w:t>
      </w:r>
      <w:r w:rsidRPr="00536486">
        <w:rPr>
          <w:rFonts w:ascii="Arial" w:hAnsi="Arial" w:cs="Arial"/>
        </w:rPr>
        <w:t>s and those identified as being at risk.</w:t>
      </w:r>
    </w:p>
    <w:p w14:paraId="3F9F0C1D" w14:textId="77777777" w:rsidR="00C26B2F" w:rsidRPr="00536486" w:rsidRDefault="00C26B2F" w:rsidP="00C26B2F">
      <w:pPr>
        <w:spacing w:after="0"/>
        <w:ind w:left="709"/>
        <w:rPr>
          <w:rFonts w:ascii="Arial" w:hAnsi="Arial" w:cs="Arial"/>
        </w:rPr>
      </w:pPr>
    </w:p>
    <w:p w14:paraId="53A08096" w14:textId="77777777" w:rsidR="00653E86" w:rsidRPr="00536486" w:rsidRDefault="00653E86" w:rsidP="00C26B2F">
      <w:pPr>
        <w:ind w:left="709"/>
        <w:rPr>
          <w:rFonts w:ascii="Arial" w:hAnsi="Arial" w:cs="Arial"/>
        </w:rPr>
      </w:pPr>
      <w:r w:rsidRPr="00536486">
        <w:rPr>
          <w:rFonts w:ascii="Arial" w:hAnsi="Arial" w:cs="Arial"/>
        </w:rPr>
        <w:t xml:space="preserve">Research indicates that young people rarely disclose </w:t>
      </w:r>
      <w:r w:rsidR="00A7445F" w:rsidRPr="00536486">
        <w:rPr>
          <w:rFonts w:ascii="Arial" w:hAnsi="Arial" w:cs="Arial"/>
        </w:rPr>
        <w:t>child on child</w:t>
      </w:r>
      <w:r w:rsidRPr="00536486">
        <w:rPr>
          <w:rFonts w:ascii="Arial" w:hAnsi="Arial" w:cs="Arial"/>
        </w:rPr>
        <w:t xml:space="preserve"> abuse and that if they do, it is likely to be to their friends. Therefore, the School will also educate </w:t>
      </w:r>
      <w:r w:rsidR="00EE75B0" w:rsidRPr="00536486">
        <w:rPr>
          <w:rFonts w:ascii="Arial" w:hAnsi="Arial" w:cs="Arial"/>
        </w:rPr>
        <w:t>student</w:t>
      </w:r>
      <w:r w:rsidRPr="00536486">
        <w:rPr>
          <w:rFonts w:ascii="Arial" w:hAnsi="Arial" w:cs="Arial"/>
        </w:rPr>
        <w:t>s in how to support their friends if they are concerned about them, that they should talk to a trusted adult in the school and what services they can contact for further advice.</w:t>
      </w:r>
    </w:p>
    <w:p w14:paraId="4F71E258" w14:textId="77777777" w:rsidR="008F6CF0" w:rsidRPr="00536486" w:rsidRDefault="000C5AD6" w:rsidP="00952F39">
      <w:pPr>
        <w:pStyle w:val="Default"/>
        <w:ind w:left="709"/>
        <w:rPr>
          <w:rFonts w:ascii="Arial" w:hAnsi="Arial" w:cs="Arial"/>
          <w:sz w:val="22"/>
          <w:szCs w:val="22"/>
        </w:rPr>
      </w:pPr>
      <w:r w:rsidRPr="00536486">
        <w:rPr>
          <w:rFonts w:ascii="Arial" w:hAnsi="Arial" w:cs="Arial"/>
          <w:color w:val="0B0C0C"/>
          <w:sz w:val="22"/>
          <w:szCs w:val="22"/>
          <w:shd w:val="clear" w:color="auto" w:fill="FFFFFF"/>
        </w:rPr>
        <w:t xml:space="preserve">The ‘sharing nudes and semi-nudes’, meaning the sending or posting of nude or semi-nude images, videos or live streams by young people under the age of 18 online, </w:t>
      </w:r>
      <w:r w:rsidR="00A64FE4" w:rsidRPr="00536486">
        <w:rPr>
          <w:rStyle w:val="A4"/>
          <w:rFonts w:ascii="Arial" w:hAnsi="Arial" w:cs="Arial"/>
          <w:color w:val="auto"/>
        </w:rPr>
        <w:t xml:space="preserve">will </w:t>
      </w:r>
      <w:r w:rsidR="00D73293" w:rsidRPr="00536486">
        <w:rPr>
          <w:rStyle w:val="A4"/>
          <w:rFonts w:ascii="Arial" w:hAnsi="Arial" w:cs="Arial"/>
          <w:color w:val="auto"/>
        </w:rPr>
        <w:t>be dealt with under this policy</w:t>
      </w:r>
      <w:r w:rsidR="00A64FE4" w:rsidRPr="00536486">
        <w:rPr>
          <w:rStyle w:val="A4"/>
          <w:rFonts w:ascii="Arial" w:hAnsi="Arial" w:cs="Arial"/>
          <w:color w:val="auto"/>
        </w:rPr>
        <w:t xml:space="preserve">. </w:t>
      </w:r>
      <w:r w:rsidRPr="00536486">
        <w:rPr>
          <w:rFonts w:ascii="Arial" w:hAnsi="Arial" w:cs="Arial"/>
          <w:sz w:val="22"/>
          <w:szCs w:val="22"/>
        </w:rPr>
        <w:t xml:space="preserve">Consensual image sharing, especially between older children of the same age, </w:t>
      </w:r>
      <w:r w:rsidR="00A52138" w:rsidRPr="00536486">
        <w:rPr>
          <w:rFonts w:ascii="Arial" w:hAnsi="Arial" w:cs="Arial"/>
          <w:sz w:val="22"/>
          <w:szCs w:val="22"/>
        </w:rPr>
        <w:t>may not always be abusive, but children still need to know that it is illegal, and non-consensual image sharing is abusive as well as unlawful.</w:t>
      </w:r>
    </w:p>
    <w:p w14:paraId="5F051A5E" w14:textId="77777777" w:rsidR="00832024" w:rsidRPr="00536486" w:rsidRDefault="00832024" w:rsidP="00832024">
      <w:pPr>
        <w:autoSpaceDE w:val="0"/>
        <w:autoSpaceDN w:val="0"/>
        <w:adjustRightInd w:val="0"/>
        <w:spacing w:after="0"/>
        <w:rPr>
          <w:rFonts w:ascii="Arial" w:eastAsia="HelveticaNeue-Light" w:hAnsi="Arial" w:cs="Arial"/>
          <w:lang w:eastAsia="en-GB"/>
        </w:rPr>
      </w:pPr>
    </w:p>
    <w:p w14:paraId="61D15E2A" w14:textId="77777777" w:rsidR="008F6CF0" w:rsidRPr="00536486" w:rsidRDefault="00A64FE4" w:rsidP="008F6CF0">
      <w:pPr>
        <w:autoSpaceDE w:val="0"/>
        <w:autoSpaceDN w:val="0"/>
        <w:adjustRightInd w:val="0"/>
        <w:spacing w:after="0"/>
        <w:ind w:left="709"/>
        <w:rPr>
          <w:rFonts w:ascii="Arial" w:eastAsia="HelveticaNeue-Light" w:hAnsi="Arial" w:cs="Arial"/>
          <w:lang w:eastAsia="en-GB"/>
        </w:rPr>
      </w:pPr>
      <w:r w:rsidRPr="00536486">
        <w:rPr>
          <w:rFonts w:ascii="Arial" w:hAnsi="Arial" w:cs="Arial"/>
        </w:rPr>
        <w:t xml:space="preserve">When a member of staff first becomes aware of an incident, they must notify </w:t>
      </w:r>
      <w:r w:rsidR="00A44DC0" w:rsidRPr="00536486">
        <w:rPr>
          <w:rFonts w:ascii="Arial" w:hAnsi="Arial" w:cs="Arial"/>
        </w:rPr>
        <w:t>the School</w:t>
      </w:r>
      <w:r w:rsidRPr="00536486">
        <w:rPr>
          <w:rFonts w:ascii="Arial" w:hAnsi="Arial" w:cs="Arial"/>
        </w:rPr>
        <w:t>'s Designated Safeguarding Lead (DSL) w</w:t>
      </w:r>
      <w:r w:rsidR="00D73293" w:rsidRPr="00536486">
        <w:rPr>
          <w:rFonts w:ascii="Arial" w:hAnsi="Arial" w:cs="Arial"/>
        </w:rPr>
        <w:t>h</w:t>
      </w:r>
      <w:r w:rsidRPr="00536486">
        <w:rPr>
          <w:rFonts w:ascii="Arial" w:hAnsi="Arial" w:cs="Arial"/>
        </w:rPr>
        <w:t xml:space="preserve">o will follow </w:t>
      </w:r>
      <w:r w:rsidR="00A44DC0" w:rsidRPr="00536486">
        <w:rPr>
          <w:rFonts w:ascii="Arial" w:hAnsi="Arial" w:cs="Arial"/>
        </w:rPr>
        <w:t>the School</w:t>
      </w:r>
      <w:r w:rsidRPr="00536486">
        <w:rPr>
          <w:rFonts w:ascii="Arial" w:hAnsi="Arial" w:cs="Arial"/>
        </w:rPr>
        <w:t xml:space="preserve">’s procedures.  </w:t>
      </w:r>
    </w:p>
    <w:p w14:paraId="38165F2E" w14:textId="77777777" w:rsidR="008F6CF0" w:rsidRPr="00536486" w:rsidRDefault="008F6CF0" w:rsidP="008F6CF0">
      <w:pPr>
        <w:autoSpaceDE w:val="0"/>
        <w:autoSpaceDN w:val="0"/>
        <w:adjustRightInd w:val="0"/>
        <w:spacing w:after="0"/>
        <w:ind w:left="709"/>
        <w:rPr>
          <w:rFonts w:ascii="Arial" w:eastAsia="HelveticaNeue-Light" w:hAnsi="Arial" w:cs="Arial"/>
          <w:lang w:eastAsia="en-GB"/>
        </w:rPr>
      </w:pPr>
    </w:p>
    <w:p w14:paraId="4D4E2D18" w14:textId="77777777" w:rsidR="002C0443" w:rsidRPr="00536486" w:rsidRDefault="00A64FE4" w:rsidP="008F6CF0">
      <w:pPr>
        <w:autoSpaceDE w:val="0"/>
        <w:autoSpaceDN w:val="0"/>
        <w:adjustRightInd w:val="0"/>
        <w:spacing w:after="0"/>
        <w:ind w:left="709"/>
        <w:rPr>
          <w:rFonts w:ascii="Arial" w:hAnsi="Arial" w:cs="Arial"/>
        </w:rPr>
      </w:pPr>
      <w:r w:rsidRPr="00536486">
        <w:rPr>
          <w:rFonts w:ascii="Arial" w:hAnsi="Arial" w:cs="Arial"/>
        </w:rPr>
        <w:t xml:space="preserve">Members of staff are permitted to search student </w:t>
      </w:r>
      <w:r w:rsidR="00A6171B" w:rsidRPr="00536486">
        <w:rPr>
          <w:rFonts w:ascii="Arial" w:hAnsi="Arial" w:cs="Arial"/>
        </w:rPr>
        <w:t xml:space="preserve">devices with or </w:t>
      </w:r>
      <w:r w:rsidRPr="00536486">
        <w:rPr>
          <w:rFonts w:ascii="Arial" w:hAnsi="Arial" w:cs="Arial"/>
        </w:rPr>
        <w:t xml:space="preserve">without </w:t>
      </w:r>
      <w:r w:rsidR="00A6171B" w:rsidRPr="00536486">
        <w:rPr>
          <w:rFonts w:ascii="Arial" w:hAnsi="Arial" w:cs="Arial"/>
        </w:rPr>
        <w:t>the student’s</w:t>
      </w:r>
      <w:r w:rsidRPr="00536486">
        <w:rPr>
          <w:rFonts w:ascii="Arial" w:hAnsi="Arial" w:cs="Arial"/>
        </w:rPr>
        <w:t xml:space="preserve"> consent </w:t>
      </w:r>
      <w:r w:rsidR="00D73293" w:rsidRPr="00536486">
        <w:rPr>
          <w:rFonts w:ascii="Arial" w:hAnsi="Arial" w:cs="Arial"/>
        </w:rPr>
        <w:t xml:space="preserve">if they have reasonable grounds to suspect that student is in possession of </w:t>
      </w:r>
      <w:r w:rsidR="00A6171B" w:rsidRPr="00536486">
        <w:rPr>
          <w:rFonts w:ascii="Arial" w:hAnsi="Arial" w:cs="Arial"/>
        </w:rPr>
        <w:t>indecent material</w:t>
      </w:r>
      <w:r w:rsidRPr="00536486">
        <w:rPr>
          <w:rFonts w:ascii="Arial" w:hAnsi="Arial" w:cs="Arial"/>
        </w:rPr>
        <w:t xml:space="preserve">. </w:t>
      </w:r>
      <w:r w:rsidR="002C0443" w:rsidRPr="00536486">
        <w:rPr>
          <w:rFonts w:ascii="Arial" w:hAnsi="Arial" w:cs="Arial"/>
        </w:rPr>
        <w:t xml:space="preserve">The member of staff should confiscate the device involved and set it to flight mode or, if this is not possible, turn it off. Staff should not view, copy or print the youth produced sexual imagery. </w:t>
      </w:r>
      <w:r w:rsidRPr="00536486">
        <w:rPr>
          <w:rFonts w:ascii="Arial" w:hAnsi="Arial" w:cs="Arial"/>
        </w:rPr>
        <w:t xml:space="preserve">The School’s Searching and Confiscation </w:t>
      </w:r>
      <w:r w:rsidR="00C06603" w:rsidRPr="00536486">
        <w:rPr>
          <w:rFonts w:ascii="Arial" w:hAnsi="Arial" w:cs="Arial"/>
        </w:rPr>
        <w:t xml:space="preserve">procedure </w:t>
      </w:r>
      <w:r w:rsidR="00D73293" w:rsidRPr="00536486">
        <w:rPr>
          <w:rFonts w:ascii="Arial" w:hAnsi="Arial" w:cs="Arial"/>
        </w:rPr>
        <w:t>will be followed</w:t>
      </w:r>
      <w:r w:rsidRPr="00536486">
        <w:rPr>
          <w:rFonts w:ascii="Arial" w:hAnsi="Arial" w:cs="Arial"/>
        </w:rPr>
        <w:t> </w:t>
      </w:r>
      <w:r w:rsidR="00D73293" w:rsidRPr="00536486">
        <w:rPr>
          <w:rFonts w:ascii="Arial" w:hAnsi="Arial" w:cs="Arial"/>
        </w:rPr>
        <w:t>by all staff.</w:t>
      </w:r>
      <w:r w:rsidR="00C06603" w:rsidRPr="00536486">
        <w:rPr>
          <w:rFonts w:ascii="Arial" w:hAnsi="Arial" w:cs="Arial"/>
        </w:rPr>
        <w:t xml:space="preserve">  This can be found in the Discipline and Behaviour Policy.</w:t>
      </w:r>
    </w:p>
    <w:p w14:paraId="4B24D333" w14:textId="77777777" w:rsidR="008F6CF0" w:rsidRPr="00536486" w:rsidRDefault="008F6CF0" w:rsidP="008F6CF0">
      <w:pPr>
        <w:autoSpaceDE w:val="0"/>
        <w:autoSpaceDN w:val="0"/>
        <w:adjustRightInd w:val="0"/>
        <w:spacing w:after="0"/>
        <w:ind w:left="709"/>
        <w:rPr>
          <w:rFonts w:ascii="Arial" w:eastAsia="HelveticaNeue-Light" w:hAnsi="Arial" w:cs="Arial"/>
          <w:lang w:eastAsia="en-GB"/>
        </w:rPr>
      </w:pPr>
    </w:p>
    <w:p w14:paraId="5EC7316E" w14:textId="77777777" w:rsidR="00403CD5" w:rsidRPr="00536486" w:rsidRDefault="00403CD5" w:rsidP="00C26B2F">
      <w:pPr>
        <w:ind w:left="709"/>
        <w:rPr>
          <w:rFonts w:ascii="Arial" w:hAnsi="Arial" w:cs="Arial"/>
        </w:rPr>
      </w:pPr>
      <w:r w:rsidRPr="00536486">
        <w:rPr>
          <w:rFonts w:ascii="Arial" w:hAnsi="Arial" w:cs="Arial"/>
        </w:rPr>
        <w:t xml:space="preserve">All </w:t>
      </w:r>
      <w:r w:rsidR="00A7445F" w:rsidRPr="00536486">
        <w:rPr>
          <w:rFonts w:ascii="Arial" w:hAnsi="Arial" w:cs="Arial"/>
        </w:rPr>
        <w:t>child on child</w:t>
      </w:r>
      <w:r w:rsidRPr="00536486">
        <w:rPr>
          <w:rFonts w:ascii="Arial" w:hAnsi="Arial" w:cs="Arial"/>
        </w:rPr>
        <w:t xml:space="preserve"> abuse will be managed in accordance with this policy and a bullying incident will be treated as a child protection concern where there is reasonable cause to suspect that a child is suffering, or is likely to suffer, significant harm. </w:t>
      </w:r>
    </w:p>
    <w:p w14:paraId="1AC02400" w14:textId="77777777" w:rsidR="00AA3C46" w:rsidRPr="00536486" w:rsidRDefault="00DE74FE" w:rsidP="00C26B2F">
      <w:pPr>
        <w:ind w:left="709"/>
        <w:rPr>
          <w:rFonts w:ascii="Arial" w:hAnsi="Arial" w:cs="Arial"/>
        </w:rPr>
      </w:pPr>
      <w:r w:rsidRPr="00536486">
        <w:rPr>
          <w:rFonts w:ascii="Arial" w:hAnsi="Arial" w:cs="Arial"/>
        </w:rPr>
        <w:t>Where peer abuse is suspected, staff will report to the</w:t>
      </w:r>
      <w:r w:rsidR="00AA3C46" w:rsidRPr="00536486">
        <w:rPr>
          <w:rFonts w:ascii="Arial" w:hAnsi="Arial" w:cs="Arial"/>
        </w:rPr>
        <w:t xml:space="preserve"> Designated Safeguarding Lead.  </w:t>
      </w:r>
    </w:p>
    <w:p w14:paraId="5831E213" w14:textId="77777777" w:rsidR="00BE4BED" w:rsidRPr="00536486" w:rsidRDefault="00DB2F87" w:rsidP="00C26B2F">
      <w:pPr>
        <w:ind w:left="709"/>
        <w:rPr>
          <w:rFonts w:ascii="Arial" w:hAnsi="Arial" w:cs="Arial"/>
        </w:rPr>
      </w:pPr>
      <w:r w:rsidRPr="00536486">
        <w:rPr>
          <w:rFonts w:ascii="Arial" w:hAnsi="Arial" w:cs="Arial"/>
        </w:rPr>
        <w:t xml:space="preserve">A </w:t>
      </w:r>
      <w:r w:rsidR="00F72981" w:rsidRPr="00536486">
        <w:rPr>
          <w:rFonts w:ascii="Arial" w:hAnsi="Arial" w:cs="Arial"/>
        </w:rPr>
        <w:t>student</w:t>
      </w:r>
      <w:r w:rsidRPr="00536486">
        <w:rPr>
          <w:rFonts w:ascii="Arial" w:hAnsi="Arial" w:cs="Arial"/>
        </w:rPr>
        <w:t xml:space="preserve"> against whom an allegation of abuse has been made may be suspended from the School during the investigation and the School's policy on behaviour, discipline and sanctions will apply.  </w:t>
      </w:r>
      <w:r w:rsidR="00C30F4E" w:rsidRPr="00536486">
        <w:rPr>
          <w:rFonts w:ascii="Arial" w:hAnsi="Arial" w:cs="Arial"/>
        </w:rPr>
        <w:t xml:space="preserve">The School will take advice from </w:t>
      </w:r>
      <w:r w:rsidR="00892BD7" w:rsidRPr="00536486">
        <w:rPr>
          <w:rFonts w:ascii="Arial" w:hAnsi="Arial" w:cs="Arial"/>
        </w:rPr>
        <w:t xml:space="preserve">children's social care </w:t>
      </w:r>
      <w:r w:rsidR="00C30F4E" w:rsidRPr="00536486">
        <w:rPr>
          <w:rFonts w:ascii="Arial" w:hAnsi="Arial" w:cs="Arial"/>
        </w:rPr>
        <w:t xml:space="preserve">on the investigation of such allegations and will take all appropriate action to ensure the safety and welfare of all </w:t>
      </w:r>
      <w:r w:rsidR="00F72981" w:rsidRPr="00536486">
        <w:rPr>
          <w:rFonts w:ascii="Arial" w:hAnsi="Arial" w:cs="Arial"/>
        </w:rPr>
        <w:t>student</w:t>
      </w:r>
      <w:r w:rsidR="00C30F4E" w:rsidRPr="00536486">
        <w:rPr>
          <w:rFonts w:ascii="Arial" w:hAnsi="Arial" w:cs="Arial"/>
        </w:rPr>
        <w:t xml:space="preserve">s involved including the </w:t>
      </w:r>
      <w:r w:rsidR="00F72981" w:rsidRPr="00536486">
        <w:rPr>
          <w:rFonts w:ascii="Arial" w:hAnsi="Arial" w:cs="Arial"/>
        </w:rPr>
        <w:t>student</w:t>
      </w:r>
      <w:r w:rsidR="00C30F4E" w:rsidRPr="00536486">
        <w:rPr>
          <w:rFonts w:ascii="Arial" w:hAnsi="Arial" w:cs="Arial"/>
        </w:rPr>
        <w:t xml:space="preserve"> or </w:t>
      </w:r>
      <w:r w:rsidR="00F72981" w:rsidRPr="00536486">
        <w:rPr>
          <w:rFonts w:ascii="Arial" w:hAnsi="Arial" w:cs="Arial"/>
        </w:rPr>
        <w:t>student</w:t>
      </w:r>
      <w:r w:rsidR="00C30F4E" w:rsidRPr="00536486">
        <w:rPr>
          <w:rFonts w:ascii="Arial" w:hAnsi="Arial" w:cs="Arial"/>
        </w:rPr>
        <w:t xml:space="preserve">s accused of abuse. </w:t>
      </w:r>
      <w:r w:rsidR="00BE4BED" w:rsidRPr="00536486">
        <w:rPr>
          <w:rFonts w:ascii="Arial" w:hAnsi="Arial" w:cs="Arial"/>
        </w:rPr>
        <w:t>If there is a risk of significant harm, the abuse will be reported to children’s social care.</w:t>
      </w:r>
    </w:p>
    <w:p w14:paraId="0CBAD716" w14:textId="77777777" w:rsidR="003B1486" w:rsidRPr="00536486" w:rsidRDefault="00C30F4E" w:rsidP="00C26B2F">
      <w:pPr>
        <w:ind w:left="709"/>
        <w:rPr>
          <w:rFonts w:ascii="Arial" w:hAnsi="Arial" w:cs="Arial"/>
        </w:rPr>
      </w:pPr>
      <w:r w:rsidRPr="00536486">
        <w:rPr>
          <w:rFonts w:ascii="Arial" w:hAnsi="Arial" w:cs="Arial"/>
        </w:rPr>
        <w:t xml:space="preserve">If it is necessary for a </w:t>
      </w:r>
      <w:r w:rsidR="00F72981" w:rsidRPr="00536486">
        <w:rPr>
          <w:rFonts w:ascii="Arial" w:hAnsi="Arial" w:cs="Arial"/>
        </w:rPr>
        <w:t>student</w:t>
      </w:r>
      <w:r w:rsidRPr="00536486">
        <w:rPr>
          <w:rFonts w:ascii="Arial" w:hAnsi="Arial" w:cs="Arial"/>
        </w:rPr>
        <w:t xml:space="preserve"> to be interviewed by the </w:t>
      </w:r>
      <w:r w:rsidR="00522C24" w:rsidRPr="00536486">
        <w:rPr>
          <w:rFonts w:ascii="Arial" w:hAnsi="Arial" w:cs="Arial"/>
        </w:rPr>
        <w:t>P</w:t>
      </w:r>
      <w:r w:rsidRPr="00536486">
        <w:rPr>
          <w:rFonts w:ascii="Arial" w:hAnsi="Arial" w:cs="Arial"/>
        </w:rPr>
        <w:t xml:space="preserve">olice in relation to allegations of abuse, the School will ensure that, subject to the advice of </w:t>
      </w:r>
      <w:r w:rsidR="00892BD7" w:rsidRPr="00536486">
        <w:rPr>
          <w:rFonts w:ascii="Arial" w:hAnsi="Arial" w:cs="Arial"/>
        </w:rPr>
        <w:t>children's social care</w:t>
      </w:r>
      <w:r w:rsidRPr="00536486">
        <w:rPr>
          <w:rFonts w:ascii="Arial" w:hAnsi="Arial" w:cs="Arial"/>
        </w:rPr>
        <w:t xml:space="preserve">, </w:t>
      </w:r>
      <w:r w:rsidR="00892BD7" w:rsidRPr="00536486">
        <w:rPr>
          <w:rFonts w:ascii="Arial" w:hAnsi="Arial" w:cs="Arial"/>
        </w:rPr>
        <w:t xml:space="preserve">the student's </w:t>
      </w:r>
      <w:r w:rsidRPr="00536486">
        <w:rPr>
          <w:rFonts w:ascii="Arial" w:hAnsi="Arial" w:cs="Arial"/>
        </w:rPr>
        <w:t xml:space="preserve">parents are informed as soon as possible and that the </w:t>
      </w:r>
      <w:r w:rsidR="00F72981" w:rsidRPr="00536486">
        <w:rPr>
          <w:rFonts w:ascii="Arial" w:hAnsi="Arial" w:cs="Arial"/>
        </w:rPr>
        <w:t>student</w:t>
      </w:r>
      <w:r w:rsidRPr="00536486">
        <w:rPr>
          <w:rFonts w:ascii="Arial" w:hAnsi="Arial" w:cs="Arial"/>
        </w:rPr>
        <w:t xml:space="preserve"> is supported during the interview by an appropriate adult.  In the case of </w:t>
      </w:r>
      <w:r w:rsidR="00F72981" w:rsidRPr="00536486">
        <w:rPr>
          <w:rFonts w:ascii="Arial" w:hAnsi="Arial" w:cs="Arial"/>
        </w:rPr>
        <w:t>student</w:t>
      </w:r>
      <w:r w:rsidRPr="00536486">
        <w:rPr>
          <w:rFonts w:ascii="Arial" w:hAnsi="Arial" w:cs="Arial"/>
        </w:rPr>
        <w:t xml:space="preserve">s whose parents are abroad, the </w:t>
      </w:r>
      <w:r w:rsidR="00F72981" w:rsidRPr="00536486">
        <w:rPr>
          <w:rFonts w:ascii="Arial" w:hAnsi="Arial" w:cs="Arial"/>
        </w:rPr>
        <w:t>student</w:t>
      </w:r>
      <w:r w:rsidRPr="00536486">
        <w:rPr>
          <w:rFonts w:ascii="Arial" w:hAnsi="Arial" w:cs="Arial"/>
        </w:rPr>
        <w:t>'s Education Guardian</w:t>
      </w:r>
      <w:r w:rsidR="00E10029" w:rsidRPr="00536486">
        <w:rPr>
          <w:rFonts w:ascii="Arial" w:hAnsi="Arial" w:cs="Arial"/>
        </w:rPr>
        <w:t>, if applicable,</w:t>
      </w:r>
      <w:r w:rsidRPr="00536486">
        <w:rPr>
          <w:rFonts w:ascii="Arial" w:hAnsi="Arial" w:cs="Arial"/>
        </w:rPr>
        <w:t xml:space="preserve"> will be requested to provide support to the </w:t>
      </w:r>
      <w:r w:rsidR="00F72981" w:rsidRPr="00536486">
        <w:rPr>
          <w:rFonts w:ascii="Arial" w:hAnsi="Arial" w:cs="Arial"/>
        </w:rPr>
        <w:t>student</w:t>
      </w:r>
      <w:r w:rsidRPr="00536486">
        <w:rPr>
          <w:rFonts w:ascii="Arial" w:hAnsi="Arial" w:cs="Arial"/>
        </w:rPr>
        <w:t xml:space="preserve"> and to accommodate him/her if it is necessary to suspend him/her during the investigation.</w:t>
      </w:r>
    </w:p>
    <w:p w14:paraId="76DA14D8" w14:textId="77777777" w:rsidR="005D1CA5" w:rsidRPr="00536486" w:rsidRDefault="005D1CA5" w:rsidP="00C26B2F">
      <w:pPr>
        <w:ind w:left="709"/>
      </w:pPr>
      <w:r w:rsidRPr="00536486">
        <w:rPr>
          <w:rFonts w:ascii="Arial" w:hAnsi="Arial" w:cs="Arial"/>
        </w:rPr>
        <w:t xml:space="preserve">Victims and perpetrators of </w:t>
      </w:r>
      <w:r w:rsidR="00A7445F" w:rsidRPr="00536486">
        <w:rPr>
          <w:rFonts w:ascii="Arial" w:hAnsi="Arial" w:cs="Arial"/>
        </w:rPr>
        <w:t>child on child</w:t>
      </w:r>
      <w:r w:rsidRPr="00536486">
        <w:rPr>
          <w:rFonts w:ascii="Arial" w:hAnsi="Arial" w:cs="Arial"/>
        </w:rPr>
        <w:t xml:space="preserve"> abuse will be offered pastoral support by the School, as appropriate.</w:t>
      </w:r>
      <w:r w:rsidRPr="00536486">
        <w:t xml:space="preserve"> </w:t>
      </w:r>
    </w:p>
    <w:p w14:paraId="275EA8F8" w14:textId="77777777" w:rsidR="00A52138" w:rsidRPr="00536486" w:rsidRDefault="00A52138" w:rsidP="00C26B2F">
      <w:pPr>
        <w:ind w:left="709"/>
        <w:rPr>
          <w:rFonts w:ascii="Arial" w:hAnsi="Arial" w:cs="Arial"/>
        </w:rPr>
      </w:pPr>
      <w:r w:rsidRPr="00536486">
        <w:rPr>
          <w:rFonts w:ascii="Arial" w:hAnsi="Arial" w:cs="Arial"/>
        </w:rPr>
        <w:lastRenderedPageBreak/>
        <w:t>Further guidance on child-on-child abuse, including sexual violence and sexual harassment, is set out in Appendix 4.</w:t>
      </w:r>
    </w:p>
    <w:p w14:paraId="7584E75D" w14:textId="77777777" w:rsidR="00B55194" w:rsidRPr="00536486" w:rsidRDefault="00DB2F87" w:rsidP="00962F72">
      <w:pPr>
        <w:pStyle w:val="Level2Number"/>
      </w:pPr>
      <w:r w:rsidRPr="00536486">
        <w:rPr>
          <w:rStyle w:val="Bold"/>
          <w:rFonts w:ascii="Arial" w:hAnsi="Arial" w:cs="Arial"/>
        </w:rPr>
        <w:t xml:space="preserve">Missing </w:t>
      </w:r>
      <w:r w:rsidR="00E10029" w:rsidRPr="00536486">
        <w:rPr>
          <w:rStyle w:val="Bold"/>
          <w:rFonts w:ascii="Arial" w:hAnsi="Arial" w:cs="Arial"/>
        </w:rPr>
        <w:t>student</w:t>
      </w:r>
      <w:r w:rsidRPr="00536486">
        <w:rPr>
          <w:rFonts w:ascii="Arial" w:hAnsi="Arial" w:cs="Arial"/>
        </w:rPr>
        <w:t xml:space="preserve"> </w:t>
      </w:r>
      <w:r w:rsidRPr="00536486">
        <w:rPr>
          <w:rStyle w:val="Bold"/>
          <w:rFonts w:ascii="Arial" w:hAnsi="Arial" w:cs="Arial"/>
        </w:rPr>
        <w:t>procedures:</w:t>
      </w:r>
      <w:r w:rsidRPr="00536486">
        <w:rPr>
          <w:rFonts w:ascii="Arial" w:hAnsi="Arial" w:cs="Arial"/>
        </w:rPr>
        <w:t xml:space="preserve">  </w:t>
      </w:r>
      <w:r w:rsidR="00B55194" w:rsidRPr="00536486">
        <w:rPr>
          <w:rFonts w:ascii="Arial" w:hAnsi="Arial" w:cs="Arial"/>
        </w:rPr>
        <w:t>The School recognises that prolonged, repeated or unexplained absence, and students missing education, may be indicators of safeguarding risk, including neglect, child sexual exploitation and child criminal exploitation. Staff must report any such concerns to the DSL without delay and follow the School’s Attendance Policy and Missing Student Policy, which set out the procedures for responding to, reporting and recording absence and missing student incidents.</w:t>
      </w:r>
    </w:p>
    <w:p w14:paraId="06ACE09C" w14:textId="77777777" w:rsidR="00B90E77" w:rsidRPr="00536486" w:rsidRDefault="001C3AF7" w:rsidP="00962F72">
      <w:pPr>
        <w:pStyle w:val="Level2Number"/>
      </w:pPr>
      <w:r w:rsidRPr="00536486">
        <w:rPr>
          <w:rFonts w:ascii="Arial" w:hAnsi="Arial" w:cs="Arial"/>
          <w:b/>
        </w:rPr>
        <w:t>Radicalisation and Extremism</w:t>
      </w:r>
      <w:r w:rsidR="00A003E2" w:rsidRPr="00536486">
        <w:rPr>
          <w:rFonts w:ascii="Arial" w:hAnsi="Arial" w:cs="Arial"/>
        </w:rPr>
        <w:t xml:space="preserve">:  When any member of staff has concerns that a </w:t>
      </w:r>
      <w:r w:rsidR="00900F22" w:rsidRPr="00536486">
        <w:rPr>
          <w:rFonts w:ascii="Arial" w:hAnsi="Arial" w:cs="Arial"/>
        </w:rPr>
        <w:t>student</w:t>
      </w:r>
      <w:r w:rsidR="00A003E2" w:rsidRPr="00536486">
        <w:rPr>
          <w:rFonts w:ascii="Arial" w:hAnsi="Arial" w:cs="Arial"/>
        </w:rPr>
        <w:t xml:space="preserve"> may be at risk of radicalisation or involvement in terrorism, they should speak with the Headmaster and/ or to the DSL</w:t>
      </w:r>
      <w:r w:rsidR="00F02AC8" w:rsidRPr="00536486">
        <w:rPr>
          <w:rFonts w:ascii="Arial" w:hAnsi="Arial" w:cs="Arial"/>
        </w:rPr>
        <w:t xml:space="preserve"> immediately</w:t>
      </w:r>
      <w:r w:rsidR="00A003E2" w:rsidRPr="00536486">
        <w:rPr>
          <w:rFonts w:ascii="Arial" w:hAnsi="Arial" w:cs="Arial"/>
        </w:rPr>
        <w:t xml:space="preserve">. They should then follow normal safeguarding procedures. If the matter is urgent then Surrey Police must be contacted by dialling 999. In non urgent cases where police advice is sought then dial 101. The Department of Education has also set up a dedicated telephone helpline for staff to raise concerns around Prevent (020 7340 7264).  Definitions of radicalisation and extremism, and indicators of vulnerability to radicalisation are </w:t>
      </w:r>
      <w:r w:rsidR="00760CEE" w:rsidRPr="00536486">
        <w:rPr>
          <w:rFonts w:ascii="Arial" w:hAnsi="Arial" w:cs="Arial"/>
        </w:rPr>
        <w:t xml:space="preserve">detailed </w:t>
      </w:r>
      <w:r w:rsidR="00A003E2" w:rsidRPr="00536486">
        <w:rPr>
          <w:rFonts w:ascii="Arial" w:hAnsi="Arial" w:cs="Arial"/>
        </w:rPr>
        <w:t>in Appendix 4.</w:t>
      </w:r>
    </w:p>
    <w:p w14:paraId="31318409" w14:textId="77777777" w:rsidR="00F931FD" w:rsidRPr="00536486" w:rsidRDefault="00F931FD" w:rsidP="00962F72">
      <w:pPr>
        <w:pStyle w:val="Level2Number"/>
        <w:rPr>
          <w:rFonts w:ascii="Arial" w:hAnsi="Arial" w:cs="Arial"/>
        </w:rPr>
      </w:pPr>
      <w:r w:rsidRPr="00536486">
        <w:rPr>
          <w:rFonts w:ascii="Arial" w:hAnsi="Arial" w:cs="Arial"/>
          <w:b/>
        </w:rPr>
        <w:t>Operation Encompass</w:t>
      </w:r>
      <w:r w:rsidRPr="00536486">
        <w:t xml:space="preserve">:  </w:t>
      </w:r>
      <w:r w:rsidRPr="00536486">
        <w:rPr>
          <w:rFonts w:ascii="Arial" w:hAnsi="Arial" w:cs="Arial"/>
        </w:rPr>
        <w:t>The School recognises its responsibilities under Operation Encompass, the information sharing scheme through which the police notify schools where a child may have been affected by domestic abuse. Where such a notification is received, it will be treated as a safeguarding concern and responded to in accordance with this policy. The Designated Safeguarding Lead, or a Deputy Designated Safeguarding Lead, will consider what support, monitoring and any further safeguarding action may be required in the best interests of the student.</w:t>
      </w:r>
    </w:p>
    <w:p w14:paraId="53A30C0F" w14:textId="77777777" w:rsidR="001F185E" w:rsidRPr="00536486" w:rsidRDefault="001F185E" w:rsidP="00B90E77">
      <w:pPr>
        <w:pStyle w:val="Level2Number"/>
      </w:pPr>
      <w:r w:rsidRPr="00536486">
        <w:rPr>
          <w:rFonts w:ascii="Arial" w:hAnsi="Arial" w:cs="Arial"/>
          <w:b/>
        </w:rPr>
        <w:t>Close One-to-One teaching</w:t>
      </w:r>
      <w:r w:rsidRPr="00536486">
        <w:rPr>
          <w:rFonts w:ascii="Arial" w:hAnsi="Arial" w:cs="Arial"/>
        </w:rPr>
        <w:t>:  Specialist performing arts provision often includes one-to-one teaching and support</w:t>
      </w:r>
      <w:r w:rsidR="00BE2C25" w:rsidRPr="00536486">
        <w:rPr>
          <w:rFonts w:ascii="Arial" w:hAnsi="Arial" w:cs="Arial"/>
        </w:rPr>
        <w:t xml:space="preserve">.  </w:t>
      </w:r>
      <w:r w:rsidRPr="00536486">
        <w:rPr>
          <w:rFonts w:ascii="Arial" w:hAnsi="Arial" w:cs="Arial"/>
        </w:rPr>
        <w:t>All staff are asked to complete the Safeguarding Children and Young People: Staff Code of Conduct.  This details how staff should conduct themselves in a one-to-one teaching situation.  If staff have any concerns, they should follow the normal safeguarding procedures.</w:t>
      </w:r>
    </w:p>
    <w:p w14:paraId="31127D88" w14:textId="77777777" w:rsidR="00A003E2" w:rsidRPr="00536486" w:rsidRDefault="00A003E2" w:rsidP="00A003E2">
      <w:pPr>
        <w:pStyle w:val="Level2Number"/>
        <w:rPr>
          <w:rFonts w:ascii="Arial" w:hAnsi="Arial" w:cs="Arial"/>
        </w:rPr>
      </w:pPr>
      <w:r w:rsidRPr="00536486">
        <w:rPr>
          <w:rStyle w:val="Bold"/>
          <w:rFonts w:ascii="Arial" w:hAnsi="Arial" w:cs="Arial"/>
        </w:rPr>
        <w:t>Whistleblowing Policy</w:t>
      </w:r>
      <w:r w:rsidRPr="00536486">
        <w:rPr>
          <w:rStyle w:val="Bold"/>
          <w:rFonts w:ascii="Arial" w:hAnsi="Arial" w:cs="Arial"/>
          <w:b w:val="0"/>
        </w:rPr>
        <w:t xml:space="preserve">:  </w:t>
      </w:r>
      <w:r w:rsidR="00725816" w:rsidRPr="00536486">
        <w:rPr>
          <w:rFonts w:ascii="Arial" w:hAnsi="Arial" w:cs="Arial"/>
        </w:rPr>
        <w:t>Whistleb</w:t>
      </w:r>
      <w:r w:rsidRPr="00536486">
        <w:rPr>
          <w:rFonts w:ascii="Arial" w:hAnsi="Arial" w:cs="Arial"/>
        </w:rPr>
        <w:t xml:space="preserve">lowing is the reporting, by those working for or on behalf of the School, of suspected wrongdoing on the part of employees, management or the partners. </w:t>
      </w:r>
    </w:p>
    <w:p w14:paraId="2D669B55" w14:textId="77777777" w:rsidR="00A003E2" w:rsidRPr="00536486" w:rsidRDefault="00A003E2" w:rsidP="00A003E2">
      <w:pPr>
        <w:pStyle w:val="Level2Number"/>
        <w:numPr>
          <w:ilvl w:val="0"/>
          <w:numId w:val="0"/>
        </w:numPr>
        <w:ind w:left="720"/>
        <w:rPr>
          <w:rStyle w:val="Bold"/>
          <w:rFonts w:ascii="Arial" w:hAnsi="Arial" w:cs="Arial"/>
          <w:b w:val="0"/>
        </w:rPr>
      </w:pPr>
      <w:r w:rsidRPr="00536486">
        <w:rPr>
          <w:rFonts w:ascii="Arial" w:hAnsi="Arial" w:cs="Arial"/>
        </w:rPr>
        <w:t>Hurtwood House is committed to achieving the highest possible standards of honesty, openness and accountability and relies on its employees to help maintain these standards. In pursuit of these aims, the School encourages all individuals to raise concerns which they may have about the conduct or practices of others.</w:t>
      </w:r>
    </w:p>
    <w:p w14:paraId="5461C5F3" w14:textId="77777777" w:rsidR="00A003E2" w:rsidRPr="00536486" w:rsidRDefault="00A003E2" w:rsidP="00C26B2F">
      <w:pPr>
        <w:ind w:left="709"/>
        <w:rPr>
          <w:rFonts w:ascii="Arial" w:hAnsi="Arial" w:cs="Arial"/>
        </w:rPr>
      </w:pPr>
      <w:r w:rsidRPr="00536486">
        <w:rPr>
          <w:rStyle w:val="Bold"/>
          <w:rFonts w:ascii="Arial" w:hAnsi="Arial" w:cs="Arial"/>
        </w:rPr>
        <w:t xml:space="preserve">Any member of staff may make a referral to an external agency and no one should hesitate to take action to report concerns because of fear or possible repercussions.  Staff who have any concerns of a safeguarding nature should </w:t>
      </w:r>
      <w:r w:rsidRPr="00536486">
        <w:rPr>
          <w:rFonts w:ascii="Arial" w:hAnsi="Arial" w:cs="Arial"/>
        </w:rPr>
        <w:t>consult the DSL</w:t>
      </w:r>
      <w:r w:rsidR="00F02AC8" w:rsidRPr="00536486">
        <w:rPr>
          <w:rFonts w:ascii="Arial" w:hAnsi="Arial" w:cs="Arial"/>
        </w:rPr>
        <w:t xml:space="preserve"> immediately</w:t>
      </w:r>
      <w:r w:rsidRPr="00536486">
        <w:rPr>
          <w:rFonts w:ascii="Arial" w:hAnsi="Arial" w:cs="Arial"/>
        </w:rPr>
        <w:t>.</w:t>
      </w:r>
    </w:p>
    <w:p w14:paraId="45F3CC5A" w14:textId="77777777" w:rsidR="00B832D2" w:rsidRPr="00536486" w:rsidRDefault="00B832D2" w:rsidP="00B832D2">
      <w:pPr>
        <w:pStyle w:val="Level2Number"/>
        <w:numPr>
          <w:ilvl w:val="0"/>
          <w:numId w:val="0"/>
        </w:numPr>
        <w:ind w:left="720"/>
        <w:rPr>
          <w:rFonts w:ascii="Arial" w:hAnsi="Arial" w:cs="Arial"/>
        </w:rPr>
      </w:pPr>
      <w:r w:rsidRPr="00536486">
        <w:rPr>
          <w:rFonts w:ascii="Arial" w:hAnsi="Arial" w:cs="Arial"/>
        </w:rPr>
        <w:t>The following are other whistleblowing channels available to staff:</w:t>
      </w:r>
    </w:p>
    <w:p w14:paraId="34F360B4" w14:textId="77777777" w:rsidR="00B832D2" w:rsidRPr="00536486" w:rsidRDefault="00B832D2" w:rsidP="004E0202">
      <w:pPr>
        <w:pStyle w:val="Level2Number"/>
        <w:numPr>
          <w:ilvl w:val="0"/>
          <w:numId w:val="16"/>
        </w:numPr>
        <w:spacing w:after="0"/>
        <w:rPr>
          <w:rFonts w:ascii="Arial" w:hAnsi="Arial" w:cs="Arial"/>
        </w:rPr>
      </w:pPr>
      <w:r w:rsidRPr="00536486">
        <w:rPr>
          <w:rFonts w:ascii="Arial" w:hAnsi="Arial" w:cs="Arial"/>
        </w:rPr>
        <w:t xml:space="preserve">General guidance can be found at </w:t>
      </w:r>
      <w:hyperlink r:id="rId11" w:history="1">
        <w:r w:rsidRPr="00536486">
          <w:rPr>
            <w:rStyle w:val="Hyperlink"/>
            <w:rFonts w:ascii="Arial" w:hAnsi="Arial" w:cs="Arial"/>
          </w:rPr>
          <w:t>https://www.gov.uk/whistleblowing</w:t>
        </w:r>
      </w:hyperlink>
      <w:r w:rsidRPr="00536486">
        <w:rPr>
          <w:rFonts w:ascii="Arial" w:hAnsi="Arial" w:cs="Arial"/>
        </w:rPr>
        <w:t>.</w:t>
      </w:r>
    </w:p>
    <w:p w14:paraId="77D1A238" w14:textId="77777777" w:rsidR="00B832D2" w:rsidRPr="00536486" w:rsidRDefault="00B832D2" w:rsidP="004E0202">
      <w:pPr>
        <w:pStyle w:val="Level2Number"/>
        <w:numPr>
          <w:ilvl w:val="0"/>
          <w:numId w:val="16"/>
        </w:numPr>
        <w:spacing w:after="0"/>
        <w:rPr>
          <w:rFonts w:ascii="Arial" w:hAnsi="Arial" w:cs="Arial"/>
        </w:rPr>
      </w:pPr>
      <w:r w:rsidRPr="00536486">
        <w:rPr>
          <w:rFonts w:ascii="Arial" w:hAnsi="Arial" w:cs="Arial"/>
        </w:rPr>
        <w:t xml:space="preserve">The NSPCC whistleblowing helpline -  0800 028 0285 – lines are open Monday to Friday 8:00 am to 8:00 pm.  Email:  </w:t>
      </w:r>
      <w:hyperlink r:id="rId12" w:history="1">
        <w:r w:rsidRPr="00536486">
          <w:rPr>
            <w:rStyle w:val="Hyperlink"/>
            <w:rFonts w:ascii="Arial" w:hAnsi="Arial" w:cs="Arial"/>
          </w:rPr>
          <w:t>help@nspcc.org.uk</w:t>
        </w:r>
      </w:hyperlink>
    </w:p>
    <w:p w14:paraId="40492D76" w14:textId="77777777" w:rsidR="00B832D2" w:rsidRPr="00536486" w:rsidRDefault="00B832D2" w:rsidP="00B832D2">
      <w:pPr>
        <w:pStyle w:val="Level2Number"/>
        <w:numPr>
          <w:ilvl w:val="0"/>
          <w:numId w:val="0"/>
        </w:numPr>
        <w:spacing w:after="0"/>
        <w:ind w:left="1440"/>
        <w:rPr>
          <w:rFonts w:ascii="Arial" w:hAnsi="Arial" w:cs="Arial"/>
        </w:rPr>
      </w:pPr>
    </w:p>
    <w:p w14:paraId="5261F017" w14:textId="77777777" w:rsidR="007D317F" w:rsidRPr="00536486" w:rsidRDefault="00D22C9D" w:rsidP="007D317F">
      <w:pPr>
        <w:pStyle w:val="Level2Number"/>
        <w:rPr>
          <w:rFonts w:ascii="Arial" w:hAnsi="Arial" w:cs="Arial"/>
        </w:rPr>
      </w:pPr>
      <w:bookmarkStart w:id="2" w:name="_Ref244486229"/>
      <w:r w:rsidRPr="00536486">
        <w:rPr>
          <w:rStyle w:val="Bold"/>
          <w:rFonts w:ascii="Arial" w:hAnsi="Arial" w:cs="Arial"/>
        </w:rPr>
        <w:t>Informing parents:</w:t>
      </w:r>
      <w:bookmarkEnd w:id="2"/>
      <w:r w:rsidRPr="00536486">
        <w:rPr>
          <w:rStyle w:val="Bold"/>
          <w:rFonts w:ascii="Arial" w:hAnsi="Arial" w:cs="Arial"/>
        </w:rPr>
        <w:t xml:space="preserve">  </w:t>
      </w:r>
      <w:r w:rsidR="003A4888" w:rsidRPr="00536486">
        <w:rPr>
          <w:rFonts w:ascii="Arial" w:hAnsi="Arial" w:cs="Arial"/>
        </w:rPr>
        <w:t>Parents will normally be kept informed</w:t>
      </w:r>
      <w:r w:rsidR="0059704D" w:rsidRPr="00536486">
        <w:rPr>
          <w:rFonts w:ascii="Arial" w:hAnsi="Arial" w:cs="Arial"/>
        </w:rPr>
        <w:t xml:space="preserve"> as appropriate</w:t>
      </w:r>
      <w:r w:rsidR="003A4888" w:rsidRPr="00536486">
        <w:rPr>
          <w:rFonts w:ascii="Arial" w:hAnsi="Arial" w:cs="Arial"/>
        </w:rPr>
        <w:t xml:space="preserve"> of any action to be taken under these procedures.  However, there may be circumstances when the Designated </w:t>
      </w:r>
      <w:r w:rsidR="004654F7" w:rsidRPr="00536486">
        <w:rPr>
          <w:rFonts w:ascii="Arial" w:hAnsi="Arial" w:cs="Arial"/>
        </w:rPr>
        <w:t>Safeguarding Lead</w:t>
      </w:r>
      <w:r w:rsidR="003A4888" w:rsidRPr="00536486">
        <w:rPr>
          <w:rFonts w:ascii="Arial" w:hAnsi="Arial" w:cs="Arial"/>
        </w:rPr>
        <w:t xml:space="preserve"> will need to consult the Head</w:t>
      </w:r>
      <w:r w:rsidR="006B6594" w:rsidRPr="00536486">
        <w:rPr>
          <w:rFonts w:ascii="Arial" w:hAnsi="Arial" w:cs="Arial"/>
        </w:rPr>
        <w:t>master</w:t>
      </w:r>
      <w:r w:rsidR="00056992" w:rsidRPr="00536486">
        <w:rPr>
          <w:rFonts w:ascii="Arial" w:hAnsi="Arial" w:cs="Arial"/>
        </w:rPr>
        <w:t xml:space="preserve">, the </w:t>
      </w:r>
      <w:r w:rsidR="0048372D" w:rsidRPr="00536486">
        <w:rPr>
          <w:rFonts w:ascii="Arial" w:hAnsi="Arial" w:cs="Arial"/>
        </w:rPr>
        <w:t>designated officer at the local authority</w:t>
      </w:r>
      <w:r w:rsidR="00056992" w:rsidRPr="00536486">
        <w:rPr>
          <w:rFonts w:ascii="Arial" w:hAnsi="Arial" w:cs="Arial"/>
        </w:rPr>
        <w:t>, children's social care and / or the Police</w:t>
      </w:r>
      <w:r w:rsidR="003A4888" w:rsidRPr="00536486">
        <w:rPr>
          <w:rFonts w:ascii="Arial" w:hAnsi="Arial" w:cs="Arial"/>
        </w:rPr>
        <w:t xml:space="preserve"> before discussing details with parents.</w:t>
      </w:r>
      <w:r w:rsidR="008D7D5A" w:rsidRPr="00536486">
        <w:rPr>
          <w:rFonts w:ascii="Arial" w:hAnsi="Arial" w:cs="Arial"/>
        </w:rPr>
        <w:t xml:space="preserve"> See also section 3 of Appendix 2 for details about the disclosure of information where an allegation has been made against a member of staff, </w:t>
      </w:r>
      <w:r w:rsidR="00881582" w:rsidRPr="00536486">
        <w:rPr>
          <w:rFonts w:ascii="Arial" w:hAnsi="Arial" w:cs="Arial"/>
        </w:rPr>
        <w:t xml:space="preserve">supply staff, </w:t>
      </w:r>
      <w:r w:rsidR="008D7D5A" w:rsidRPr="00536486">
        <w:rPr>
          <w:rFonts w:ascii="Arial" w:hAnsi="Arial" w:cs="Arial"/>
        </w:rPr>
        <w:t>volunteer or the Head</w:t>
      </w:r>
      <w:r w:rsidR="004F607D" w:rsidRPr="00536486">
        <w:rPr>
          <w:rFonts w:ascii="Arial" w:hAnsi="Arial" w:cs="Arial"/>
        </w:rPr>
        <w:t>master</w:t>
      </w:r>
      <w:r w:rsidR="008D7D5A" w:rsidRPr="00536486">
        <w:rPr>
          <w:rFonts w:ascii="Arial" w:hAnsi="Arial" w:cs="Arial"/>
        </w:rPr>
        <w:t xml:space="preserve"> at the School. </w:t>
      </w:r>
    </w:p>
    <w:p w14:paraId="12449599" w14:textId="77777777" w:rsidR="007D317F" w:rsidRPr="00536486" w:rsidRDefault="007D317F" w:rsidP="007D317F">
      <w:pPr>
        <w:pStyle w:val="Level2Number"/>
        <w:numPr>
          <w:ilvl w:val="0"/>
          <w:numId w:val="0"/>
        </w:numPr>
        <w:ind w:left="720"/>
        <w:rPr>
          <w:rFonts w:ascii="Arial" w:hAnsi="Arial" w:cs="Arial"/>
        </w:rPr>
      </w:pPr>
      <w:r w:rsidRPr="00536486">
        <w:rPr>
          <w:rFonts w:ascii="Arial" w:hAnsi="Arial" w:cs="Arial"/>
        </w:rPr>
        <w:lastRenderedPageBreak/>
        <w:t>For the avoidance of doubt, referrals to children’s social care do not require parental consent.  Staff must act in the best interests of the student, even if this means making a referral against the parents’ wishes.</w:t>
      </w:r>
    </w:p>
    <w:p w14:paraId="6C2BCFFE" w14:textId="77777777" w:rsidR="002535DD" w:rsidRPr="00536486" w:rsidRDefault="002535DD" w:rsidP="002535DD">
      <w:pPr>
        <w:pStyle w:val="Level1Heading"/>
        <w:tabs>
          <w:tab w:val="clear" w:pos="4689"/>
        </w:tabs>
        <w:ind w:left="709"/>
        <w:rPr>
          <w:rFonts w:cs="Arial"/>
        </w:rPr>
      </w:pPr>
      <w:r w:rsidRPr="00536486">
        <w:rPr>
          <w:rFonts w:cs="Arial"/>
        </w:rPr>
        <w:t>Low-level concerns about adults working in or on behalf of the School</w:t>
      </w:r>
    </w:p>
    <w:p w14:paraId="67D73310" w14:textId="77777777" w:rsidR="002535DD" w:rsidRPr="00536486" w:rsidRDefault="002535DD" w:rsidP="002535DD">
      <w:pPr>
        <w:pStyle w:val="Level2Number"/>
        <w:rPr>
          <w:rFonts w:ascii="Arial" w:hAnsi="Arial" w:cs="Arial"/>
        </w:rPr>
      </w:pPr>
      <w:r w:rsidRPr="00536486">
        <w:rPr>
          <w:rFonts w:ascii="Arial" w:hAnsi="Arial" w:cs="Arial"/>
          <w:b/>
          <w:bCs/>
        </w:rPr>
        <w:t>Definition</w:t>
      </w:r>
      <w:r w:rsidRPr="00536486">
        <w:rPr>
          <w:rFonts w:ascii="Arial" w:hAnsi="Arial" w:cs="Arial"/>
        </w:rPr>
        <w:t>:  A low-level concern is any concern, no matter how small, that an adult working in or on behalf of the School may have acted in a way that:</w:t>
      </w:r>
    </w:p>
    <w:p w14:paraId="45CEED51" w14:textId="77777777" w:rsidR="002535DD" w:rsidRPr="00536486" w:rsidRDefault="002535DD" w:rsidP="002535DD">
      <w:pPr>
        <w:pStyle w:val="Level2Number"/>
        <w:numPr>
          <w:ilvl w:val="0"/>
          <w:numId w:val="41"/>
        </w:numPr>
        <w:spacing w:after="0"/>
        <w:ind w:left="1418"/>
        <w:rPr>
          <w:rFonts w:ascii="Arial" w:hAnsi="Arial" w:cs="Arial"/>
        </w:rPr>
      </w:pPr>
      <w:r w:rsidRPr="00536486">
        <w:rPr>
          <w:rFonts w:ascii="Arial" w:hAnsi="Arial" w:cs="Arial"/>
        </w:rPr>
        <w:t>is inconsistent with the School’s Safeguarding Children and Young People: Staff Code of Conduct, including inappropriate conduct outside work; and</w:t>
      </w:r>
    </w:p>
    <w:p w14:paraId="2E73039C" w14:textId="77777777" w:rsidR="002535DD" w:rsidRPr="00536486" w:rsidRDefault="002535DD" w:rsidP="002535DD">
      <w:pPr>
        <w:pStyle w:val="Level2Number"/>
        <w:numPr>
          <w:ilvl w:val="0"/>
          <w:numId w:val="41"/>
        </w:numPr>
        <w:spacing w:after="0"/>
        <w:ind w:left="1418"/>
        <w:rPr>
          <w:rFonts w:ascii="Arial" w:hAnsi="Arial" w:cs="Arial"/>
        </w:rPr>
      </w:pPr>
      <w:r w:rsidRPr="00536486">
        <w:rPr>
          <w:rFonts w:ascii="Arial" w:hAnsi="Arial" w:cs="Arial"/>
        </w:rPr>
        <w:t>does not meet the threshold for referral to the Local Authority Designated Officer (LADO), or is otherwise not considered serious enough to amount to an allegation that a person may have harmed a child or pose a risk of harm to a child.</w:t>
      </w:r>
    </w:p>
    <w:p w14:paraId="0D5E4095" w14:textId="77777777" w:rsidR="00862BC8" w:rsidRPr="00536486" w:rsidRDefault="00862BC8" w:rsidP="00862BC8">
      <w:pPr>
        <w:pStyle w:val="Level2Number"/>
        <w:numPr>
          <w:ilvl w:val="0"/>
          <w:numId w:val="0"/>
        </w:numPr>
        <w:spacing w:after="0"/>
        <w:ind w:left="720"/>
        <w:rPr>
          <w:rFonts w:ascii="Arial" w:hAnsi="Arial" w:cs="Arial"/>
        </w:rPr>
      </w:pPr>
    </w:p>
    <w:p w14:paraId="73E03D7D" w14:textId="77777777" w:rsidR="002535DD" w:rsidRPr="00536486" w:rsidRDefault="002535DD" w:rsidP="00862BC8">
      <w:pPr>
        <w:pStyle w:val="Level2Number"/>
        <w:numPr>
          <w:ilvl w:val="0"/>
          <w:numId w:val="0"/>
        </w:numPr>
        <w:ind w:left="720"/>
        <w:rPr>
          <w:rFonts w:ascii="Arial" w:hAnsi="Arial" w:cs="Arial"/>
        </w:rPr>
      </w:pPr>
      <w:r w:rsidRPr="00536486">
        <w:rPr>
          <w:rFonts w:ascii="Arial" w:hAnsi="Arial" w:cs="Arial"/>
        </w:rPr>
        <w:t>A low-level concern is not insignificant. It may arise from a suspicion, complaint, disclosure made by a child or adult, or from a concern identified through vetting or other management processes.</w:t>
      </w:r>
    </w:p>
    <w:p w14:paraId="7CA3C870" w14:textId="77777777" w:rsidR="002535DD" w:rsidRPr="00536486" w:rsidRDefault="002535DD" w:rsidP="009F5411">
      <w:pPr>
        <w:pStyle w:val="Level2Number"/>
        <w:rPr>
          <w:rFonts w:ascii="Arial" w:hAnsi="Arial" w:cs="Arial"/>
        </w:rPr>
      </w:pPr>
      <w:r w:rsidRPr="00536486">
        <w:rPr>
          <w:rFonts w:ascii="Arial" w:hAnsi="Arial" w:cs="Arial"/>
          <w:b/>
          <w:bCs/>
        </w:rPr>
        <w:t>School approach</w:t>
      </w:r>
      <w:r w:rsidR="00862BC8" w:rsidRPr="00536486">
        <w:rPr>
          <w:rFonts w:ascii="Arial" w:hAnsi="Arial" w:cs="Arial"/>
          <w:b/>
          <w:bCs/>
        </w:rPr>
        <w:t xml:space="preserve">:  </w:t>
      </w:r>
      <w:r w:rsidRPr="00536486">
        <w:rPr>
          <w:rFonts w:ascii="Arial" w:hAnsi="Arial" w:cs="Arial"/>
        </w:rPr>
        <w:t>Hurtwood House promotes an open and transparent culture in which all concerns about adults working in or on behalf of the School are dealt with promptly, appropriately and proportionately. This helps to identify concerning, problematic or inappropriate behaviour at an early stage, minimise the risk of abuse, and ensure that adults working in or on behalf of the School are clear about professional boundaries and act consistently with the School’s ethos and values.</w:t>
      </w:r>
    </w:p>
    <w:p w14:paraId="324D5D69" w14:textId="77777777" w:rsidR="00862BC8" w:rsidRPr="00536486" w:rsidRDefault="00862BC8" w:rsidP="009F5411">
      <w:pPr>
        <w:pStyle w:val="Level2Number"/>
        <w:rPr>
          <w:rFonts w:ascii="Arial" w:hAnsi="Arial" w:cs="Arial"/>
        </w:rPr>
      </w:pPr>
      <w:r w:rsidRPr="00536486">
        <w:rPr>
          <w:rFonts w:ascii="Arial" w:hAnsi="Arial" w:cs="Arial"/>
          <w:b/>
          <w:bCs/>
        </w:rPr>
        <w:t xml:space="preserve">Safeguarding Children and Young People:  Staff Code of Conduct:  </w:t>
      </w:r>
      <w:r w:rsidRPr="00536486">
        <w:rPr>
          <w:rFonts w:ascii="Arial" w:hAnsi="Arial" w:cs="Arial"/>
        </w:rPr>
        <w:t>The School’s Safeguarding Children and Young People: Staff Code of Conduct can be found on the School’s intranet. Its purpose is to give clear guidance on the standards of behaviour and conduct expected of all adults working in or on behalf of the School, so as not to place students or staff at risk of harm or of allegation of harm. All staff are expected to know and comply with this code at all times.</w:t>
      </w:r>
    </w:p>
    <w:p w14:paraId="5D054E33" w14:textId="77777777" w:rsidR="002535DD" w:rsidRPr="00536486" w:rsidRDefault="00862BC8" w:rsidP="009F5411">
      <w:pPr>
        <w:pStyle w:val="Level2Number"/>
        <w:rPr>
          <w:rFonts w:ascii="Arial" w:hAnsi="Arial" w:cs="Arial"/>
        </w:rPr>
      </w:pPr>
      <w:r w:rsidRPr="00536486">
        <w:rPr>
          <w:rFonts w:ascii="Arial" w:hAnsi="Arial" w:cs="Arial"/>
          <w:b/>
          <w:bCs/>
        </w:rPr>
        <w:t xml:space="preserve">Examples: </w:t>
      </w:r>
      <w:r w:rsidR="002535DD" w:rsidRPr="00536486">
        <w:rPr>
          <w:rFonts w:ascii="Arial" w:hAnsi="Arial" w:cs="Arial"/>
        </w:rPr>
        <w:t>Examples of behaviour that may amount to a low-level concern include, but are not limited to:</w:t>
      </w:r>
    </w:p>
    <w:p w14:paraId="2F95D830" w14:textId="77777777" w:rsidR="002535DD" w:rsidRPr="00536486" w:rsidRDefault="002535DD" w:rsidP="00862BC8">
      <w:pPr>
        <w:pStyle w:val="Level2Number"/>
        <w:numPr>
          <w:ilvl w:val="0"/>
          <w:numId w:val="44"/>
        </w:numPr>
        <w:spacing w:after="0"/>
        <w:ind w:left="1418"/>
        <w:rPr>
          <w:rFonts w:ascii="Arial" w:hAnsi="Arial" w:cs="Arial"/>
        </w:rPr>
      </w:pPr>
      <w:r w:rsidRPr="00536486">
        <w:rPr>
          <w:rFonts w:ascii="Arial" w:hAnsi="Arial" w:cs="Arial"/>
        </w:rPr>
        <w:t>being over-friendly with children;</w:t>
      </w:r>
    </w:p>
    <w:p w14:paraId="2293853A" w14:textId="77777777" w:rsidR="002535DD" w:rsidRPr="00536486" w:rsidRDefault="002535DD" w:rsidP="00862BC8">
      <w:pPr>
        <w:pStyle w:val="Level2Number"/>
        <w:numPr>
          <w:ilvl w:val="0"/>
          <w:numId w:val="44"/>
        </w:numPr>
        <w:spacing w:after="0"/>
        <w:ind w:left="1418"/>
        <w:rPr>
          <w:rFonts w:ascii="Arial" w:hAnsi="Arial" w:cs="Arial"/>
        </w:rPr>
      </w:pPr>
      <w:r w:rsidRPr="00536486">
        <w:rPr>
          <w:rFonts w:ascii="Arial" w:hAnsi="Arial" w:cs="Arial"/>
        </w:rPr>
        <w:t>having favourites;</w:t>
      </w:r>
    </w:p>
    <w:p w14:paraId="106AC91B" w14:textId="77777777" w:rsidR="002535DD" w:rsidRPr="00536486" w:rsidRDefault="002535DD" w:rsidP="00862BC8">
      <w:pPr>
        <w:pStyle w:val="Level2Number"/>
        <w:numPr>
          <w:ilvl w:val="0"/>
          <w:numId w:val="44"/>
        </w:numPr>
        <w:spacing w:after="0"/>
        <w:ind w:left="1418"/>
        <w:rPr>
          <w:rFonts w:ascii="Arial" w:hAnsi="Arial" w:cs="Arial"/>
        </w:rPr>
      </w:pPr>
      <w:r w:rsidRPr="00536486">
        <w:rPr>
          <w:rFonts w:ascii="Arial" w:hAnsi="Arial" w:cs="Arial"/>
        </w:rPr>
        <w:t>taking photographs of children on a mobile phone or other personal device;</w:t>
      </w:r>
    </w:p>
    <w:p w14:paraId="6BB1CBC6" w14:textId="77777777" w:rsidR="002535DD" w:rsidRPr="00536486" w:rsidRDefault="002535DD" w:rsidP="00862BC8">
      <w:pPr>
        <w:pStyle w:val="Level2Number"/>
        <w:numPr>
          <w:ilvl w:val="0"/>
          <w:numId w:val="44"/>
        </w:numPr>
        <w:spacing w:after="0"/>
        <w:ind w:left="1418"/>
        <w:rPr>
          <w:rFonts w:ascii="Arial" w:hAnsi="Arial" w:cs="Arial"/>
        </w:rPr>
      </w:pPr>
      <w:r w:rsidRPr="00536486">
        <w:rPr>
          <w:rFonts w:ascii="Arial" w:hAnsi="Arial" w:cs="Arial"/>
        </w:rPr>
        <w:t>engaging with a child on a one-to-one basis in a secluded area or behind a closed door; or</w:t>
      </w:r>
    </w:p>
    <w:p w14:paraId="1EE36943" w14:textId="77777777" w:rsidR="002535DD" w:rsidRPr="00536486" w:rsidRDefault="002535DD" w:rsidP="00862BC8">
      <w:pPr>
        <w:pStyle w:val="Level2Number"/>
        <w:numPr>
          <w:ilvl w:val="0"/>
          <w:numId w:val="44"/>
        </w:numPr>
        <w:spacing w:after="0"/>
        <w:ind w:left="1418"/>
        <w:rPr>
          <w:rFonts w:ascii="Arial" w:hAnsi="Arial" w:cs="Arial"/>
        </w:rPr>
      </w:pPr>
      <w:r w:rsidRPr="00536486">
        <w:rPr>
          <w:rFonts w:ascii="Arial" w:hAnsi="Arial" w:cs="Arial"/>
        </w:rPr>
        <w:t>humiliating or belittling a student.</w:t>
      </w:r>
    </w:p>
    <w:p w14:paraId="1549EC69" w14:textId="77777777" w:rsidR="00862BC8" w:rsidRPr="00536486" w:rsidRDefault="00862BC8" w:rsidP="00862BC8">
      <w:pPr>
        <w:pStyle w:val="Level2Number"/>
        <w:numPr>
          <w:ilvl w:val="0"/>
          <w:numId w:val="0"/>
        </w:numPr>
        <w:spacing w:after="0"/>
        <w:ind w:left="720"/>
        <w:rPr>
          <w:rFonts w:ascii="Arial" w:hAnsi="Arial" w:cs="Arial"/>
        </w:rPr>
      </w:pPr>
    </w:p>
    <w:p w14:paraId="4FFF2D0B" w14:textId="77777777" w:rsidR="002535DD" w:rsidRPr="00536486" w:rsidRDefault="002535DD" w:rsidP="00862BC8">
      <w:pPr>
        <w:pStyle w:val="Level2Number"/>
        <w:numPr>
          <w:ilvl w:val="0"/>
          <w:numId w:val="0"/>
        </w:numPr>
        <w:ind w:left="720"/>
        <w:rPr>
          <w:rFonts w:ascii="Arial" w:hAnsi="Arial" w:cs="Arial"/>
        </w:rPr>
      </w:pPr>
      <w:r w:rsidRPr="00536486">
        <w:rPr>
          <w:rFonts w:ascii="Arial" w:hAnsi="Arial" w:cs="Arial"/>
        </w:rPr>
        <w:t>Such behaviour may be inadvertent, thoughtless, or appear inappropriate without necessarily being abusive in itself. However, it may also form part of a pattern which becomes more serious. For that reason, all low-level concerns should be shared and recorded.</w:t>
      </w:r>
    </w:p>
    <w:p w14:paraId="0B6FE1FB" w14:textId="77777777" w:rsidR="002535DD" w:rsidRPr="00536486" w:rsidRDefault="002535DD" w:rsidP="009F5411">
      <w:pPr>
        <w:pStyle w:val="Level2Number"/>
        <w:rPr>
          <w:rFonts w:ascii="Arial" w:hAnsi="Arial" w:cs="Arial"/>
        </w:rPr>
      </w:pPr>
      <w:r w:rsidRPr="00536486">
        <w:rPr>
          <w:rFonts w:ascii="Arial" w:hAnsi="Arial" w:cs="Arial"/>
          <w:b/>
          <w:bCs/>
        </w:rPr>
        <w:t>Reporting</w:t>
      </w:r>
      <w:r w:rsidR="00862BC8" w:rsidRPr="00536486">
        <w:rPr>
          <w:rFonts w:ascii="Arial" w:hAnsi="Arial" w:cs="Arial"/>
          <w:b/>
          <w:bCs/>
        </w:rPr>
        <w:t>:</w:t>
      </w:r>
      <w:r w:rsidR="00862BC8" w:rsidRPr="00536486">
        <w:rPr>
          <w:rFonts w:ascii="Arial" w:hAnsi="Arial" w:cs="Arial"/>
        </w:rPr>
        <w:t xml:space="preserve">  </w:t>
      </w:r>
      <w:r w:rsidRPr="00536486">
        <w:rPr>
          <w:rFonts w:ascii="Arial" w:hAnsi="Arial" w:cs="Arial"/>
        </w:rPr>
        <w:t>All staff must share any low-level concern with the Headmaster without delay.</w:t>
      </w:r>
    </w:p>
    <w:p w14:paraId="5E3D0BA2" w14:textId="77777777" w:rsidR="002535DD" w:rsidRPr="00536486" w:rsidRDefault="002535DD" w:rsidP="00862BC8">
      <w:pPr>
        <w:pStyle w:val="Level2Number"/>
        <w:numPr>
          <w:ilvl w:val="0"/>
          <w:numId w:val="0"/>
        </w:numPr>
        <w:ind w:left="720"/>
        <w:rPr>
          <w:rFonts w:ascii="Arial" w:hAnsi="Arial" w:cs="Arial"/>
        </w:rPr>
      </w:pPr>
      <w:r w:rsidRPr="00536486">
        <w:rPr>
          <w:rFonts w:ascii="Arial" w:hAnsi="Arial" w:cs="Arial"/>
        </w:rPr>
        <w:t>Where a low-level concern relates to the Headmaster, it should be reported to the nominated Partner and advice should be sought from the Local Authority Designated Officer (LADO), where appropriate.</w:t>
      </w:r>
    </w:p>
    <w:p w14:paraId="66F4418E" w14:textId="77777777" w:rsidR="002535DD" w:rsidRPr="00536486" w:rsidRDefault="002535DD" w:rsidP="00862BC8">
      <w:pPr>
        <w:pStyle w:val="Level2Number"/>
        <w:numPr>
          <w:ilvl w:val="0"/>
          <w:numId w:val="0"/>
        </w:numPr>
        <w:ind w:left="720"/>
        <w:rPr>
          <w:rFonts w:ascii="Arial" w:hAnsi="Arial" w:cs="Arial"/>
        </w:rPr>
      </w:pPr>
      <w:r w:rsidRPr="00536486">
        <w:rPr>
          <w:rFonts w:ascii="Arial" w:hAnsi="Arial" w:cs="Arial"/>
        </w:rPr>
        <w:t>Staff are also encouraged to self-refer where they have found themselves in a situation which could be misinterpreted, might appear compromising to others, or on reflection may have fallen below the expected professional standards.</w:t>
      </w:r>
    </w:p>
    <w:p w14:paraId="4383E084" w14:textId="77777777" w:rsidR="002535DD" w:rsidRPr="00536486" w:rsidRDefault="002535DD" w:rsidP="009F5411">
      <w:pPr>
        <w:pStyle w:val="Level2Number"/>
        <w:rPr>
          <w:rFonts w:ascii="Arial" w:hAnsi="Arial" w:cs="Arial"/>
        </w:rPr>
      </w:pPr>
      <w:r w:rsidRPr="00536486">
        <w:rPr>
          <w:rFonts w:ascii="Arial" w:hAnsi="Arial" w:cs="Arial"/>
          <w:b/>
          <w:bCs/>
        </w:rPr>
        <w:t>Response</w:t>
      </w:r>
      <w:r w:rsidR="00862BC8" w:rsidRPr="00536486">
        <w:rPr>
          <w:rFonts w:ascii="Arial" w:hAnsi="Arial" w:cs="Arial"/>
        </w:rPr>
        <w:t xml:space="preserve">:  </w:t>
      </w:r>
      <w:r w:rsidRPr="00536486">
        <w:rPr>
          <w:rFonts w:ascii="Arial" w:hAnsi="Arial" w:cs="Arial"/>
        </w:rPr>
        <w:t>The Headmaster will consider the information provided, gather any further information as necessary, and decide whether the matter:</w:t>
      </w:r>
    </w:p>
    <w:p w14:paraId="3549126D" w14:textId="77777777" w:rsidR="000E4BCF" w:rsidRPr="00536486" w:rsidRDefault="002535DD" w:rsidP="000E4BCF">
      <w:pPr>
        <w:pStyle w:val="Level2Number"/>
        <w:numPr>
          <w:ilvl w:val="0"/>
          <w:numId w:val="45"/>
        </w:numPr>
        <w:spacing w:after="0"/>
        <w:ind w:left="1418"/>
        <w:rPr>
          <w:rFonts w:ascii="Arial" w:hAnsi="Arial" w:cs="Arial"/>
        </w:rPr>
      </w:pPr>
      <w:r w:rsidRPr="00536486">
        <w:rPr>
          <w:rFonts w:ascii="Arial" w:hAnsi="Arial" w:cs="Arial"/>
        </w:rPr>
        <w:lastRenderedPageBreak/>
        <w:t>is a low-level concern which should be managed internally; or</w:t>
      </w:r>
    </w:p>
    <w:p w14:paraId="4F54BDB5" w14:textId="77777777" w:rsidR="00862BC8" w:rsidRPr="00536486" w:rsidRDefault="000E4BCF" w:rsidP="000E4BCF">
      <w:pPr>
        <w:pStyle w:val="Level2Number"/>
        <w:numPr>
          <w:ilvl w:val="0"/>
          <w:numId w:val="45"/>
        </w:numPr>
        <w:spacing w:after="0"/>
        <w:ind w:left="1418"/>
        <w:rPr>
          <w:rFonts w:ascii="Arial" w:hAnsi="Arial" w:cs="Arial"/>
        </w:rPr>
      </w:pPr>
      <w:r w:rsidRPr="00536486">
        <w:rPr>
          <w:rFonts w:ascii="Arial" w:hAnsi="Arial" w:cs="Arial"/>
        </w:rPr>
        <w:t>meets the threshold for an allegation against staff and should therefore be dealt with in accordance with Appendix 2 and, where appropriate, discussed with or referred to the LADO.</w:t>
      </w:r>
    </w:p>
    <w:p w14:paraId="00FEA7FE" w14:textId="77777777" w:rsidR="000E4BCF" w:rsidRPr="00536486" w:rsidRDefault="000E4BCF" w:rsidP="00862BC8">
      <w:pPr>
        <w:pStyle w:val="Level2Number"/>
        <w:numPr>
          <w:ilvl w:val="0"/>
          <w:numId w:val="0"/>
        </w:numPr>
        <w:spacing w:after="0"/>
        <w:ind w:left="720"/>
        <w:rPr>
          <w:rFonts w:ascii="Arial" w:hAnsi="Arial" w:cs="Arial"/>
        </w:rPr>
      </w:pPr>
    </w:p>
    <w:p w14:paraId="447F6994" w14:textId="77777777" w:rsidR="002535DD" w:rsidRPr="00536486" w:rsidRDefault="002535DD" w:rsidP="00862BC8">
      <w:pPr>
        <w:pStyle w:val="Level2Number"/>
        <w:numPr>
          <w:ilvl w:val="0"/>
          <w:numId w:val="0"/>
        </w:numPr>
        <w:ind w:left="720"/>
        <w:rPr>
          <w:rFonts w:ascii="Arial" w:hAnsi="Arial" w:cs="Arial"/>
        </w:rPr>
      </w:pPr>
      <w:r w:rsidRPr="00536486">
        <w:rPr>
          <w:rFonts w:ascii="Arial" w:hAnsi="Arial" w:cs="Arial"/>
        </w:rPr>
        <w:t>The School will address unprofessional behaviour at an early stage and will support the individual concerned to correct it, where appropriate. Low-level concerns will be handled sensitively, proportionately and in a timely manner.</w:t>
      </w:r>
    </w:p>
    <w:p w14:paraId="67023658" w14:textId="77777777" w:rsidR="002535DD" w:rsidRPr="00536486" w:rsidRDefault="002535DD" w:rsidP="009F5411">
      <w:pPr>
        <w:pStyle w:val="Level2Number"/>
        <w:rPr>
          <w:rFonts w:ascii="Arial" w:hAnsi="Arial" w:cs="Arial"/>
        </w:rPr>
      </w:pPr>
      <w:r w:rsidRPr="00536486">
        <w:rPr>
          <w:rFonts w:ascii="Arial" w:hAnsi="Arial" w:cs="Arial"/>
          <w:b/>
          <w:bCs/>
        </w:rPr>
        <w:t>Recording</w:t>
      </w:r>
      <w:r w:rsidR="00862BC8" w:rsidRPr="00536486">
        <w:rPr>
          <w:rFonts w:ascii="Arial" w:hAnsi="Arial" w:cs="Arial"/>
        </w:rPr>
        <w:t>:  All low-level concerns will be recorded in writing, regardless of whether they appear minor in isolation or whether they lead to further action</w:t>
      </w:r>
      <w:r w:rsidRPr="00536486">
        <w:rPr>
          <w:rFonts w:ascii="Arial" w:hAnsi="Arial" w:cs="Arial"/>
        </w:rPr>
        <w:t>. The record will include details of the concern, the context in which the concern arose, the name of the person reporting the concern unless they have asked to remain anonymous and this is reasonably possible, the action taken, and the outcome of the matter.</w:t>
      </w:r>
    </w:p>
    <w:p w14:paraId="5AEBC2A1" w14:textId="77777777" w:rsidR="002535DD" w:rsidRPr="00536486" w:rsidRDefault="002535DD" w:rsidP="00862BC8">
      <w:pPr>
        <w:pStyle w:val="Level2Number"/>
        <w:numPr>
          <w:ilvl w:val="0"/>
          <w:numId w:val="0"/>
        </w:numPr>
        <w:ind w:left="720"/>
        <w:rPr>
          <w:rFonts w:ascii="Arial" w:hAnsi="Arial" w:cs="Arial"/>
        </w:rPr>
      </w:pPr>
      <w:r w:rsidRPr="00536486">
        <w:rPr>
          <w:rFonts w:ascii="Arial" w:hAnsi="Arial" w:cs="Arial"/>
        </w:rPr>
        <w:t>The records will be kept confidential, held securely and processed in accordance with Data Protection Law.</w:t>
      </w:r>
    </w:p>
    <w:p w14:paraId="21969393" w14:textId="77777777" w:rsidR="002535DD" w:rsidRPr="00536486" w:rsidRDefault="002535DD" w:rsidP="009F5411">
      <w:pPr>
        <w:pStyle w:val="Level2Number"/>
        <w:rPr>
          <w:rFonts w:ascii="Arial" w:hAnsi="Arial" w:cs="Arial"/>
        </w:rPr>
      </w:pPr>
      <w:r w:rsidRPr="00536486">
        <w:rPr>
          <w:rFonts w:ascii="Arial" w:hAnsi="Arial" w:cs="Arial"/>
          <w:b/>
          <w:bCs/>
        </w:rPr>
        <w:t>References</w:t>
      </w:r>
      <w:r w:rsidR="00862BC8" w:rsidRPr="00536486">
        <w:rPr>
          <w:rFonts w:ascii="Arial" w:hAnsi="Arial" w:cs="Arial"/>
        </w:rPr>
        <w:t xml:space="preserve">:  </w:t>
      </w:r>
      <w:r w:rsidRPr="00536486">
        <w:rPr>
          <w:rFonts w:ascii="Arial" w:hAnsi="Arial" w:cs="Arial"/>
        </w:rPr>
        <w:t>Low-level concerns will not be included in references unless they relate to issues which would normally be disclosed, such as substantiated misconduct or poor performance, or unless otherwise required by law.</w:t>
      </w:r>
    </w:p>
    <w:p w14:paraId="28A83643" w14:textId="77777777" w:rsidR="002535DD" w:rsidRPr="00536486" w:rsidRDefault="002535DD" w:rsidP="009F5411">
      <w:pPr>
        <w:pStyle w:val="Level2Number"/>
        <w:rPr>
          <w:rFonts w:ascii="Arial" w:hAnsi="Arial" w:cs="Arial"/>
        </w:rPr>
      </w:pPr>
      <w:r w:rsidRPr="00536486">
        <w:rPr>
          <w:rFonts w:ascii="Arial" w:hAnsi="Arial" w:cs="Arial"/>
          <w:b/>
          <w:bCs/>
        </w:rPr>
        <w:t>Patterns and review</w:t>
      </w:r>
      <w:r w:rsidR="00862BC8" w:rsidRPr="00536486">
        <w:rPr>
          <w:rFonts w:ascii="Arial" w:hAnsi="Arial" w:cs="Arial"/>
          <w:b/>
          <w:bCs/>
        </w:rPr>
        <w:t>:</w:t>
      </w:r>
      <w:r w:rsidR="00862BC8" w:rsidRPr="00536486">
        <w:rPr>
          <w:rFonts w:ascii="Arial" w:hAnsi="Arial" w:cs="Arial"/>
        </w:rPr>
        <w:t xml:space="preserve">  </w:t>
      </w:r>
      <w:r w:rsidRPr="00536486">
        <w:rPr>
          <w:rFonts w:ascii="Arial" w:hAnsi="Arial" w:cs="Arial"/>
        </w:rPr>
        <w:t>The School will review low-level concerns to identify any patterns of concerning, problematic or inappropriate behaviour. Where a pattern is identified, the School will consider whether there are wider safeguarding concerns, whether the matter should be dealt with under staff disciplinary procedures, whether the harm threshold has been met, and whether a referral to the LADO is required.</w:t>
      </w:r>
    </w:p>
    <w:p w14:paraId="5836633B" w14:textId="77777777" w:rsidR="000E4BCF" w:rsidRPr="00536486" w:rsidRDefault="002535DD" w:rsidP="000E4BCF">
      <w:pPr>
        <w:pStyle w:val="Level2Number"/>
        <w:numPr>
          <w:ilvl w:val="0"/>
          <w:numId w:val="0"/>
        </w:numPr>
        <w:ind w:left="720"/>
        <w:rPr>
          <w:rFonts w:ascii="Arial" w:hAnsi="Arial" w:cs="Arial"/>
        </w:rPr>
      </w:pPr>
      <w:r w:rsidRPr="00536486">
        <w:rPr>
          <w:rFonts w:ascii="Arial" w:hAnsi="Arial" w:cs="Arial"/>
        </w:rPr>
        <w:t>The School will also reflect on low-level concerns to identify whether there are any weaknesses in safeguarding systems, staff training needs or policy issues that require attention.</w:t>
      </w:r>
    </w:p>
    <w:p w14:paraId="3989C5CC" w14:textId="77777777" w:rsidR="002535DD" w:rsidRPr="00536486" w:rsidRDefault="002535DD" w:rsidP="000E4BCF">
      <w:pPr>
        <w:pStyle w:val="Level2Number"/>
        <w:rPr>
          <w:rFonts w:ascii="Arial" w:hAnsi="Arial" w:cs="Arial"/>
        </w:rPr>
      </w:pPr>
      <w:r w:rsidRPr="00536486">
        <w:rPr>
          <w:rFonts w:ascii="Arial" w:hAnsi="Arial" w:cs="Arial"/>
          <w:b/>
          <w:bCs/>
        </w:rPr>
        <w:t>Supply staff, contractors and third parties</w:t>
      </w:r>
      <w:r w:rsidR="00862BC8" w:rsidRPr="00536486">
        <w:rPr>
          <w:rFonts w:ascii="Arial" w:hAnsi="Arial" w:cs="Arial"/>
          <w:b/>
          <w:bCs/>
        </w:rPr>
        <w:t>:</w:t>
      </w:r>
      <w:r w:rsidR="00862BC8" w:rsidRPr="00536486">
        <w:rPr>
          <w:rFonts w:ascii="Arial" w:hAnsi="Arial" w:cs="Arial"/>
        </w:rPr>
        <w:t xml:space="preserve">  </w:t>
      </w:r>
      <w:r w:rsidRPr="00536486">
        <w:rPr>
          <w:rFonts w:ascii="Arial" w:hAnsi="Arial" w:cs="Arial"/>
        </w:rPr>
        <w:t>Where a low-level concern relates to a supply worker, contractor or other individual not directly employed by the School, the concern will be notified to the person’s employer or agency so that any wider patterns of behaviour can be identified and considered.</w:t>
      </w:r>
    </w:p>
    <w:p w14:paraId="7575E425" w14:textId="77777777" w:rsidR="00AD6A84" w:rsidRPr="00536486" w:rsidRDefault="00AD6A84" w:rsidP="00A402B1">
      <w:pPr>
        <w:pStyle w:val="Level1Heading"/>
        <w:tabs>
          <w:tab w:val="clear" w:pos="4689"/>
        </w:tabs>
        <w:ind w:left="709"/>
        <w:rPr>
          <w:rFonts w:cs="Arial"/>
        </w:rPr>
      </w:pPr>
      <w:r w:rsidRPr="00536486">
        <w:rPr>
          <w:rFonts w:cs="Arial"/>
        </w:rPr>
        <w:t>Secure school premises</w:t>
      </w:r>
    </w:p>
    <w:p w14:paraId="46BE52C2" w14:textId="77777777" w:rsidR="00AD6A84" w:rsidRPr="00536486" w:rsidRDefault="00AD6A84" w:rsidP="00AD6A84">
      <w:pPr>
        <w:pStyle w:val="Level2Number"/>
        <w:rPr>
          <w:rFonts w:ascii="Arial" w:hAnsi="Arial" w:cs="Arial"/>
        </w:rPr>
      </w:pPr>
      <w:r w:rsidRPr="00536486">
        <w:rPr>
          <w:rFonts w:ascii="Arial" w:hAnsi="Arial" w:cs="Arial"/>
          <w:b/>
        </w:rPr>
        <w:t>School premises</w:t>
      </w:r>
      <w:r w:rsidRPr="00536486">
        <w:rPr>
          <w:rFonts w:ascii="Arial" w:hAnsi="Arial" w:cs="Arial"/>
        </w:rPr>
        <w:t>:  The School will take all practicable steps to ensure that School premises are as secure as circumstances permit.</w:t>
      </w:r>
    </w:p>
    <w:p w14:paraId="0E79A4F0" w14:textId="77777777" w:rsidR="00AD6A84" w:rsidRPr="00536486" w:rsidRDefault="00AD6A84" w:rsidP="00AD6A84">
      <w:pPr>
        <w:pStyle w:val="Level2Number"/>
        <w:rPr>
          <w:rFonts w:ascii="Arial" w:hAnsi="Arial" w:cs="Arial"/>
        </w:rPr>
      </w:pPr>
      <w:r w:rsidRPr="00536486">
        <w:rPr>
          <w:rFonts w:ascii="Arial" w:hAnsi="Arial" w:cs="Arial"/>
          <w:b/>
        </w:rPr>
        <w:t>Visitors Book</w:t>
      </w:r>
      <w:r w:rsidRPr="00536486">
        <w:rPr>
          <w:rFonts w:ascii="Arial" w:hAnsi="Arial" w:cs="Arial"/>
        </w:rPr>
        <w:t xml:space="preserve">:  The School keeps a Visitors Book at Reception. </w:t>
      </w:r>
      <w:r w:rsidR="00310DD8" w:rsidRPr="00536486">
        <w:rPr>
          <w:rFonts w:ascii="Arial" w:hAnsi="Arial" w:cs="Arial"/>
        </w:rPr>
        <w:t xml:space="preserve"> </w:t>
      </w:r>
      <w:r w:rsidRPr="00536486">
        <w:rPr>
          <w:rFonts w:ascii="Arial" w:hAnsi="Arial" w:cs="Arial"/>
        </w:rPr>
        <w:t>All visitors must sign in on arrival and sign out on departure and are escorted whilst on School premises by a member of staff or appropriately vetted volunteer.  All visitors will be given a name badge with the title 'Visitor' which must be clearly displayed and worn at all times whilst on the School premises.</w:t>
      </w:r>
    </w:p>
    <w:p w14:paraId="6BB93119" w14:textId="77777777" w:rsidR="00BE4BED" w:rsidRPr="00536486" w:rsidRDefault="00A62847" w:rsidP="00BE4BED">
      <w:pPr>
        <w:pStyle w:val="Level1Heading"/>
        <w:numPr>
          <w:ilvl w:val="0"/>
          <w:numId w:val="0"/>
        </w:numPr>
        <w:ind w:left="720"/>
        <w:rPr>
          <w:b w:val="0"/>
          <w:sz w:val="22"/>
          <w:szCs w:val="22"/>
        </w:rPr>
      </w:pPr>
      <w:r w:rsidRPr="00536486">
        <w:rPr>
          <w:b w:val="0"/>
          <w:sz w:val="22"/>
          <w:szCs w:val="22"/>
        </w:rPr>
        <w:t>The School has clear procedures for ensuring that any visiting speakers, whether invited by staff or by students, are suitable and appropriately supervised. All visiting speakers will be subject to t</w:t>
      </w:r>
      <w:r w:rsidR="00BE4BED" w:rsidRPr="00536486">
        <w:rPr>
          <w:b w:val="0"/>
          <w:sz w:val="22"/>
          <w:szCs w:val="22"/>
        </w:rPr>
        <w:t xml:space="preserve">he School’s </w:t>
      </w:r>
      <w:r w:rsidR="00BE4BED" w:rsidRPr="00536486">
        <w:rPr>
          <w:b w:val="0"/>
          <w:i/>
          <w:sz w:val="22"/>
          <w:szCs w:val="22"/>
        </w:rPr>
        <w:t>Visitors to the School</w:t>
      </w:r>
      <w:r w:rsidR="00BE4BED" w:rsidRPr="00536486">
        <w:rPr>
          <w:b w:val="0"/>
          <w:sz w:val="22"/>
          <w:szCs w:val="22"/>
        </w:rPr>
        <w:t xml:space="preserve"> policy.</w:t>
      </w:r>
      <w:r w:rsidRPr="00536486">
        <w:rPr>
          <w:b w:val="0"/>
          <w:sz w:val="22"/>
          <w:szCs w:val="22"/>
        </w:rPr>
        <w:t xml:space="preserve"> This will include signing in and out, the wearing of visitor badges at all times and being escorted by a fully vetted member of staff.</w:t>
      </w:r>
      <w:r w:rsidR="00BE4BED" w:rsidRPr="00536486">
        <w:rPr>
          <w:b w:val="0"/>
          <w:sz w:val="22"/>
          <w:szCs w:val="22"/>
        </w:rPr>
        <w:t xml:space="preserve"> </w:t>
      </w:r>
    </w:p>
    <w:p w14:paraId="3A9D88D7" w14:textId="77777777" w:rsidR="00AD6A84" w:rsidRPr="00536486" w:rsidRDefault="00AD6A84" w:rsidP="00AD6A84">
      <w:pPr>
        <w:pStyle w:val="Level2Number"/>
        <w:rPr>
          <w:rFonts w:ascii="Arial" w:hAnsi="Arial" w:cs="Arial"/>
        </w:rPr>
      </w:pPr>
      <w:r w:rsidRPr="00536486">
        <w:rPr>
          <w:rFonts w:ascii="Arial" w:hAnsi="Arial" w:cs="Arial"/>
          <w:b/>
        </w:rPr>
        <w:t>Boarding Houses</w:t>
      </w:r>
      <w:r w:rsidRPr="00536486">
        <w:rPr>
          <w:rFonts w:ascii="Arial" w:hAnsi="Arial" w:cs="Arial"/>
        </w:rPr>
        <w:t>:  All visitors to the Boar</w:t>
      </w:r>
      <w:r w:rsidR="006D204C" w:rsidRPr="00536486">
        <w:rPr>
          <w:rFonts w:ascii="Arial" w:hAnsi="Arial" w:cs="Arial"/>
        </w:rPr>
        <w:t xml:space="preserve">ding Houses must report to the </w:t>
      </w:r>
      <w:r w:rsidRPr="00536486">
        <w:rPr>
          <w:rFonts w:ascii="Arial" w:hAnsi="Arial" w:cs="Arial"/>
        </w:rPr>
        <w:t>Duty</w:t>
      </w:r>
      <w:r w:rsidR="006D204C" w:rsidRPr="00536486">
        <w:rPr>
          <w:rFonts w:ascii="Arial" w:hAnsi="Arial" w:cs="Arial"/>
        </w:rPr>
        <w:t xml:space="preserve"> member of staff</w:t>
      </w:r>
      <w:r w:rsidRPr="00536486">
        <w:rPr>
          <w:rFonts w:ascii="Arial" w:hAnsi="Arial" w:cs="Arial"/>
        </w:rPr>
        <w:t xml:space="preserve"> immediately on arrival, and must observe the necessity to be kept under sufficient staff supervision during their visit.</w:t>
      </w:r>
    </w:p>
    <w:p w14:paraId="48976437" w14:textId="77777777" w:rsidR="00343B62" w:rsidRPr="00536486" w:rsidRDefault="00FF37A0" w:rsidP="00A402B1">
      <w:pPr>
        <w:pStyle w:val="Level1Heading"/>
        <w:tabs>
          <w:tab w:val="clear" w:pos="4689"/>
        </w:tabs>
        <w:ind w:left="709"/>
        <w:rPr>
          <w:rFonts w:cs="Arial"/>
        </w:rPr>
      </w:pPr>
      <w:r w:rsidRPr="00536486">
        <w:rPr>
          <w:rFonts w:cs="Arial"/>
        </w:rPr>
        <w:lastRenderedPageBreak/>
        <w:t>Confidentiality and information sharing</w:t>
      </w:r>
    </w:p>
    <w:p w14:paraId="72EC7016" w14:textId="77777777" w:rsidR="00343B62" w:rsidRPr="00536486" w:rsidRDefault="00FF37A0" w:rsidP="007316A8">
      <w:pPr>
        <w:pStyle w:val="Level2Number"/>
        <w:rPr>
          <w:rFonts w:ascii="Arial" w:hAnsi="Arial" w:cs="Arial"/>
        </w:rPr>
      </w:pPr>
      <w:r w:rsidRPr="00536486">
        <w:rPr>
          <w:rStyle w:val="Bold"/>
          <w:rFonts w:ascii="Arial" w:hAnsi="Arial" w:cs="Arial"/>
        </w:rPr>
        <w:t>Confidentiality and information s</w:t>
      </w:r>
      <w:r w:rsidR="00343B62" w:rsidRPr="00536486">
        <w:rPr>
          <w:rStyle w:val="Bold"/>
          <w:rFonts w:ascii="Arial" w:hAnsi="Arial" w:cs="Arial"/>
        </w:rPr>
        <w:t xml:space="preserve">haring: </w:t>
      </w:r>
      <w:r w:rsidR="00343B62" w:rsidRPr="00536486">
        <w:rPr>
          <w:rFonts w:ascii="Arial" w:hAnsi="Arial" w:cs="Arial"/>
        </w:rPr>
        <w:t xml:space="preserve">The School will keep all child protection records confidential, allowing disclosure only to those who need the information in order to safeguard and promote the welfare of children.  The School will co-operate with </w:t>
      </w:r>
      <w:r w:rsidR="00522C24" w:rsidRPr="00536486">
        <w:rPr>
          <w:rFonts w:ascii="Arial" w:hAnsi="Arial" w:cs="Arial"/>
        </w:rPr>
        <w:t>P</w:t>
      </w:r>
      <w:r w:rsidR="00343B62" w:rsidRPr="00536486">
        <w:rPr>
          <w:rFonts w:ascii="Arial" w:hAnsi="Arial" w:cs="Arial"/>
        </w:rPr>
        <w:t xml:space="preserve">olice and </w:t>
      </w:r>
      <w:r w:rsidR="00380E1B" w:rsidRPr="00536486">
        <w:rPr>
          <w:rFonts w:ascii="Arial" w:hAnsi="Arial" w:cs="Arial"/>
        </w:rPr>
        <w:t>children's social care</w:t>
      </w:r>
      <w:r w:rsidR="00343B62" w:rsidRPr="00536486">
        <w:rPr>
          <w:rFonts w:ascii="Arial" w:hAnsi="Arial" w:cs="Arial"/>
        </w:rPr>
        <w:t xml:space="preserve"> to ensure that all relevant information is shared for the purposes of child protection investigations under section 47 of the Children Act 1989 in accordance with the requirements of</w:t>
      </w:r>
      <w:r w:rsidR="00343B62" w:rsidRPr="00536486">
        <w:rPr>
          <w:rStyle w:val="BodyTextChar"/>
          <w:rFonts w:ascii="Arial" w:hAnsi="Arial" w:cs="Arial"/>
        </w:rPr>
        <w:t xml:space="preserve"> </w:t>
      </w:r>
      <w:r w:rsidR="00D51794" w:rsidRPr="00536486">
        <w:rPr>
          <w:rStyle w:val="BodyTextChar"/>
          <w:rFonts w:ascii="Arial" w:hAnsi="Arial" w:cs="Arial"/>
          <w:i/>
        </w:rPr>
        <w:t>Working T</w:t>
      </w:r>
      <w:r w:rsidR="00380E1B" w:rsidRPr="00536486">
        <w:rPr>
          <w:rStyle w:val="BodyTextChar"/>
          <w:rFonts w:ascii="Arial" w:hAnsi="Arial" w:cs="Arial"/>
          <w:i/>
        </w:rPr>
        <w:t xml:space="preserve">ogether to </w:t>
      </w:r>
      <w:r w:rsidR="00D51794" w:rsidRPr="00536486">
        <w:rPr>
          <w:rStyle w:val="BodyTextChar"/>
          <w:rFonts w:ascii="Arial" w:hAnsi="Arial" w:cs="Arial"/>
          <w:i/>
        </w:rPr>
        <w:t>S</w:t>
      </w:r>
      <w:r w:rsidR="00380E1B" w:rsidRPr="00536486">
        <w:rPr>
          <w:rStyle w:val="BodyTextChar"/>
          <w:rFonts w:ascii="Arial" w:hAnsi="Arial" w:cs="Arial"/>
          <w:i/>
        </w:rPr>
        <w:t xml:space="preserve">afeguard </w:t>
      </w:r>
      <w:r w:rsidR="00D51794" w:rsidRPr="00536486">
        <w:rPr>
          <w:rStyle w:val="BodyTextChar"/>
          <w:rFonts w:ascii="Arial" w:hAnsi="Arial" w:cs="Arial"/>
          <w:i/>
        </w:rPr>
        <w:t>C</w:t>
      </w:r>
      <w:r w:rsidR="00380E1B" w:rsidRPr="00536486">
        <w:rPr>
          <w:rStyle w:val="BodyTextChar"/>
          <w:rFonts w:ascii="Arial" w:hAnsi="Arial" w:cs="Arial"/>
          <w:i/>
        </w:rPr>
        <w:t xml:space="preserve">hildren </w:t>
      </w:r>
      <w:r w:rsidR="00380E1B" w:rsidRPr="00536486">
        <w:rPr>
          <w:rStyle w:val="BodyTextChar"/>
          <w:rFonts w:ascii="Arial" w:hAnsi="Arial" w:cs="Arial"/>
        </w:rPr>
        <w:t>(</w:t>
      </w:r>
      <w:r w:rsidR="00940531" w:rsidRPr="00536486">
        <w:rPr>
          <w:rStyle w:val="BodyTextChar"/>
          <w:rFonts w:ascii="Arial" w:hAnsi="Arial" w:cs="Arial"/>
        </w:rPr>
        <w:t>202</w:t>
      </w:r>
      <w:r w:rsidR="006C1A4F" w:rsidRPr="00536486">
        <w:rPr>
          <w:rStyle w:val="BodyTextChar"/>
          <w:rFonts w:ascii="Arial" w:hAnsi="Arial" w:cs="Arial"/>
        </w:rPr>
        <w:t>6</w:t>
      </w:r>
      <w:r w:rsidR="00380E1B" w:rsidRPr="00536486">
        <w:rPr>
          <w:rStyle w:val="BodyTextChar"/>
          <w:rFonts w:ascii="Arial" w:hAnsi="Arial" w:cs="Arial"/>
        </w:rPr>
        <w:t>)</w:t>
      </w:r>
      <w:r w:rsidR="004654F7" w:rsidRPr="00536486">
        <w:rPr>
          <w:rStyle w:val="BodyTextChar"/>
          <w:rFonts w:ascii="Arial" w:hAnsi="Arial" w:cs="Arial"/>
          <w:i/>
        </w:rPr>
        <w:t>.</w:t>
      </w:r>
      <w:r w:rsidR="00D51794" w:rsidRPr="00536486">
        <w:rPr>
          <w:rStyle w:val="BodyTextChar"/>
          <w:rFonts w:ascii="Arial" w:hAnsi="Arial" w:cs="Arial"/>
          <w:i/>
        </w:rPr>
        <w:t xml:space="preserve"> </w:t>
      </w:r>
      <w:r w:rsidR="00D51794" w:rsidRPr="00536486">
        <w:rPr>
          <w:rStyle w:val="BodyTextChar"/>
          <w:rFonts w:ascii="Arial" w:hAnsi="Arial" w:cs="Arial"/>
        </w:rPr>
        <w:t xml:space="preserve">If in any doubt, staff should speak to the DSL or a deputy.  Fears about information sharing </w:t>
      </w:r>
      <w:r w:rsidR="00D51794" w:rsidRPr="00536486">
        <w:rPr>
          <w:rStyle w:val="BodyTextChar"/>
          <w:rFonts w:ascii="Arial" w:hAnsi="Arial" w:cs="Arial"/>
          <w:b/>
          <w:u w:val="single"/>
        </w:rPr>
        <w:t>must not</w:t>
      </w:r>
      <w:r w:rsidR="00D51794" w:rsidRPr="00536486">
        <w:rPr>
          <w:rStyle w:val="BodyTextChar"/>
          <w:rFonts w:ascii="Arial" w:hAnsi="Arial" w:cs="Arial"/>
        </w:rPr>
        <w:t xml:space="preserve"> be allowed to stand in the way of the need to promote the welfare, and protect the safety, of children.</w:t>
      </w:r>
    </w:p>
    <w:p w14:paraId="73950196" w14:textId="77777777" w:rsidR="00B0400F" w:rsidRPr="00536486" w:rsidRDefault="00B0400F" w:rsidP="00343B62">
      <w:pPr>
        <w:pStyle w:val="Level2Number"/>
        <w:rPr>
          <w:rFonts w:ascii="Arial" w:hAnsi="Arial" w:cs="Arial"/>
        </w:rPr>
      </w:pPr>
      <w:r w:rsidRPr="00536486">
        <w:rPr>
          <w:rStyle w:val="Paragraphheading"/>
          <w:rFonts w:ascii="Arial" w:hAnsi="Arial" w:cs="Arial"/>
        </w:rPr>
        <w:t>Allegations against staff:</w:t>
      </w:r>
      <w:r w:rsidRPr="00536486">
        <w:rPr>
          <w:rFonts w:ascii="Arial" w:hAnsi="Arial" w:cs="Arial"/>
        </w:rPr>
        <w:t xml:space="preserve">  Where allegations have been made against staff, th</w:t>
      </w:r>
      <w:r w:rsidR="0048372D" w:rsidRPr="00536486">
        <w:rPr>
          <w:rFonts w:ascii="Arial" w:hAnsi="Arial" w:cs="Arial"/>
        </w:rPr>
        <w:t xml:space="preserve">e School will consult with the designated officer at the local authority </w:t>
      </w:r>
      <w:r w:rsidRPr="00536486">
        <w:rPr>
          <w:rFonts w:ascii="Arial" w:hAnsi="Arial" w:cs="Arial"/>
        </w:rPr>
        <w:t xml:space="preserve">and, where appropriate, the police </w:t>
      </w:r>
      <w:r w:rsidR="00E94869" w:rsidRPr="00536486">
        <w:rPr>
          <w:rFonts w:ascii="Arial" w:hAnsi="Arial" w:cs="Arial"/>
        </w:rPr>
        <w:t>and children's social care</w:t>
      </w:r>
      <w:r w:rsidRPr="00536486">
        <w:rPr>
          <w:rFonts w:ascii="Arial" w:hAnsi="Arial" w:cs="Arial"/>
        </w:rPr>
        <w:t xml:space="preserve"> to agree the information that should be disclosed and to whom.</w:t>
      </w:r>
    </w:p>
    <w:p w14:paraId="366AD29A" w14:textId="77777777" w:rsidR="001B12B2" w:rsidRPr="00536486" w:rsidRDefault="001B12B2" w:rsidP="00A402B1">
      <w:pPr>
        <w:pStyle w:val="Level1Heading"/>
        <w:tabs>
          <w:tab w:val="clear" w:pos="4689"/>
        </w:tabs>
        <w:ind w:left="709"/>
        <w:rPr>
          <w:rFonts w:cs="Arial"/>
          <w:lang w:eastAsia="en-GB"/>
        </w:rPr>
      </w:pPr>
      <w:r w:rsidRPr="00536486">
        <w:rPr>
          <w:rFonts w:cs="Arial"/>
          <w:lang w:eastAsia="en-GB"/>
        </w:rPr>
        <w:t xml:space="preserve">How </w:t>
      </w:r>
      <w:r w:rsidR="00A44DC0" w:rsidRPr="00536486">
        <w:rPr>
          <w:rFonts w:cs="Arial"/>
          <w:lang w:eastAsia="en-GB"/>
        </w:rPr>
        <w:t>the School</w:t>
      </w:r>
      <w:r w:rsidRPr="00536486">
        <w:rPr>
          <w:rFonts w:cs="Arial"/>
          <w:lang w:eastAsia="en-GB"/>
        </w:rPr>
        <w:t xml:space="preserve"> aims to support </w:t>
      </w:r>
      <w:r w:rsidR="00E233E7" w:rsidRPr="00536486">
        <w:rPr>
          <w:rFonts w:cs="Arial"/>
          <w:lang w:eastAsia="en-GB"/>
        </w:rPr>
        <w:t>students</w:t>
      </w:r>
      <w:r w:rsidRPr="00536486">
        <w:rPr>
          <w:rFonts w:cs="Arial"/>
          <w:lang w:eastAsia="en-GB"/>
        </w:rPr>
        <w:t xml:space="preserve"> who are </w:t>
      </w:r>
      <w:r w:rsidR="00E233E7" w:rsidRPr="00536486">
        <w:rPr>
          <w:rFonts w:cs="Arial"/>
          <w:lang w:eastAsia="en-GB"/>
        </w:rPr>
        <w:t>in need</w:t>
      </w:r>
      <w:r w:rsidRPr="00536486">
        <w:rPr>
          <w:rFonts w:cs="Arial"/>
          <w:lang w:eastAsia="en-GB"/>
        </w:rPr>
        <w:t xml:space="preserve"> </w:t>
      </w:r>
    </w:p>
    <w:p w14:paraId="3B1E2235" w14:textId="77777777" w:rsidR="001B12B2" w:rsidRPr="00536486" w:rsidRDefault="001B12B2" w:rsidP="00904CC7">
      <w:pPr>
        <w:pStyle w:val="Level2Number"/>
        <w:spacing w:after="0"/>
        <w:rPr>
          <w:rFonts w:ascii="Arial" w:hAnsi="Arial" w:cs="Arial"/>
          <w:lang w:eastAsia="en-GB"/>
        </w:rPr>
      </w:pPr>
      <w:r w:rsidRPr="00536486">
        <w:rPr>
          <w:rFonts w:ascii="Arial" w:hAnsi="Arial" w:cs="Arial"/>
          <w:lang w:eastAsia="en-GB"/>
        </w:rPr>
        <w:t xml:space="preserve">The school recognises that </w:t>
      </w:r>
      <w:r w:rsidR="003D342E" w:rsidRPr="00536486">
        <w:rPr>
          <w:rFonts w:ascii="Arial" w:hAnsi="Arial" w:cs="Arial"/>
          <w:lang w:eastAsia="en-GB"/>
        </w:rPr>
        <w:t>students</w:t>
      </w:r>
      <w:r w:rsidRPr="00536486">
        <w:rPr>
          <w:rFonts w:ascii="Arial" w:hAnsi="Arial" w:cs="Arial"/>
          <w:lang w:eastAsia="en-GB"/>
        </w:rPr>
        <w:t xml:space="preserve"> who are abused or witness violence may find it diffi</w:t>
      </w:r>
      <w:r w:rsidR="00156A7F" w:rsidRPr="00536486">
        <w:rPr>
          <w:rFonts w:ascii="Arial" w:hAnsi="Arial" w:cs="Arial"/>
          <w:lang w:eastAsia="en-GB"/>
        </w:rPr>
        <w:t>cult to develop a sense of self-</w:t>
      </w:r>
      <w:r w:rsidRPr="00536486">
        <w:rPr>
          <w:rFonts w:ascii="Arial" w:hAnsi="Arial" w:cs="Arial"/>
          <w:lang w:eastAsia="en-GB"/>
        </w:rPr>
        <w:t xml:space="preserve">worth. They may feel helplessness, humiliation and some sense of blame. The school may be the only stable, secure and predictable element in the lives of children at risk. When at school their behaviour may be challenging and defiant or they may be withdrawn. </w:t>
      </w:r>
    </w:p>
    <w:p w14:paraId="0E1310F1" w14:textId="77777777" w:rsidR="001B12B2" w:rsidRPr="00536486" w:rsidRDefault="001B12B2" w:rsidP="001B12B2">
      <w:pPr>
        <w:pStyle w:val="Level2Number"/>
        <w:numPr>
          <w:ilvl w:val="0"/>
          <w:numId w:val="0"/>
        </w:numPr>
        <w:spacing w:after="0"/>
        <w:rPr>
          <w:rFonts w:ascii="Arial" w:hAnsi="Arial" w:cs="Arial"/>
          <w:lang w:eastAsia="en-GB"/>
        </w:rPr>
      </w:pPr>
    </w:p>
    <w:p w14:paraId="0C7D9E2F" w14:textId="77777777" w:rsidR="00926026" w:rsidRPr="00536486" w:rsidRDefault="001B12B2" w:rsidP="00926026">
      <w:pPr>
        <w:pStyle w:val="Level2Number"/>
        <w:rPr>
          <w:rFonts w:ascii="Arial" w:hAnsi="Arial" w:cs="Arial"/>
          <w:lang w:eastAsia="en-GB"/>
        </w:rPr>
      </w:pPr>
      <w:r w:rsidRPr="00536486">
        <w:rPr>
          <w:rFonts w:ascii="Arial" w:hAnsi="Arial" w:cs="Arial"/>
          <w:lang w:eastAsia="en-GB"/>
        </w:rPr>
        <w:t xml:space="preserve">The school’s approach to supporting </w:t>
      </w:r>
      <w:r w:rsidR="003D342E" w:rsidRPr="00536486">
        <w:rPr>
          <w:rFonts w:ascii="Arial" w:hAnsi="Arial" w:cs="Arial"/>
          <w:lang w:eastAsia="en-GB"/>
        </w:rPr>
        <w:t>students</w:t>
      </w:r>
      <w:r w:rsidR="00E233E7" w:rsidRPr="00536486">
        <w:rPr>
          <w:rFonts w:ascii="Arial" w:hAnsi="Arial" w:cs="Arial"/>
          <w:lang w:eastAsia="en-GB"/>
        </w:rPr>
        <w:t xml:space="preserve"> who are victims of abuse or are in need</w:t>
      </w:r>
      <w:r w:rsidRPr="00536486">
        <w:rPr>
          <w:rFonts w:ascii="Arial" w:hAnsi="Arial" w:cs="Arial"/>
          <w:lang w:eastAsia="en-GB"/>
        </w:rPr>
        <w:t xml:space="preserve"> includes:</w:t>
      </w:r>
    </w:p>
    <w:p w14:paraId="4A2A2021" w14:textId="77777777" w:rsidR="00926026" w:rsidRPr="00536486" w:rsidRDefault="001B12B2" w:rsidP="004E0202">
      <w:pPr>
        <w:pStyle w:val="Level2Number"/>
        <w:numPr>
          <w:ilvl w:val="3"/>
          <w:numId w:val="15"/>
        </w:numPr>
        <w:ind w:left="1418" w:hanging="709"/>
        <w:rPr>
          <w:rFonts w:ascii="Arial" w:hAnsi="Arial" w:cs="Arial"/>
          <w:lang w:eastAsia="en-GB"/>
        </w:rPr>
      </w:pPr>
      <w:r w:rsidRPr="00536486">
        <w:rPr>
          <w:rFonts w:ascii="Arial" w:hAnsi="Arial" w:cs="Arial"/>
          <w:lang w:eastAsia="en-GB"/>
        </w:rPr>
        <w:t>The content of the curriculum</w:t>
      </w:r>
    </w:p>
    <w:p w14:paraId="4D1F6E86" w14:textId="77777777" w:rsidR="00926026" w:rsidRPr="00536486" w:rsidRDefault="001B12B2" w:rsidP="004E0202">
      <w:pPr>
        <w:pStyle w:val="Level2Number"/>
        <w:numPr>
          <w:ilvl w:val="3"/>
          <w:numId w:val="15"/>
        </w:numPr>
        <w:ind w:left="1418" w:hanging="709"/>
        <w:rPr>
          <w:rFonts w:ascii="Arial" w:hAnsi="Arial" w:cs="Arial"/>
          <w:lang w:eastAsia="en-GB"/>
        </w:rPr>
      </w:pPr>
      <w:r w:rsidRPr="00536486">
        <w:rPr>
          <w:rFonts w:ascii="Arial" w:hAnsi="Arial" w:cs="Arial"/>
          <w:lang w:eastAsia="en-GB"/>
        </w:rPr>
        <w:t xml:space="preserve">The </w:t>
      </w:r>
      <w:r w:rsidR="00A44DC0" w:rsidRPr="00536486">
        <w:rPr>
          <w:rFonts w:ascii="Arial" w:hAnsi="Arial" w:cs="Arial"/>
          <w:lang w:eastAsia="en-GB"/>
        </w:rPr>
        <w:t>S</w:t>
      </w:r>
      <w:r w:rsidRPr="00536486">
        <w:rPr>
          <w:rFonts w:ascii="Arial" w:hAnsi="Arial" w:cs="Arial"/>
          <w:lang w:eastAsia="en-GB"/>
        </w:rPr>
        <w:t xml:space="preserve">chool’s Mission Statement and Aims which promote a positive, supportive and secure environment and give </w:t>
      </w:r>
      <w:r w:rsidR="003D342E" w:rsidRPr="00536486">
        <w:rPr>
          <w:rFonts w:ascii="Arial" w:hAnsi="Arial" w:cs="Arial"/>
          <w:lang w:eastAsia="en-GB"/>
        </w:rPr>
        <w:t>students</w:t>
      </w:r>
      <w:r w:rsidRPr="00536486">
        <w:rPr>
          <w:rFonts w:ascii="Arial" w:hAnsi="Arial" w:cs="Arial"/>
          <w:lang w:eastAsia="en-GB"/>
        </w:rPr>
        <w:t xml:space="preserve"> a sense of being valued</w:t>
      </w:r>
    </w:p>
    <w:p w14:paraId="49DFF108" w14:textId="77777777" w:rsidR="00926026" w:rsidRPr="00536486" w:rsidRDefault="001B12B2" w:rsidP="004E0202">
      <w:pPr>
        <w:pStyle w:val="Level2Number"/>
        <w:numPr>
          <w:ilvl w:val="3"/>
          <w:numId w:val="15"/>
        </w:numPr>
        <w:ind w:left="1418" w:hanging="709"/>
        <w:rPr>
          <w:rFonts w:ascii="Arial" w:hAnsi="Arial" w:cs="Arial"/>
          <w:lang w:eastAsia="en-GB"/>
        </w:rPr>
      </w:pPr>
      <w:r w:rsidRPr="00536486">
        <w:rPr>
          <w:rFonts w:ascii="Arial" w:hAnsi="Arial" w:cs="Arial"/>
          <w:lang w:eastAsia="en-GB"/>
        </w:rPr>
        <w:t xml:space="preserve">The </w:t>
      </w:r>
      <w:r w:rsidR="00A44DC0" w:rsidRPr="00536486">
        <w:rPr>
          <w:rFonts w:ascii="Arial" w:hAnsi="Arial" w:cs="Arial"/>
          <w:lang w:eastAsia="en-GB"/>
        </w:rPr>
        <w:t>S</w:t>
      </w:r>
      <w:r w:rsidRPr="00536486">
        <w:rPr>
          <w:rFonts w:ascii="Arial" w:hAnsi="Arial" w:cs="Arial"/>
          <w:lang w:eastAsia="en-GB"/>
        </w:rPr>
        <w:t>chool’s Discipline</w:t>
      </w:r>
      <w:r w:rsidR="00A44DC0" w:rsidRPr="00536486">
        <w:rPr>
          <w:rFonts w:ascii="Arial" w:hAnsi="Arial" w:cs="Arial"/>
          <w:lang w:eastAsia="en-GB"/>
        </w:rPr>
        <w:t xml:space="preserve"> and Behaviour</w:t>
      </w:r>
      <w:r w:rsidRPr="00536486">
        <w:rPr>
          <w:rFonts w:ascii="Arial" w:hAnsi="Arial" w:cs="Arial"/>
          <w:lang w:eastAsia="en-GB"/>
        </w:rPr>
        <w:t xml:space="preserve"> Policy and Anti-Bullying Policy which aim to support vulnerable </w:t>
      </w:r>
      <w:r w:rsidR="003D342E" w:rsidRPr="00536486">
        <w:rPr>
          <w:rFonts w:ascii="Arial" w:hAnsi="Arial" w:cs="Arial"/>
          <w:lang w:eastAsia="en-GB"/>
        </w:rPr>
        <w:t>students</w:t>
      </w:r>
      <w:r w:rsidRPr="00536486">
        <w:rPr>
          <w:rFonts w:ascii="Arial" w:hAnsi="Arial" w:cs="Arial"/>
          <w:lang w:eastAsia="en-GB"/>
        </w:rPr>
        <w:t xml:space="preserve"> in </w:t>
      </w:r>
      <w:r w:rsidR="00A44DC0" w:rsidRPr="00536486">
        <w:rPr>
          <w:rFonts w:ascii="Arial" w:hAnsi="Arial" w:cs="Arial"/>
          <w:lang w:eastAsia="en-GB"/>
        </w:rPr>
        <w:t>the School</w:t>
      </w:r>
      <w:r w:rsidRPr="00536486">
        <w:rPr>
          <w:rFonts w:ascii="Arial" w:hAnsi="Arial" w:cs="Arial"/>
          <w:lang w:eastAsia="en-GB"/>
        </w:rPr>
        <w:t xml:space="preserve">. The school will ensure that the </w:t>
      </w:r>
      <w:r w:rsidR="003D342E" w:rsidRPr="00536486">
        <w:rPr>
          <w:rFonts w:ascii="Arial" w:hAnsi="Arial" w:cs="Arial"/>
          <w:lang w:eastAsia="en-GB"/>
        </w:rPr>
        <w:t>student</w:t>
      </w:r>
      <w:r w:rsidRPr="00536486">
        <w:rPr>
          <w:rFonts w:ascii="Arial" w:hAnsi="Arial" w:cs="Arial"/>
          <w:lang w:eastAsia="en-GB"/>
        </w:rPr>
        <w:t xml:space="preserve"> knows that some behaviour is unacceptable but they are valued and not to be blamed for any abuse which has occurred.</w:t>
      </w:r>
    </w:p>
    <w:p w14:paraId="2F2E9E64" w14:textId="77777777" w:rsidR="00C26B2F" w:rsidRPr="00536486" w:rsidRDefault="001B12B2" w:rsidP="004E0202">
      <w:pPr>
        <w:pStyle w:val="Level2Number"/>
        <w:numPr>
          <w:ilvl w:val="3"/>
          <w:numId w:val="15"/>
        </w:numPr>
        <w:ind w:left="1418" w:hanging="709"/>
        <w:rPr>
          <w:rFonts w:ascii="Arial" w:hAnsi="Arial" w:cs="Arial"/>
          <w:lang w:eastAsia="en-GB"/>
        </w:rPr>
      </w:pPr>
      <w:r w:rsidRPr="00536486">
        <w:rPr>
          <w:rFonts w:ascii="Arial" w:hAnsi="Arial" w:cs="Arial"/>
          <w:lang w:eastAsia="en-GB"/>
        </w:rPr>
        <w:t xml:space="preserve">Liaison with other agencies that support the </w:t>
      </w:r>
      <w:r w:rsidR="003D342E" w:rsidRPr="00536486">
        <w:rPr>
          <w:rFonts w:ascii="Arial" w:hAnsi="Arial" w:cs="Arial"/>
          <w:lang w:eastAsia="en-GB"/>
        </w:rPr>
        <w:t>student</w:t>
      </w:r>
      <w:r w:rsidRPr="00536486">
        <w:rPr>
          <w:rFonts w:ascii="Arial" w:hAnsi="Arial" w:cs="Arial"/>
          <w:lang w:eastAsia="en-GB"/>
        </w:rPr>
        <w:t xml:space="preserve"> such as the Surrey</w:t>
      </w:r>
      <w:r w:rsidR="003D342E" w:rsidRPr="00536486">
        <w:rPr>
          <w:rFonts w:ascii="Arial" w:hAnsi="Arial" w:cs="Arial"/>
          <w:lang w:eastAsia="en-GB"/>
        </w:rPr>
        <w:t xml:space="preserve"> </w:t>
      </w:r>
      <w:r w:rsidRPr="00536486">
        <w:rPr>
          <w:rFonts w:ascii="Arial" w:hAnsi="Arial" w:cs="Arial"/>
          <w:lang w:eastAsia="en-GB"/>
        </w:rPr>
        <w:t>County Council Children’s Services Department, Child and Adult Mental Health Service (CAMHS), the Education Welfare Service and the Educational Psychology Services</w:t>
      </w:r>
    </w:p>
    <w:p w14:paraId="2A7F3E0B" w14:textId="77777777" w:rsidR="001B12B2" w:rsidRPr="00536486" w:rsidRDefault="001B12B2" w:rsidP="004E0202">
      <w:pPr>
        <w:pStyle w:val="Level2Number"/>
        <w:numPr>
          <w:ilvl w:val="3"/>
          <w:numId w:val="15"/>
        </w:numPr>
        <w:ind w:left="1418" w:hanging="709"/>
        <w:rPr>
          <w:rFonts w:ascii="Arial" w:hAnsi="Arial" w:cs="Arial"/>
          <w:lang w:eastAsia="en-GB"/>
        </w:rPr>
      </w:pPr>
      <w:r w:rsidRPr="00536486">
        <w:rPr>
          <w:rFonts w:ascii="Arial" w:hAnsi="Arial" w:cs="Arial"/>
          <w:lang w:eastAsia="en-GB"/>
        </w:rPr>
        <w:t xml:space="preserve">Ensuring that, </w:t>
      </w:r>
      <w:r w:rsidR="00B55194" w:rsidRPr="00536486">
        <w:rPr>
          <w:rFonts w:ascii="Arial" w:hAnsi="Arial" w:cs="Arial"/>
          <w:lang w:eastAsia="en-GB"/>
        </w:rPr>
        <w:t>where a student leaves the School, the Designated Safeguarding Lead will ensure that the child protection file is transferred to the new school or college as soon as possible, and in any event within 5 days for an in-year transfer or within the first 5 days of the start of a new term, with secure transit and confirmation of receipt.</w:t>
      </w:r>
    </w:p>
    <w:p w14:paraId="6E7BEC0F" w14:textId="77777777" w:rsidR="00DB2F87" w:rsidRPr="00536486" w:rsidRDefault="00DB2F87" w:rsidP="00A402B1">
      <w:pPr>
        <w:pStyle w:val="Level1Heading"/>
        <w:tabs>
          <w:tab w:val="clear" w:pos="4689"/>
        </w:tabs>
        <w:ind w:left="709"/>
        <w:rPr>
          <w:rFonts w:cs="Arial"/>
        </w:rPr>
      </w:pPr>
      <w:r w:rsidRPr="00536486">
        <w:rPr>
          <w:rFonts w:cs="Arial"/>
        </w:rPr>
        <w:t>Monitoring</w:t>
      </w:r>
    </w:p>
    <w:p w14:paraId="231BE0E7" w14:textId="77777777" w:rsidR="008D268B" w:rsidRPr="00536486" w:rsidRDefault="00C53E6E" w:rsidP="008D268B">
      <w:pPr>
        <w:pStyle w:val="Level2Number"/>
        <w:rPr>
          <w:rFonts w:ascii="Arial" w:hAnsi="Arial" w:cs="Arial"/>
        </w:rPr>
      </w:pPr>
      <w:r w:rsidRPr="00536486">
        <w:rPr>
          <w:rFonts w:ascii="Arial" w:hAnsi="Arial" w:cs="Arial"/>
        </w:rPr>
        <w:t xml:space="preserve">Any </w:t>
      </w:r>
      <w:r w:rsidR="002D5E6A" w:rsidRPr="00536486">
        <w:rPr>
          <w:rFonts w:ascii="Arial" w:hAnsi="Arial" w:cs="Arial"/>
        </w:rPr>
        <w:t>safeguarding</w:t>
      </w:r>
      <w:r w:rsidRPr="00536486">
        <w:rPr>
          <w:rFonts w:ascii="Arial" w:hAnsi="Arial" w:cs="Arial"/>
        </w:rPr>
        <w:t xml:space="preserve"> incidents at the </w:t>
      </w:r>
      <w:r w:rsidR="006D204C" w:rsidRPr="00536486">
        <w:rPr>
          <w:rFonts w:ascii="Arial" w:hAnsi="Arial" w:cs="Arial"/>
        </w:rPr>
        <w:t>S</w:t>
      </w:r>
      <w:r w:rsidRPr="00536486">
        <w:rPr>
          <w:rFonts w:ascii="Arial" w:hAnsi="Arial" w:cs="Arial"/>
        </w:rPr>
        <w:t xml:space="preserve">chool will be followed by a review of the safeguarding procedures within the School and a prompt report to the </w:t>
      </w:r>
      <w:r w:rsidR="00474029" w:rsidRPr="00536486">
        <w:rPr>
          <w:rFonts w:ascii="Arial" w:hAnsi="Arial" w:cs="Arial"/>
        </w:rPr>
        <w:t>Partners</w:t>
      </w:r>
      <w:r w:rsidRPr="00536486">
        <w:rPr>
          <w:rFonts w:ascii="Arial" w:hAnsi="Arial" w:cs="Arial"/>
        </w:rPr>
        <w:t>.</w:t>
      </w:r>
      <w:r w:rsidR="008D268B" w:rsidRPr="00536486">
        <w:rPr>
          <w:rFonts w:ascii="Arial" w:hAnsi="Arial" w:cs="Arial"/>
        </w:rPr>
        <w:t xml:space="preserve"> Where an incident i</w:t>
      </w:r>
      <w:r w:rsidR="0048372D" w:rsidRPr="00536486">
        <w:rPr>
          <w:rFonts w:ascii="Arial" w:hAnsi="Arial" w:cs="Arial"/>
        </w:rPr>
        <w:t>nvolves a member of staff, the designated officer at the local authority</w:t>
      </w:r>
      <w:r w:rsidR="008D268B" w:rsidRPr="00536486">
        <w:rPr>
          <w:rFonts w:ascii="Arial" w:hAnsi="Arial" w:cs="Arial"/>
        </w:rPr>
        <w:t xml:space="preserve"> will assist in this review to determine whether any improvements can be made to the School's procedures.</w:t>
      </w:r>
    </w:p>
    <w:p w14:paraId="7F8FD5A8" w14:textId="77777777" w:rsidR="00DB2F87" w:rsidRPr="00536486" w:rsidRDefault="00C53E6E" w:rsidP="000C7652">
      <w:pPr>
        <w:pStyle w:val="Level2Number"/>
        <w:rPr>
          <w:rFonts w:ascii="Arial" w:hAnsi="Arial" w:cs="Arial"/>
        </w:rPr>
      </w:pPr>
      <w:r w:rsidRPr="00536486">
        <w:rPr>
          <w:rFonts w:ascii="Arial" w:hAnsi="Arial" w:cs="Arial"/>
        </w:rPr>
        <w:t>In addition, t</w:t>
      </w:r>
      <w:r w:rsidR="00DB2F87" w:rsidRPr="00536486">
        <w:rPr>
          <w:rFonts w:ascii="Arial" w:hAnsi="Arial" w:cs="Arial"/>
        </w:rPr>
        <w:t xml:space="preserve">he Designated </w:t>
      </w:r>
      <w:r w:rsidR="004654F7" w:rsidRPr="00536486">
        <w:rPr>
          <w:rFonts w:ascii="Arial" w:hAnsi="Arial" w:cs="Arial"/>
        </w:rPr>
        <w:t>Safeguarding Lead</w:t>
      </w:r>
      <w:r w:rsidR="00DB2F87" w:rsidRPr="00536486">
        <w:rPr>
          <w:rFonts w:ascii="Arial" w:hAnsi="Arial" w:cs="Arial"/>
        </w:rPr>
        <w:t xml:space="preserve"> will</w:t>
      </w:r>
      <w:r w:rsidR="000A2908" w:rsidRPr="00536486">
        <w:rPr>
          <w:rFonts w:ascii="Arial" w:hAnsi="Arial" w:cs="Arial"/>
        </w:rPr>
        <w:t xml:space="preserve"> ensure that </w:t>
      </w:r>
      <w:r w:rsidR="00DB2F87" w:rsidRPr="00536486">
        <w:rPr>
          <w:rFonts w:ascii="Arial" w:hAnsi="Arial" w:cs="Arial"/>
        </w:rPr>
        <w:t>this policy</w:t>
      </w:r>
      <w:r w:rsidR="000A2908" w:rsidRPr="00536486">
        <w:rPr>
          <w:rFonts w:ascii="Arial" w:hAnsi="Arial" w:cs="Arial"/>
        </w:rPr>
        <w:t xml:space="preserve"> is reviewed annually</w:t>
      </w:r>
      <w:r w:rsidR="00DB2F87" w:rsidRPr="00536486">
        <w:rPr>
          <w:rFonts w:ascii="Arial" w:hAnsi="Arial" w:cs="Arial"/>
        </w:rPr>
        <w:t xml:space="preserve"> and its procedures and </w:t>
      </w:r>
      <w:r w:rsidR="000A2908" w:rsidRPr="00536486">
        <w:rPr>
          <w:rFonts w:ascii="Arial" w:hAnsi="Arial" w:cs="Arial"/>
        </w:rPr>
        <w:t>implementation are updated and reviewed regularly, working with</w:t>
      </w:r>
      <w:r w:rsidR="00DB2F87" w:rsidRPr="00536486">
        <w:rPr>
          <w:rFonts w:ascii="Arial" w:hAnsi="Arial" w:cs="Arial"/>
        </w:rPr>
        <w:t xml:space="preserve"> the </w:t>
      </w:r>
      <w:r w:rsidR="00474029" w:rsidRPr="00536486">
        <w:rPr>
          <w:rFonts w:ascii="Arial" w:hAnsi="Arial" w:cs="Arial"/>
        </w:rPr>
        <w:t>Partners</w:t>
      </w:r>
      <w:r w:rsidR="000A2908" w:rsidRPr="00536486">
        <w:rPr>
          <w:rFonts w:ascii="Arial" w:hAnsi="Arial" w:cs="Arial"/>
        </w:rPr>
        <w:t xml:space="preserve"> as necessary</w:t>
      </w:r>
      <w:r w:rsidR="00DB2F87" w:rsidRPr="00536486">
        <w:rPr>
          <w:rFonts w:ascii="Arial" w:hAnsi="Arial" w:cs="Arial"/>
        </w:rPr>
        <w:t>.</w:t>
      </w:r>
    </w:p>
    <w:p w14:paraId="4C0482C5" w14:textId="77777777" w:rsidR="00DB2F87" w:rsidRPr="00536486" w:rsidRDefault="00DB2F87" w:rsidP="000C7652">
      <w:pPr>
        <w:pStyle w:val="Level2Number"/>
        <w:rPr>
          <w:rFonts w:ascii="Arial" w:hAnsi="Arial" w:cs="Arial"/>
        </w:rPr>
      </w:pPr>
      <w:r w:rsidRPr="00536486">
        <w:rPr>
          <w:rFonts w:ascii="Arial" w:hAnsi="Arial" w:cs="Arial"/>
        </w:rPr>
        <w:lastRenderedPageBreak/>
        <w:t xml:space="preserve">The </w:t>
      </w:r>
      <w:r w:rsidR="00474029" w:rsidRPr="00536486">
        <w:rPr>
          <w:rFonts w:ascii="Arial" w:hAnsi="Arial" w:cs="Arial"/>
        </w:rPr>
        <w:t>Partners</w:t>
      </w:r>
      <w:r w:rsidRPr="00536486">
        <w:rPr>
          <w:rFonts w:ascii="Arial" w:hAnsi="Arial" w:cs="Arial"/>
        </w:rPr>
        <w:t xml:space="preserve"> will undertake an annual review of this policy </w:t>
      </w:r>
      <w:r w:rsidR="000F6C83" w:rsidRPr="00536486">
        <w:rPr>
          <w:rFonts w:ascii="Arial" w:hAnsi="Arial" w:cs="Arial"/>
        </w:rPr>
        <w:t xml:space="preserve">and its procedures including good cooperation with local agencies </w:t>
      </w:r>
      <w:r w:rsidRPr="00536486">
        <w:rPr>
          <w:rFonts w:ascii="Arial" w:hAnsi="Arial" w:cs="Arial"/>
        </w:rPr>
        <w:t xml:space="preserve">and </w:t>
      </w:r>
      <w:r w:rsidR="000F6C83" w:rsidRPr="00536486">
        <w:rPr>
          <w:rFonts w:ascii="Arial" w:hAnsi="Arial" w:cs="Arial"/>
        </w:rPr>
        <w:t>of the efficiency with which the relevant</w:t>
      </w:r>
      <w:r w:rsidRPr="00536486">
        <w:rPr>
          <w:rFonts w:ascii="Arial" w:hAnsi="Arial" w:cs="Arial"/>
        </w:rPr>
        <w:t xml:space="preserve"> duties have been discharged.</w:t>
      </w:r>
    </w:p>
    <w:p w14:paraId="64199967" w14:textId="77777777" w:rsidR="00DB2F87" w:rsidRPr="00536486" w:rsidRDefault="00DB2F87" w:rsidP="000C7652">
      <w:pPr>
        <w:pStyle w:val="Level2Number"/>
        <w:rPr>
          <w:rFonts w:ascii="Arial" w:hAnsi="Arial" w:cs="Arial"/>
        </w:rPr>
      </w:pPr>
      <w:r w:rsidRPr="00536486">
        <w:rPr>
          <w:rFonts w:ascii="Arial" w:hAnsi="Arial" w:cs="Arial"/>
        </w:rPr>
        <w:t xml:space="preserve">The </w:t>
      </w:r>
      <w:r w:rsidR="00474029" w:rsidRPr="00536486">
        <w:rPr>
          <w:rFonts w:ascii="Arial" w:hAnsi="Arial" w:cs="Arial"/>
        </w:rPr>
        <w:t>Partners</w:t>
      </w:r>
      <w:r w:rsidRPr="00536486">
        <w:rPr>
          <w:rFonts w:ascii="Arial" w:hAnsi="Arial" w:cs="Arial"/>
        </w:rPr>
        <w:t xml:space="preserve"> will ensure that any deficiencies or weaknesses in regard to child protection arrangements </w:t>
      </w:r>
      <w:r w:rsidR="00C53E6E" w:rsidRPr="00536486">
        <w:rPr>
          <w:rFonts w:ascii="Arial" w:hAnsi="Arial" w:cs="Arial"/>
        </w:rPr>
        <w:t xml:space="preserve">at any time </w:t>
      </w:r>
      <w:r w:rsidRPr="00536486">
        <w:rPr>
          <w:rFonts w:ascii="Arial" w:hAnsi="Arial" w:cs="Arial"/>
        </w:rPr>
        <w:t>are remedied without delay</w:t>
      </w:r>
      <w:r w:rsidR="00517C5A" w:rsidRPr="00536486">
        <w:rPr>
          <w:rFonts w:ascii="Arial" w:hAnsi="Arial" w:cs="Arial"/>
        </w:rPr>
        <w:t>.</w:t>
      </w:r>
    </w:p>
    <w:p w14:paraId="451EFC74" w14:textId="77777777" w:rsidR="00DB2F87" w:rsidRPr="00536486" w:rsidRDefault="00DB2F87" w:rsidP="00A402B1">
      <w:pPr>
        <w:pStyle w:val="Level1Heading"/>
        <w:tabs>
          <w:tab w:val="clear" w:pos="4689"/>
        </w:tabs>
        <w:ind w:left="709"/>
      </w:pPr>
      <w:r w:rsidRPr="00536486">
        <w:t>Contact numbers</w:t>
      </w:r>
    </w:p>
    <w:p w14:paraId="50C7C788" w14:textId="77777777" w:rsidR="00DB2F87" w:rsidRPr="00536486" w:rsidRDefault="00DB2F87" w:rsidP="000C7652">
      <w:pPr>
        <w:pStyle w:val="Level2Number"/>
        <w:rPr>
          <w:rFonts w:ascii="Arial" w:hAnsi="Arial" w:cs="Arial"/>
        </w:rPr>
      </w:pPr>
      <w:r w:rsidRPr="00536486">
        <w:rPr>
          <w:rFonts w:ascii="Arial" w:hAnsi="Arial" w:cs="Arial"/>
        </w:rPr>
        <w:t xml:space="preserve">The telephone numbers of the </w:t>
      </w:r>
      <w:r w:rsidR="00E10029" w:rsidRPr="00536486">
        <w:rPr>
          <w:rFonts w:ascii="Arial" w:hAnsi="Arial" w:cs="Arial"/>
        </w:rPr>
        <w:t xml:space="preserve">Surrey County </w:t>
      </w:r>
      <w:r w:rsidRPr="00536486">
        <w:rPr>
          <w:rFonts w:ascii="Arial" w:hAnsi="Arial" w:cs="Arial"/>
        </w:rPr>
        <w:t>Council Social Services Departments are as follows:</w:t>
      </w:r>
    </w:p>
    <w:tbl>
      <w:tblPr>
        <w:tblW w:w="9923" w:type="dxa"/>
        <w:tblInd w:w="72" w:type="dxa"/>
        <w:tblLayout w:type="fixed"/>
        <w:tblCellMar>
          <w:top w:w="115" w:type="dxa"/>
          <w:left w:w="72" w:type="dxa"/>
          <w:right w:w="72" w:type="dxa"/>
        </w:tblCellMar>
        <w:tblLook w:val="04A0" w:firstRow="1" w:lastRow="0" w:firstColumn="1" w:lastColumn="0" w:noHBand="0" w:noVBand="1"/>
      </w:tblPr>
      <w:tblGrid>
        <w:gridCol w:w="4962"/>
        <w:gridCol w:w="4961"/>
      </w:tblGrid>
      <w:tr w:rsidR="004854D7" w:rsidRPr="00536486" w14:paraId="68BC15D5" w14:textId="77777777" w:rsidTr="002C0443">
        <w:trPr>
          <w:trHeight w:val="599"/>
        </w:trPr>
        <w:tc>
          <w:tcPr>
            <w:tcW w:w="4962" w:type="dxa"/>
          </w:tcPr>
          <w:p w14:paraId="1B3E7AA2" w14:textId="77777777" w:rsidR="003440DA" w:rsidRPr="00536486" w:rsidRDefault="00675992" w:rsidP="003440DA">
            <w:pPr>
              <w:pStyle w:val="Level1Heading"/>
              <w:numPr>
                <w:ilvl w:val="0"/>
                <w:numId w:val="0"/>
              </w:numPr>
              <w:spacing w:after="0"/>
              <w:rPr>
                <w:rFonts w:cs="Arial"/>
                <w:b w:val="0"/>
                <w:sz w:val="22"/>
                <w:szCs w:val="22"/>
                <w:lang w:eastAsia="en-GB"/>
              </w:rPr>
            </w:pPr>
            <w:r w:rsidRPr="00536486">
              <w:rPr>
                <w:rFonts w:cs="Arial"/>
                <w:b w:val="0"/>
                <w:sz w:val="22"/>
                <w:szCs w:val="22"/>
              </w:rPr>
              <w:t>C-SPA (Children’s Single Point of Access</w:t>
            </w:r>
          </w:p>
          <w:p w14:paraId="46F3649B" w14:textId="77777777" w:rsidR="00FA1E4F" w:rsidRPr="00536486" w:rsidRDefault="00DE6BD3" w:rsidP="00FA1E4F">
            <w:pPr>
              <w:pStyle w:val="Level2Number"/>
              <w:numPr>
                <w:ilvl w:val="0"/>
                <w:numId w:val="0"/>
              </w:numPr>
              <w:spacing w:after="0"/>
              <w:ind w:left="720" w:hanging="720"/>
              <w:rPr>
                <w:rFonts w:ascii="Arial" w:hAnsi="Arial" w:cs="Arial"/>
                <w:lang w:eastAsia="en-GB"/>
              </w:rPr>
            </w:pPr>
            <w:r w:rsidRPr="00536486">
              <w:rPr>
                <w:rFonts w:ascii="Arial" w:hAnsi="Arial" w:cs="Arial"/>
                <w:lang w:eastAsia="en-GB"/>
              </w:rPr>
              <w:t>Mon – Fri</w:t>
            </w:r>
            <w:r w:rsidR="009B50B8" w:rsidRPr="00536486">
              <w:rPr>
                <w:rFonts w:ascii="Arial" w:hAnsi="Arial" w:cs="Arial"/>
                <w:lang w:eastAsia="en-GB"/>
              </w:rPr>
              <w:t>,</w:t>
            </w:r>
            <w:r w:rsidRPr="00536486">
              <w:rPr>
                <w:rFonts w:ascii="Arial" w:hAnsi="Arial" w:cs="Arial"/>
                <w:lang w:eastAsia="en-GB"/>
              </w:rPr>
              <w:t xml:space="preserve"> </w:t>
            </w:r>
            <w:r w:rsidR="00FA1E4F" w:rsidRPr="00536486">
              <w:rPr>
                <w:rFonts w:ascii="Arial" w:hAnsi="Arial" w:cs="Arial"/>
                <w:lang w:eastAsia="en-GB"/>
              </w:rPr>
              <w:t>9</w:t>
            </w:r>
            <w:r w:rsidR="003440DA" w:rsidRPr="00536486">
              <w:rPr>
                <w:rFonts w:ascii="Arial" w:hAnsi="Arial" w:cs="Arial"/>
                <w:lang w:eastAsia="en-GB"/>
              </w:rPr>
              <w:t xml:space="preserve">am – </w:t>
            </w:r>
            <w:r w:rsidR="00FA1E4F" w:rsidRPr="00536486">
              <w:rPr>
                <w:rFonts w:ascii="Arial" w:hAnsi="Arial" w:cs="Arial"/>
                <w:lang w:eastAsia="en-GB"/>
              </w:rPr>
              <w:t>5</w:t>
            </w:r>
            <w:r w:rsidR="003440DA" w:rsidRPr="00536486">
              <w:rPr>
                <w:rFonts w:ascii="Arial" w:hAnsi="Arial" w:cs="Arial"/>
                <w:lang w:eastAsia="en-GB"/>
              </w:rPr>
              <w:t>pm</w:t>
            </w:r>
          </w:p>
          <w:p w14:paraId="02675A4A" w14:textId="77777777" w:rsidR="00675992" w:rsidRPr="00536486" w:rsidRDefault="00675992" w:rsidP="00FA1E4F">
            <w:pPr>
              <w:pStyle w:val="Level2Number"/>
              <w:numPr>
                <w:ilvl w:val="0"/>
                <w:numId w:val="0"/>
              </w:numPr>
              <w:spacing w:after="0"/>
              <w:ind w:left="720" w:hanging="720"/>
              <w:rPr>
                <w:rFonts w:ascii="Arial" w:hAnsi="Arial" w:cs="Arial"/>
                <w:lang w:eastAsia="en-GB"/>
              </w:rPr>
            </w:pPr>
          </w:p>
        </w:tc>
        <w:tc>
          <w:tcPr>
            <w:tcW w:w="4961" w:type="dxa"/>
          </w:tcPr>
          <w:p w14:paraId="51FF8367" w14:textId="77777777" w:rsidR="00200DAA" w:rsidRPr="00536486" w:rsidRDefault="00200DAA" w:rsidP="00FA1E4F">
            <w:pPr>
              <w:pStyle w:val="Level2Number"/>
              <w:numPr>
                <w:ilvl w:val="0"/>
                <w:numId w:val="0"/>
              </w:numPr>
              <w:spacing w:after="0"/>
              <w:ind w:left="720" w:hanging="720"/>
              <w:jc w:val="center"/>
              <w:rPr>
                <w:rFonts w:ascii="Arial" w:hAnsi="Arial" w:cs="Arial"/>
              </w:rPr>
            </w:pPr>
            <w:r w:rsidRPr="00536486">
              <w:rPr>
                <w:rFonts w:ascii="Arial" w:hAnsi="Arial" w:cs="Arial"/>
              </w:rPr>
              <w:t xml:space="preserve">0300 </w:t>
            </w:r>
            <w:r w:rsidR="00FA1E4F" w:rsidRPr="00536486">
              <w:rPr>
                <w:rFonts w:ascii="Arial" w:hAnsi="Arial" w:cs="Arial"/>
              </w:rPr>
              <w:t>470 9100</w:t>
            </w:r>
          </w:p>
          <w:p w14:paraId="5260DAF0" w14:textId="77777777" w:rsidR="00FA1E4F" w:rsidRPr="00536486" w:rsidRDefault="00691169" w:rsidP="00FA1E4F">
            <w:pPr>
              <w:pStyle w:val="Level2Number"/>
              <w:numPr>
                <w:ilvl w:val="0"/>
                <w:numId w:val="0"/>
              </w:numPr>
              <w:spacing w:after="0"/>
              <w:ind w:left="720" w:hanging="720"/>
              <w:jc w:val="center"/>
              <w:rPr>
                <w:rFonts w:ascii="Arial" w:hAnsi="Arial" w:cs="Arial"/>
              </w:rPr>
            </w:pPr>
            <w:hyperlink r:id="rId13" w:tgtFrame="_blank" w:history="1">
              <w:r w:rsidRPr="00536486">
                <w:rPr>
                  <w:rStyle w:val="Hyperlink"/>
                  <w:rFonts w:ascii="Arial" w:hAnsi="Arial" w:cs="Arial"/>
                  <w:color w:val="auto"/>
                </w:rPr>
                <w:t>cspa</w:t>
              </w:r>
              <w:r w:rsidR="00C86E15" w:rsidRPr="00536486">
                <w:rPr>
                  <w:rStyle w:val="Hyperlink"/>
                  <w:rFonts w:ascii="Arial" w:hAnsi="Arial" w:cs="Arial"/>
                  <w:color w:val="auto"/>
                </w:rPr>
                <w:t>@surreycc.gov.uk</w:t>
              </w:r>
            </w:hyperlink>
          </w:p>
        </w:tc>
      </w:tr>
      <w:tr w:rsidR="004854D7" w:rsidRPr="00536486" w14:paraId="531DC208" w14:textId="77777777" w:rsidTr="002C0443">
        <w:trPr>
          <w:trHeight w:val="584"/>
        </w:trPr>
        <w:tc>
          <w:tcPr>
            <w:tcW w:w="4962" w:type="dxa"/>
          </w:tcPr>
          <w:p w14:paraId="129E74C2" w14:textId="77777777" w:rsidR="003440DA" w:rsidRPr="00536486" w:rsidRDefault="003440DA" w:rsidP="003440DA">
            <w:pPr>
              <w:pStyle w:val="Level1Heading"/>
              <w:numPr>
                <w:ilvl w:val="0"/>
                <w:numId w:val="0"/>
              </w:numPr>
              <w:spacing w:after="0"/>
              <w:rPr>
                <w:rFonts w:cs="Arial"/>
                <w:b w:val="0"/>
                <w:sz w:val="22"/>
                <w:szCs w:val="22"/>
                <w:lang w:eastAsia="en-GB"/>
              </w:rPr>
            </w:pPr>
            <w:r w:rsidRPr="00536486">
              <w:rPr>
                <w:rFonts w:cs="Arial"/>
                <w:b w:val="0"/>
                <w:sz w:val="22"/>
                <w:szCs w:val="22"/>
                <w:lang w:eastAsia="en-GB"/>
              </w:rPr>
              <w:t xml:space="preserve">Emergency Duty Team </w:t>
            </w:r>
          </w:p>
          <w:p w14:paraId="63F1EAED" w14:textId="77777777" w:rsidR="003440DA" w:rsidRPr="00536486" w:rsidRDefault="003440DA" w:rsidP="003440DA">
            <w:pPr>
              <w:pStyle w:val="Level1Heading"/>
              <w:numPr>
                <w:ilvl w:val="0"/>
                <w:numId w:val="0"/>
              </w:numPr>
              <w:spacing w:after="0"/>
              <w:rPr>
                <w:rFonts w:cs="Arial"/>
                <w:lang w:eastAsia="en-GB"/>
              </w:rPr>
            </w:pPr>
            <w:r w:rsidRPr="00536486">
              <w:rPr>
                <w:rFonts w:cs="Arial"/>
                <w:b w:val="0"/>
                <w:sz w:val="22"/>
                <w:szCs w:val="22"/>
                <w:lang w:eastAsia="en-GB"/>
              </w:rPr>
              <w:t>(for urgent out of hours referrals)</w:t>
            </w:r>
          </w:p>
        </w:tc>
        <w:tc>
          <w:tcPr>
            <w:tcW w:w="4961" w:type="dxa"/>
          </w:tcPr>
          <w:p w14:paraId="52CE65A1" w14:textId="77777777" w:rsidR="009E7DDA" w:rsidRPr="00536486" w:rsidRDefault="00502919" w:rsidP="00C442C5">
            <w:pPr>
              <w:tabs>
                <w:tab w:val="left" w:pos="8222"/>
              </w:tabs>
              <w:spacing w:after="0"/>
              <w:jc w:val="center"/>
              <w:rPr>
                <w:rFonts w:ascii="Arial" w:hAnsi="Arial" w:cs="Arial"/>
                <w:lang w:eastAsia="en-GB"/>
              </w:rPr>
            </w:pPr>
            <w:r w:rsidRPr="00536486">
              <w:rPr>
                <w:rFonts w:ascii="Arial" w:hAnsi="Arial" w:cs="Arial"/>
                <w:bCs/>
                <w:lang w:val="en"/>
              </w:rPr>
              <w:t>01483 517898</w:t>
            </w:r>
          </w:p>
        </w:tc>
      </w:tr>
      <w:tr w:rsidR="00305D20" w:rsidRPr="00536486" w14:paraId="47CBD949" w14:textId="77777777" w:rsidTr="002C0443">
        <w:trPr>
          <w:trHeight w:val="567"/>
        </w:trPr>
        <w:tc>
          <w:tcPr>
            <w:tcW w:w="4962" w:type="dxa"/>
          </w:tcPr>
          <w:p w14:paraId="37A98001" w14:textId="77777777" w:rsidR="00305D20" w:rsidRPr="00536486" w:rsidRDefault="00305D20" w:rsidP="00502919">
            <w:pPr>
              <w:pStyle w:val="Heading2"/>
              <w:spacing w:after="0"/>
              <w:rPr>
                <w:rFonts w:cs="Arial"/>
                <w:b w:val="0"/>
                <w:lang w:val="en"/>
              </w:rPr>
            </w:pPr>
            <w:r w:rsidRPr="00536486">
              <w:rPr>
                <w:rFonts w:cs="Arial"/>
                <w:b w:val="0"/>
                <w:lang w:val="en"/>
              </w:rPr>
              <w:t xml:space="preserve">Local Authority Designated Officer </w:t>
            </w:r>
          </w:p>
          <w:p w14:paraId="7CA06AB2" w14:textId="77777777" w:rsidR="00675992" w:rsidRPr="00536486" w:rsidRDefault="009B50B8" w:rsidP="00502919">
            <w:pPr>
              <w:pStyle w:val="NormalWeb"/>
              <w:spacing w:after="0"/>
              <w:rPr>
                <w:rFonts w:ascii="Arial" w:hAnsi="Arial" w:cs="Arial"/>
                <w:lang w:eastAsia="en-GB"/>
              </w:rPr>
            </w:pPr>
            <w:r w:rsidRPr="00536486">
              <w:rPr>
                <w:rFonts w:ascii="Arial" w:hAnsi="Arial" w:cs="Arial"/>
                <w:lang w:eastAsia="en-GB"/>
              </w:rPr>
              <w:t>Mon – Fri, 9am – 5pm</w:t>
            </w:r>
          </w:p>
          <w:p w14:paraId="312A21AE" w14:textId="77777777" w:rsidR="00FB6DF8" w:rsidRPr="00536486" w:rsidRDefault="00FB6DF8" w:rsidP="00502919">
            <w:pPr>
              <w:pStyle w:val="NormalWeb"/>
              <w:spacing w:after="0"/>
              <w:rPr>
                <w:rFonts w:ascii="Arial" w:hAnsi="Arial" w:cs="Arial"/>
                <w:lang w:eastAsia="en-GB"/>
              </w:rPr>
            </w:pPr>
          </w:p>
          <w:p w14:paraId="385AE328" w14:textId="77777777" w:rsidR="00FB6DF8" w:rsidRPr="00536486" w:rsidRDefault="00FB6DF8" w:rsidP="00502919">
            <w:pPr>
              <w:pStyle w:val="NormalWeb"/>
              <w:spacing w:after="0"/>
              <w:rPr>
                <w:rFonts w:ascii="Arial" w:hAnsi="Arial" w:cs="Arial"/>
                <w:lang w:eastAsia="en-GB"/>
              </w:rPr>
            </w:pPr>
          </w:p>
          <w:p w14:paraId="11C9524C" w14:textId="77777777" w:rsidR="0092519B" w:rsidRPr="00536486" w:rsidRDefault="0092519B" w:rsidP="00502919">
            <w:pPr>
              <w:pStyle w:val="NormalWeb"/>
              <w:spacing w:after="0"/>
              <w:rPr>
                <w:rFonts w:ascii="Arial" w:hAnsi="Arial" w:cs="Arial"/>
                <w:lang w:eastAsia="en-GB"/>
              </w:rPr>
            </w:pPr>
            <w:r w:rsidRPr="00536486">
              <w:rPr>
                <w:rFonts w:ascii="Arial" w:hAnsi="Arial" w:cs="Arial"/>
                <w:lang w:eastAsia="en-GB"/>
              </w:rPr>
              <w:t>Prevent referrals</w:t>
            </w:r>
          </w:p>
          <w:p w14:paraId="7366DC23" w14:textId="77777777" w:rsidR="00675992" w:rsidRPr="00536486" w:rsidRDefault="00675992" w:rsidP="00502919">
            <w:pPr>
              <w:pStyle w:val="NormalWeb"/>
              <w:spacing w:after="0"/>
              <w:rPr>
                <w:rFonts w:ascii="Arial" w:hAnsi="Arial" w:cs="Arial"/>
                <w:szCs w:val="22"/>
                <w:lang w:val="en"/>
              </w:rPr>
            </w:pPr>
          </w:p>
        </w:tc>
        <w:tc>
          <w:tcPr>
            <w:tcW w:w="4961" w:type="dxa"/>
          </w:tcPr>
          <w:p w14:paraId="4C182333" w14:textId="77777777" w:rsidR="00305D20" w:rsidRPr="00536486" w:rsidRDefault="00305D20" w:rsidP="00C442C5">
            <w:pPr>
              <w:spacing w:after="0"/>
              <w:jc w:val="center"/>
              <w:rPr>
                <w:rFonts w:ascii="Arial" w:hAnsi="Arial" w:cs="Arial"/>
                <w:bCs/>
                <w:lang w:val="en"/>
              </w:rPr>
            </w:pPr>
            <w:r w:rsidRPr="00536486">
              <w:rPr>
                <w:rFonts w:ascii="Arial" w:hAnsi="Arial" w:cs="Arial"/>
                <w:bCs/>
                <w:lang w:val="en"/>
              </w:rPr>
              <w:t>0300 123 1650</w:t>
            </w:r>
            <w:r w:rsidR="00FB6DF8" w:rsidRPr="00536486">
              <w:rPr>
                <w:rFonts w:ascii="Arial" w:hAnsi="Arial" w:cs="Arial"/>
                <w:bCs/>
                <w:lang w:val="en"/>
              </w:rPr>
              <w:t xml:space="preserve"> (Option 3 LADO)</w:t>
            </w:r>
          </w:p>
          <w:p w14:paraId="550B385D" w14:textId="77777777" w:rsidR="00FB6DF8" w:rsidRPr="00536486" w:rsidRDefault="00FB6DF8" w:rsidP="00C442C5">
            <w:pPr>
              <w:spacing w:after="0"/>
              <w:jc w:val="center"/>
              <w:rPr>
                <w:rFonts w:ascii="Arial" w:hAnsi="Arial" w:cs="Arial"/>
                <w:bCs/>
                <w:lang w:val="en"/>
              </w:rPr>
            </w:pPr>
            <w:hyperlink r:id="rId14" w:history="1">
              <w:r w:rsidRPr="00536486">
                <w:rPr>
                  <w:rStyle w:val="Hyperlink"/>
                  <w:rFonts w:ascii="Arial" w:hAnsi="Arial" w:cs="Arial"/>
                  <w:bCs/>
                  <w:lang w:val="en"/>
                </w:rPr>
                <w:t>LADO@surreycc.gov.uk</w:t>
              </w:r>
            </w:hyperlink>
          </w:p>
          <w:p w14:paraId="2A7E23A6" w14:textId="77777777" w:rsidR="00FB6DF8" w:rsidRPr="00536486" w:rsidRDefault="00FB6DF8" w:rsidP="00C442C5">
            <w:pPr>
              <w:spacing w:after="0"/>
              <w:jc w:val="center"/>
              <w:rPr>
                <w:rFonts w:ascii="Arial" w:hAnsi="Arial" w:cs="Arial"/>
                <w:bCs/>
                <w:lang w:val="en"/>
              </w:rPr>
            </w:pPr>
          </w:p>
          <w:p w14:paraId="442A654E" w14:textId="77777777" w:rsidR="00675992" w:rsidRPr="00536486" w:rsidRDefault="00675992" w:rsidP="00C442C5">
            <w:pPr>
              <w:spacing w:after="0"/>
              <w:jc w:val="center"/>
              <w:rPr>
                <w:rFonts w:ascii="Arial" w:hAnsi="Arial" w:cs="Arial"/>
                <w:bCs/>
                <w:lang w:val="en"/>
              </w:rPr>
            </w:pPr>
          </w:p>
          <w:p w14:paraId="297D3E8C" w14:textId="77777777" w:rsidR="00675992" w:rsidRPr="00536486" w:rsidRDefault="0092519B" w:rsidP="00C442C5">
            <w:pPr>
              <w:spacing w:after="0"/>
              <w:jc w:val="center"/>
              <w:rPr>
                <w:rFonts w:ascii="Arial" w:hAnsi="Arial" w:cs="Arial"/>
                <w:bCs/>
                <w:lang w:val="en"/>
              </w:rPr>
            </w:pPr>
            <w:hyperlink r:id="rId15" w:history="1">
              <w:r w:rsidRPr="00536486">
                <w:rPr>
                  <w:rStyle w:val="Hyperlink"/>
                  <w:rFonts w:ascii="Arial" w:hAnsi="Arial" w:cs="Arial"/>
                  <w:color w:val="A8013A"/>
                  <w:szCs w:val="24"/>
                </w:rPr>
                <w:t>preventreferrals@surrey.pnn.police.uk</w:t>
              </w:r>
            </w:hyperlink>
          </w:p>
          <w:p w14:paraId="44D55933" w14:textId="77777777" w:rsidR="00675992" w:rsidRPr="00536486" w:rsidRDefault="00675992" w:rsidP="00C442C5">
            <w:pPr>
              <w:spacing w:after="0"/>
              <w:jc w:val="center"/>
              <w:rPr>
                <w:rFonts w:ascii="Arial" w:hAnsi="Arial" w:cs="Arial"/>
                <w:lang w:eastAsia="en-GB"/>
              </w:rPr>
            </w:pPr>
          </w:p>
        </w:tc>
      </w:tr>
    </w:tbl>
    <w:p w14:paraId="725BA49A" w14:textId="77777777" w:rsidR="009E3FCB" w:rsidRPr="00536486" w:rsidRDefault="009E3FCB" w:rsidP="009E3FCB">
      <w:pPr>
        <w:pStyle w:val="Level2Number"/>
        <w:numPr>
          <w:ilvl w:val="0"/>
          <w:numId w:val="0"/>
        </w:numPr>
        <w:rPr>
          <w:rFonts w:ascii="Arial" w:hAnsi="Arial" w:cs="Arial"/>
        </w:rPr>
      </w:pPr>
    </w:p>
    <w:p w14:paraId="40C6950B" w14:textId="77777777" w:rsidR="00DB2F87" w:rsidRPr="00536486" w:rsidRDefault="00DB2F87" w:rsidP="000C7652">
      <w:pPr>
        <w:pStyle w:val="Level2Number"/>
        <w:rPr>
          <w:rFonts w:ascii="Arial" w:hAnsi="Arial" w:cs="Arial"/>
        </w:rPr>
      </w:pPr>
      <w:r w:rsidRPr="00536486">
        <w:rPr>
          <w:rFonts w:ascii="Arial" w:hAnsi="Arial" w:cs="Arial"/>
        </w:rPr>
        <w:t xml:space="preserve">The following telephone numbers may </w:t>
      </w:r>
      <w:r w:rsidR="00F804DC" w:rsidRPr="00536486">
        <w:rPr>
          <w:rFonts w:ascii="Arial" w:hAnsi="Arial" w:cs="Arial"/>
        </w:rPr>
        <w:t xml:space="preserve">also </w:t>
      </w:r>
      <w:r w:rsidRPr="00536486">
        <w:rPr>
          <w:rFonts w:ascii="Arial" w:hAnsi="Arial" w:cs="Arial"/>
        </w:rPr>
        <w:t>be useful:</w:t>
      </w:r>
    </w:p>
    <w:tbl>
      <w:tblPr>
        <w:tblW w:w="9923" w:type="dxa"/>
        <w:tblInd w:w="72" w:type="dxa"/>
        <w:tblLayout w:type="fixed"/>
        <w:tblCellMar>
          <w:top w:w="115" w:type="dxa"/>
          <w:left w:w="72" w:type="dxa"/>
          <w:right w:w="72" w:type="dxa"/>
        </w:tblCellMar>
        <w:tblLook w:val="01E0" w:firstRow="1" w:lastRow="1" w:firstColumn="1" w:lastColumn="1" w:noHBand="0" w:noVBand="0"/>
      </w:tblPr>
      <w:tblGrid>
        <w:gridCol w:w="4962"/>
        <w:gridCol w:w="4961"/>
      </w:tblGrid>
      <w:tr w:rsidR="00C442C5" w:rsidRPr="00536486" w14:paraId="0AB8E30C" w14:textId="77777777" w:rsidTr="002C0443">
        <w:tc>
          <w:tcPr>
            <w:tcW w:w="4962" w:type="dxa"/>
          </w:tcPr>
          <w:p w14:paraId="1D508C75" w14:textId="77777777" w:rsidR="00C442C5" w:rsidRPr="00536486" w:rsidRDefault="00C442C5" w:rsidP="00C442C5">
            <w:pPr>
              <w:pStyle w:val="Singlespaced"/>
              <w:rPr>
                <w:rFonts w:ascii="Arial" w:hAnsi="Arial" w:cs="Arial"/>
              </w:rPr>
            </w:pPr>
            <w:r w:rsidRPr="00536486">
              <w:rPr>
                <w:rFonts w:ascii="Arial" w:hAnsi="Arial" w:cs="Arial"/>
              </w:rPr>
              <w:t xml:space="preserve">Prevent </w:t>
            </w:r>
            <w:r w:rsidR="0092519B" w:rsidRPr="00536486">
              <w:rPr>
                <w:rFonts w:ascii="Arial" w:hAnsi="Arial" w:cs="Arial"/>
              </w:rPr>
              <w:t>Supervisor</w:t>
            </w:r>
            <w:r w:rsidRPr="00536486">
              <w:rPr>
                <w:rFonts w:ascii="Arial" w:hAnsi="Arial" w:cs="Arial"/>
              </w:rPr>
              <w:t>, Surrey Police</w:t>
            </w:r>
          </w:p>
          <w:p w14:paraId="36292697" w14:textId="77777777" w:rsidR="00C442C5" w:rsidRPr="00536486" w:rsidRDefault="00C442C5" w:rsidP="00C442C5">
            <w:pPr>
              <w:pStyle w:val="Singlespaced"/>
              <w:rPr>
                <w:rFonts w:ascii="Arial" w:hAnsi="Arial" w:cs="Arial"/>
              </w:rPr>
            </w:pPr>
            <w:r w:rsidRPr="00536486">
              <w:rPr>
                <w:rFonts w:ascii="Arial" w:hAnsi="Arial" w:cs="Arial"/>
              </w:rPr>
              <w:br/>
            </w:r>
          </w:p>
        </w:tc>
        <w:tc>
          <w:tcPr>
            <w:tcW w:w="4961" w:type="dxa"/>
          </w:tcPr>
          <w:p w14:paraId="63BA50A3" w14:textId="77777777" w:rsidR="00C442C5" w:rsidRPr="00536486" w:rsidRDefault="00C442C5" w:rsidP="00C442C5">
            <w:pPr>
              <w:pStyle w:val="Singlespaced"/>
              <w:jc w:val="center"/>
              <w:rPr>
                <w:rFonts w:ascii="Arial" w:hAnsi="Arial" w:cs="Arial"/>
              </w:rPr>
            </w:pPr>
            <w:r w:rsidRPr="00536486">
              <w:rPr>
                <w:rFonts w:ascii="Arial" w:hAnsi="Arial" w:cs="Arial"/>
              </w:rPr>
              <w:t>101</w:t>
            </w:r>
          </w:p>
          <w:p w14:paraId="7DB458A0" w14:textId="77777777" w:rsidR="00C442C5" w:rsidRPr="00536486" w:rsidRDefault="0092519B" w:rsidP="00C442C5">
            <w:pPr>
              <w:pStyle w:val="Singlespaced"/>
              <w:jc w:val="center"/>
              <w:rPr>
                <w:rFonts w:ascii="Arial" w:hAnsi="Arial" w:cs="Arial"/>
              </w:rPr>
            </w:pPr>
            <w:r w:rsidRPr="00536486">
              <w:rPr>
                <w:rFonts w:ascii="Arial" w:hAnsi="Arial" w:cs="Arial"/>
                <w:color w:val="000000"/>
                <w:szCs w:val="24"/>
              </w:rPr>
              <w:t>01483 632982</w:t>
            </w:r>
            <w:r w:rsidR="00C442C5" w:rsidRPr="00536486">
              <w:rPr>
                <w:rFonts w:ascii="Arial" w:hAnsi="Arial" w:cs="Arial"/>
              </w:rPr>
              <w:br/>
            </w:r>
            <w:hyperlink r:id="rId16" w:history="1"/>
          </w:p>
        </w:tc>
      </w:tr>
      <w:tr w:rsidR="003430DC" w:rsidRPr="00536486" w14:paraId="57525702" w14:textId="77777777" w:rsidTr="002C0443">
        <w:tc>
          <w:tcPr>
            <w:tcW w:w="4962" w:type="dxa"/>
          </w:tcPr>
          <w:p w14:paraId="71EAECA4" w14:textId="77777777" w:rsidR="003430DC" w:rsidRPr="00536486" w:rsidRDefault="003430DC" w:rsidP="003430DC">
            <w:pPr>
              <w:pStyle w:val="Singlespaced"/>
              <w:rPr>
                <w:rFonts w:ascii="Arial" w:hAnsi="Arial" w:cs="Arial"/>
              </w:rPr>
            </w:pPr>
            <w:r w:rsidRPr="00536486">
              <w:rPr>
                <w:rFonts w:ascii="Arial" w:hAnsi="Arial" w:cs="Arial"/>
              </w:rPr>
              <w:t>Honour based crimes, Surrey Police</w:t>
            </w:r>
          </w:p>
          <w:p w14:paraId="5C855300" w14:textId="77777777" w:rsidR="003430DC" w:rsidRPr="00536486" w:rsidRDefault="003430DC" w:rsidP="003430DC">
            <w:pPr>
              <w:pStyle w:val="Singlespaced"/>
              <w:rPr>
                <w:rFonts w:ascii="Arial" w:hAnsi="Arial" w:cs="Arial"/>
              </w:rPr>
            </w:pPr>
            <w:r w:rsidRPr="00536486">
              <w:rPr>
                <w:rFonts w:ascii="Arial" w:hAnsi="Arial" w:cs="Arial"/>
              </w:rPr>
              <w:t xml:space="preserve">(FGM, forced marriage, honour based </w:t>
            </w:r>
            <w:r w:rsidR="00B62664" w:rsidRPr="00536486">
              <w:rPr>
                <w:rFonts w:ascii="Arial" w:hAnsi="Arial" w:cs="Arial"/>
              </w:rPr>
              <w:t>abuse</w:t>
            </w:r>
            <w:r w:rsidRPr="00536486">
              <w:rPr>
                <w:rFonts w:ascii="Arial" w:hAnsi="Arial" w:cs="Arial"/>
              </w:rPr>
              <w:t>)</w:t>
            </w:r>
          </w:p>
        </w:tc>
        <w:tc>
          <w:tcPr>
            <w:tcW w:w="4961" w:type="dxa"/>
          </w:tcPr>
          <w:p w14:paraId="01CE17EC" w14:textId="77777777" w:rsidR="003430DC" w:rsidRPr="00536486" w:rsidRDefault="003430DC" w:rsidP="003430DC">
            <w:pPr>
              <w:pStyle w:val="Singlespaced"/>
              <w:jc w:val="center"/>
              <w:rPr>
                <w:rFonts w:ascii="Arial" w:hAnsi="Arial" w:cs="Arial"/>
              </w:rPr>
            </w:pPr>
            <w:r w:rsidRPr="00536486">
              <w:rPr>
                <w:rFonts w:ascii="Arial" w:hAnsi="Arial" w:cs="Arial"/>
              </w:rPr>
              <w:t xml:space="preserve">01483 639673 </w:t>
            </w:r>
          </w:p>
          <w:p w14:paraId="5A7861F2" w14:textId="77777777" w:rsidR="003430DC" w:rsidRPr="00536486" w:rsidRDefault="003430DC" w:rsidP="003430DC">
            <w:pPr>
              <w:pStyle w:val="Singlespaced"/>
              <w:jc w:val="center"/>
              <w:rPr>
                <w:rFonts w:ascii="Arial" w:hAnsi="Arial" w:cs="Arial"/>
              </w:rPr>
            </w:pPr>
            <w:r w:rsidRPr="00536486">
              <w:rPr>
                <w:rFonts w:ascii="Arial" w:hAnsi="Arial" w:cs="Arial"/>
              </w:rPr>
              <w:t>diversitycrimesunit@surrey.pnn.police.uk</w:t>
            </w:r>
          </w:p>
        </w:tc>
      </w:tr>
      <w:tr w:rsidR="000C7652" w:rsidRPr="00536486" w14:paraId="544C1BAA" w14:textId="77777777" w:rsidTr="002C0443">
        <w:tc>
          <w:tcPr>
            <w:tcW w:w="4962" w:type="dxa"/>
          </w:tcPr>
          <w:p w14:paraId="0CE0CD42" w14:textId="77777777" w:rsidR="000C7652" w:rsidRPr="00536486" w:rsidRDefault="000C7652" w:rsidP="00E825CB">
            <w:pPr>
              <w:pStyle w:val="Singlespaced"/>
              <w:rPr>
                <w:rFonts w:ascii="Arial" w:hAnsi="Arial" w:cs="Arial"/>
              </w:rPr>
            </w:pPr>
            <w:r w:rsidRPr="00536486">
              <w:rPr>
                <w:rFonts w:ascii="Arial" w:hAnsi="Arial" w:cs="Arial"/>
              </w:rPr>
              <w:t>Childline</w:t>
            </w:r>
          </w:p>
        </w:tc>
        <w:tc>
          <w:tcPr>
            <w:tcW w:w="4961" w:type="dxa"/>
          </w:tcPr>
          <w:p w14:paraId="272F152D" w14:textId="77777777" w:rsidR="000C7652" w:rsidRPr="00536486" w:rsidRDefault="000C7652" w:rsidP="00C442C5">
            <w:pPr>
              <w:pStyle w:val="Singlespaced"/>
              <w:jc w:val="center"/>
              <w:rPr>
                <w:rFonts w:ascii="Arial" w:hAnsi="Arial" w:cs="Arial"/>
              </w:rPr>
            </w:pPr>
            <w:r w:rsidRPr="00536486">
              <w:rPr>
                <w:rFonts w:ascii="Arial" w:hAnsi="Arial" w:cs="Arial"/>
              </w:rPr>
              <w:t>0800 1111</w:t>
            </w:r>
          </w:p>
        </w:tc>
      </w:tr>
      <w:tr w:rsidR="000C7652" w:rsidRPr="00536486" w14:paraId="03292D4F" w14:textId="77777777" w:rsidTr="002C0443">
        <w:tc>
          <w:tcPr>
            <w:tcW w:w="4962" w:type="dxa"/>
          </w:tcPr>
          <w:p w14:paraId="06CE2B11" w14:textId="77777777" w:rsidR="000C7652" w:rsidRPr="00536486" w:rsidRDefault="000C7652" w:rsidP="00E825CB">
            <w:pPr>
              <w:pStyle w:val="Singlespaced"/>
              <w:rPr>
                <w:rFonts w:ascii="Arial" w:hAnsi="Arial" w:cs="Arial"/>
              </w:rPr>
            </w:pPr>
            <w:r w:rsidRPr="00536486">
              <w:rPr>
                <w:rFonts w:ascii="Arial" w:hAnsi="Arial" w:cs="Arial"/>
              </w:rPr>
              <w:t>NSPCC</w:t>
            </w:r>
          </w:p>
        </w:tc>
        <w:tc>
          <w:tcPr>
            <w:tcW w:w="4961" w:type="dxa"/>
          </w:tcPr>
          <w:p w14:paraId="2E56EAA4" w14:textId="77777777" w:rsidR="000C7652" w:rsidRPr="00536486" w:rsidRDefault="000C7652" w:rsidP="00C442C5">
            <w:pPr>
              <w:pStyle w:val="Singlespaced"/>
              <w:jc w:val="center"/>
              <w:rPr>
                <w:rFonts w:ascii="Arial" w:hAnsi="Arial" w:cs="Arial"/>
              </w:rPr>
            </w:pPr>
            <w:r w:rsidRPr="00536486">
              <w:rPr>
                <w:rFonts w:ascii="Arial" w:hAnsi="Arial" w:cs="Arial"/>
              </w:rPr>
              <w:t>0808 800 5000</w:t>
            </w:r>
          </w:p>
          <w:p w14:paraId="577469A6" w14:textId="77777777" w:rsidR="00F05391" w:rsidRPr="00536486" w:rsidRDefault="00F05391" w:rsidP="00C442C5">
            <w:pPr>
              <w:pStyle w:val="Singlespaced"/>
              <w:jc w:val="center"/>
              <w:rPr>
                <w:rFonts w:ascii="Arial" w:hAnsi="Arial" w:cs="Arial"/>
              </w:rPr>
            </w:pPr>
            <w:r w:rsidRPr="00536486">
              <w:rPr>
                <w:rFonts w:ascii="Arial" w:hAnsi="Arial" w:cs="Arial"/>
              </w:rPr>
              <w:t>88858 (text)</w:t>
            </w:r>
          </w:p>
          <w:p w14:paraId="2805D781" w14:textId="77777777" w:rsidR="00F05391" w:rsidRPr="00536486" w:rsidRDefault="00F05391" w:rsidP="00C442C5">
            <w:pPr>
              <w:pStyle w:val="Singlespaced"/>
              <w:jc w:val="center"/>
              <w:rPr>
                <w:rFonts w:ascii="Arial" w:hAnsi="Arial" w:cs="Arial"/>
              </w:rPr>
            </w:pPr>
            <w:r w:rsidRPr="00536486">
              <w:rPr>
                <w:rFonts w:ascii="Arial" w:hAnsi="Arial" w:cs="Arial"/>
              </w:rPr>
              <w:t>help@nspcc.org.uk</w:t>
            </w:r>
          </w:p>
        </w:tc>
      </w:tr>
      <w:tr w:rsidR="00F05391" w:rsidRPr="00536486" w14:paraId="74F1A644" w14:textId="77777777" w:rsidTr="002C0443">
        <w:tc>
          <w:tcPr>
            <w:tcW w:w="4962" w:type="dxa"/>
          </w:tcPr>
          <w:p w14:paraId="5DBBE113" w14:textId="77777777" w:rsidR="00F05391" w:rsidRPr="00536486" w:rsidRDefault="00F05391" w:rsidP="00E825CB">
            <w:pPr>
              <w:pStyle w:val="Singlespaced"/>
              <w:rPr>
                <w:rFonts w:ascii="Arial" w:hAnsi="Arial" w:cs="Arial"/>
              </w:rPr>
            </w:pPr>
            <w:r w:rsidRPr="00536486">
              <w:rPr>
                <w:rFonts w:ascii="Arial" w:hAnsi="Arial" w:cs="Arial"/>
              </w:rPr>
              <w:t>Children’s Commissioner</w:t>
            </w:r>
          </w:p>
        </w:tc>
        <w:tc>
          <w:tcPr>
            <w:tcW w:w="4961" w:type="dxa"/>
          </w:tcPr>
          <w:p w14:paraId="0BB68AA5" w14:textId="77777777" w:rsidR="00971F7F" w:rsidRPr="00536486" w:rsidRDefault="00F05391" w:rsidP="00971F7F">
            <w:pPr>
              <w:pStyle w:val="Singlespaced"/>
              <w:jc w:val="center"/>
              <w:rPr>
                <w:rFonts w:ascii="Arial" w:hAnsi="Arial" w:cs="Arial"/>
              </w:rPr>
            </w:pPr>
            <w:r w:rsidRPr="00536486">
              <w:rPr>
                <w:rFonts w:ascii="Arial" w:hAnsi="Arial" w:cs="Arial"/>
              </w:rPr>
              <w:t>0800 528 0731</w:t>
            </w:r>
          </w:p>
        </w:tc>
      </w:tr>
      <w:tr w:rsidR="00971F7F" w:rsidRPr="00536486" w14:paraId="7E100E7A" w14:textId="77777777" w:rsidTr="002C0443">
        <w:tc>
          <w:tcPr>
            <w:tcW w:w="4962" w:type="dxa"/>
          </w:tcPr>
          <w:p w14:paraId="75848618" w14:textId="77777777" w:rsidR="00971F7F" w:rsidRPr="00536486" w:rsidRDefault="00971F7F" w:rsidP="00E825CB">
            <w:pPr>
              <w:pStyle w:val="Singlespaced"/>
              <w:rPr>
                <w:rFonts w:ascii="Arial" w:hAnsi="Arial" w:cs="Arial"/>
              </w:rPr>
            </w:pPr>
            <w:r w:rsidRPr="00536486">
              <w:rPr>
                <w:rFonts w:ascii="Arial" w:hAnsi="Arial" w:cs="Arial"/>
              </w:rPr>
              <w:t>Non-emergency Police</w:t>
            </w:r>
          </w:p>
        </w:tc>
        <w:tc>
          <w:tcPr>
            <w:tcW w:w="4961" w:type="dxa"/>
          </w:tcPr>
          <w:p w14:paraId="78194F9C" w14:textId="77777777" w:rsidR="00971F7F" w:rsidRPr="00536486" w:rsidRDefault="00971F7F" w:rsidP="00971F7F">
            <w:pPr>
              <w:pStyle w:val="Singlespaced"/>
              <w:jc w:val="center"/>
              <w:rPr>
                <w:rFonts w:ascii="Arial" w:hAnsi="Arial" w:cs="Arial"/>
              </w:rPr>
            </w:pPr>
            <w:r w:rsidRPr="00536486">
              <w:rPr>
                <w:rFonts w:ascii="Arial" w:hAnsi="Arial" w:cs="Arial"/>
              </w:rPr>
              <w:t>101</w:t>
            </w:r>
          </w:p>
        </w:tc>
      </w:tr>
      <w:tr w:rsidR="00971F7F" w:rsidRPr="00536486" w14:paraId="03C9D01A" w14:textId="77777777" w:rsidTr="002C0443">
        <w:tc>
          <w:tcPr>
            <w:tcW w:w="4962" w:type="dxa"/>
          </w:tcPr>
          <w:p w14:paraId="4908536F" w14:textId="77777777" w:rsidR="00971F7F" w:rsidRPr="00536486" w:rsidRDefault="00971F7F" w:rsidP="00971F7F">
            <w:pPr>
              <w:pStyle w:val="Singlespaced"/>
              <w:rPr>
                <w:rFonts w:ascii="Arial" w:hAnsi="Arial" w:cs="Arial"/>
              </w:rPr>
            </w:pPr>
            <w:r w:rsidRPr="00536486">
              <w:rPr>
                <w:rFonts w:ascii="Arial" w:hAnsi="Arial" w:cs="Arial"/>
              </w:rPr>
              <w:t>Department for Education dedicated helpline for non-emergency advice</w:t>
            </w:r>
          </w:p>
        </w:tc>
        <w:tc>
          <w:tcPr>
            <w:tcW w:w="4961" w:type="dxa"/>
          </w:tcPr>
          <w:p w14:paraId="5F759F91" w14:textId="77777777" w:rsidR="00971F7F" w:rsidRPr="00536486" w:rsidRDefault="00971F7F" w:rsidP="00971F7F">
            <w:pPr>
              <w:pStyle w:val="Singlespaced"/>
              <w:jc w:val="center"/>
              <w:rPr>
                <w:rFonts w:ascii="Arial" w:hAnsi="Arial" w:cs="Arial"/>
              </w:rPr>
            </w:pPr>
            <w:r w:rsidRPr="00536486">
              <w:rPr>
                <w:rFonts w:ascii="Arial" w:hAnsi="Arial" w:cs="Arial"/>
              </w:rPr>
              <w:t>020 7340 7264</w:t>
            </w:r>
          </w:p>
          <w:p w14:paraId="3E775A23" w14:textId="77777777" w:rsidR="00971F7F" w:rsidRPr="00536486" w:rsidRDefault="00C016FA" w:rsidP="00971F7F">
            <w:pPr>
              <w:pStyle w:val="Singlespaced"/>
              <w:jc w:val="center"/>
              <w:rPr>
                <w:rFonts w:ascii="Arial" w:hAnsi="Arial" w:cs="Arial"/>
              </w:rPr>
            </w:pPr>
            <w:hyperlink r:id="rId17" w:history="1">
              <w:r w:rsidRPr="00536486">
                <w:rPr>
                  <w:rStyle w:val="Hyperlink"/>
                  <w:rFonts w:ascii="Arial" w:hAnsi="Arial" w:cs="Arial"/>
                </w:rPr>
                <w:t>Counter-extremism@education.gsi.gov.uk</w:t>
              </w:r>
            </w:hyperlink>
          </w:p>
        </w:tc>
      </w:tr>
      <w:tr w:rsidR="00C016FA" w:rsidRPr="00536486" w14:paraId="1E764F75" w14:textId="77777777" w:rsidTr="002C0443">
        <w:tc>
          <w:tcPr>
            <w:tcW w:w="4962" w:type="dxa"/>
          </w:tcPr>
          <w:p w14:paraId="704131AF" w14:textId="77777777" w:rsidR="00C016FA" w:rsidRPr="00536486" w:rsidRDefault="00C016FA" w:rsidP="00C016FA">
            <w:pPr>
              <w:pStyle w:val="Singlespaced"/>
              <w:rPr>
                <w:rFonts w:ascii="Arial" w:hAnsi="Arial" w:cs="Arial"/>
              </w:rPr>
            </w:pPr>
            <w:r w:rsidRPr="00536486">
              <w:rPr>
                <w:rFonts w:ascii="Arial" w:hAnsi="Arial" w:cs="Arial"/>
                <w:bCs/>
                <w:lang w:val="en"/>
              </w:rPr>
              <w:t>South West Surrey Domestic Abuse Outreach Service</w:t>
            </w:r>
          </w:p>
        </w:tc>
        <w:tc>
          <w:tcPr>
            <w:tcW w:w="4961" w:type="dxa"/>
          </w:tcPr>
          <w:p w14:paraId="101C0847" w14:textId="77777777" w:rsidR="00C016FA" w:rsidRPr="00536486" w:rsidRDefault="00C016FA" w:rsidP="00971F7F">
            <w:pPr>
              <w:pStyle w:val="Singlespaced"/>
              <w:jc w:val="center"/>
              <w:rPr>
                <w:rFonts w:ascii="Arial" w:hAnsi="Arial" w:cs="Arial"/>
              </w:rPr>
            </w:pPr>
            <w:r w:rsidRPr="00536486">
              <w:rPr>
                <w:rFonts w:ascii="Arial" w:hAnsi="Arial" w:cs="Arial"/>
                <w:lang w:val="en"/>
              </w:rPr>
              <w:t>01483 898884</w:t>
            </w:r>
          </w:p>
        </w:tc>
      </w:tr>
    </w:tbl>
    <w:p w14:paraId="3BD2EFCE" w14:textId="77777777" w:rsidR="00623FAA" w:rsidRPr="00536486" w:rsidRDefault="00623FAA" w:rsidP="009B50B8">
      <w:pPr>
        <w:spacing w:after="0"/>
        <w:jc w:val="both"/>
        <w:rPr>
          <w:rFonts w:ascii="Arial" w:hAnsi="Arial" w:cs="Arial"/>
          <w:sz w:val="16"/>
          <w:szCs w:val="16"/>
        </w:rPr>
      </w:pPr>
    </w:p>
    <w:p w14:paraId="2646836F" w14:textId="77777777" w:rsidR="00454D91" w:rsidRPr="00536486" w:rsidRDefault="003F02D6" w:rsidP="009B50B8">
      <w:pPr>
        <w:spacing w:after="0"/>
        <w:jc w:val="both"/>
        <w:rPr>
          <w:rFonts w:ascii="Arial" w:hAnsi="Arial" w:cs="Arial"/>
          <w:sz w:val="16"/>
          <w:szCs w:val="16"/>
        </w:rPr>
      </w:pPr>
      <w:r w:rsidRPr="00536486">
        <w:rPr>
          <w:rFonts w:ascii="Arial" w:hAnsi="Arial" w:cs="Arial"/>
          <w:sz w:val="16"/>
          <w:szCs w:val="16"/>
        </w:rPr>
        <w:br w:type="page"/>
      </w:r>
    </w:p>
    <w:p w14:paraId="7A2D0BBE" w14:textId="77777777" w:rsidR="009B50B8" w:rsidRPr="00536486" w:rsidRDefault="009B50B8" w:rsidP="009B50B8">
      <w:pPr>
        <w:spacing w:after="0"/>
        <w:jc w:val="both"/>
        <w:rPr>
          <w:rFonts w:ascii="Arial" w:hAnsi="Arial" w:cs="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tblGrid>
      <w:tr w:rsidR="00011B8F" w:rsidRPr="00536486" w14:paraId="4775FB6D" w14:textId="77777777" w:rsidTr="00C442C5">
        <w:tc>
          <w:tcPr>
            <w:tcW w:w="2694" w:type="dxa"/>
            <w:tcBorders>
              <w:bottom w:val="nil"/>
              <w:right w:val="nil"/>
            </w:tcBorders>
          </w:tcPr>
          <w:p w14:paraId="2D2870BC" w14:textId="77777777" w:rsidR="00011B8F" w:rsidRPr="00536486" w:rsidRDefault="00454D91" w:rsidP="00B23E44">
            <w:pPr>
              <w:pStyle w:val="TableHeading"/>
              <w:overflowPunct w:val="0"/>
              <w:autoSpaceDE w:val="0"/>
              <w:autoSpaceDN w:val="0"/>
              <w:adjustRightInd w:val="0"/>
              <w:jc w:val="both"/>
              <w:textAlignment w:val="baseline"/>
              <w:rPr>
                <w:rFonts w:cs="Arial"/>
                <w:sz w:val="19"/>
                <w:szCs w:val="19"/>
              </w:rPr>
            </w:pPr>
            <w:r w:rsidRPr="00536486">
              <w:rPr>
                <w:rFonts w:cs="Arial"/>
                <w:sz w:val="19"/>
                <w:szCs w:val="19"/>
              </w:rPr>
              <w:br w:type="page"/>
            </w:r>
            <w:r w:rsidR="00011B8F" w:rsidRPr="00536486">
              <w:rPr>
                <w:rFonts w:cs="Arial"/>
                <w:sz w:val="19"/>
                <w:szCs w:val="19"/>
              </w:rPr>
              <w:t>Authorised by</w:t>
            </w:r>
          </w:p>
        </w:tc>
        <w:tc>
          <w:tcPr>
            <w:tcW w:w="6520" w:type="dxa"/>
            <w:tcBorders>
              <w:left w:val="nil"/>
              <w:bottom w:val="nil"/>
            </w:tcBorders>
          </w:tcPr>
          <w:p w14:paraId="0379A7C1" w14:textId="77777777" w:rsidR="00011B8F" w:rsidRPr="00536486" w:rsidRDefault="00011B8F" w:rsidP="00B23E44">
            <w:pPr>
              <w:overflowPunct w:val="0"/>
              <w:autoSpaceDE w:val="0"/>
              <w:autoSpaceDN w:val="0"/>
              <w:adjustRightInd w:val="0"/>
              <w:jc w:val="both"/>
              <w:textAlignment w:val="baseline"/>
              <w:rPr>
                <w:rFonts w:ascii="Arial" w:hAnsi="Arial" w:cs="Arial"/>
                <w:sz w:val="19"/>
                <w:szCs w:val="19"/>
              </w:rPr>
            </w:pPr>
            <w:r w:rsidRPr="00536486">
              <w:rPr>
                <w:rFonts w:ascii="Arial" w:hAnsi="Arial" w:cs="Arial"/>
                <w:sz w:val="19"/>
                <w:szCs w:val="19"/>
              </w:rPr>
              <w:t>Resolution of the Partners</w:t>
            </w:r>
          </w:p>
          <w:p w14:paraId="6D254737" w14:textId="77777777" w:rsidR="00011B8F" w:rsidRPr="00536486" w:rsidRDefault="00011B8F" w:rsidP="00B23E44">
            <w:pPr>
              <w:overflowPunct w:val="0"/>
              <w:autoSpaceDE w:val="0"/>
              <w:autoSpaceDN w:val="0"/>
              <w:adjustRightInd w:val="0"/>
              <w:jc w:val="both"/>
              <w:textAlignment w:val="baseline"/>
            </w:pPr>
          </w:p>
          <w:p w14:paraId="4A29FA59" w14:textId="77777777" w:rsidR="00011B8F" w:rsidRPr="00536486" w:rsidRDefault="00011B8F" w:rsidP="00B23E44">
            <w:pPr>
              <w:overflowPunct w:val="0"/>
              <w:autoSpaceDE w:val="0"/>
              <w:autoSpaceDN w:val="0"/>
              <w:adjustRightInd w:val="0"/>
              <w:jc w:val="both"/>
              <w:textAlignment w:val="baseline"/>
              <w:rPr>
                <w:rFonts w:ascii="Arial" w:hAnsi="Arial" w:cs="Arial"/>
                <w:sz w:val="19"/>
                <w:szCs w:val="19"/>
              </w:rPr>
            </w:pPr>
          </w:p>
        </w:tc>
      </w:tr>
      <w:tr w:rsidR="00011B8F" w:rsidRPr="00536486" w14:paraId="1E9D7437" w14:textId="77777777" w:rsidTr="00C442C5">
        <w:tc>
          <w:tcPr>
            <w:tcW w:w="2694" w:type="dxa"/>
            <w:tcBorders>
              <w:top w:val="nil"/>
              <w:right w:val="nil"/>
            </w:tcBorders>
          </w:tcPr>
          <w:p w14:paraId="143B6F4C" w14:textId="77777777" w:rsidR="00011B8F" w:rsidRPr="00536486" w:rsidRDefault="00011B8F" w:rsidP="00B23E44">
            <w:pPr>
              <w:pStyle w:val="TableHeading"/>
              <w:overflowPunct w:val="0"/>
              <w:autoSpaceDE w:val="0"/>
              <w:autoSpaceDN w:val="0"/>
              <w:adjustRightInd w:val="0"/>
              <w:jc w:val="both"/>
              <w:textAlignment w:val="baseline"/>
              <w:rPr>
                <w:rStyle w:val="TableHeadingChar"/>
                <w:rFonts w:cs="Arial"/>
                <w:sz w:val="19"/>
                <w:szCs w:val="19"/>
              </w:rPr>
            </w:pPr>
            <w:r w:rsidRPr="00536486">
              <w:rPr>
                <w:rFonts w:cs="Arial"/>
                <w:sz w:val="19"/>
                <w:szCs w:val="19"/>
              </w:rPr>
              <w:t>Date</w:t>
            </w:r>
          </w:p>
        </w:tc>
        <w:tc>
          <w:tcPr>
            <w:tcW w:w="6520" w:type="dxa"/>
            <w:tcBorders>
              <w:top w:val="nil"/>
              <w:left w:val="nil"/>
            </w:tcBorders>
          </w:tcPr>
          <w:p w14:paraId="47298343" w14:textId="2D09E644" w:rsidR="00011B8F" w:rsidRPr="00536486" w:rsidRDefault="00536486" w:rsidP="000E4BCF">
            <w:pPr>
              <w:tabs>
                <w:tab w:val="left" w:pos="1410"/>
              </w:tabs>
              <w:jc w:val="both"/>
              <w:rPr>
                <w:rFonts w:ascii="Arial" w:hAnsi="Arial" w:cs="Arial"/>
                <w:sz w:val="19"/>
                <w:szCs w:val="19"/>
              </w:rPr>
            </w:pPr>
            <w:r>
              <w:rPr>
                <w:rFonts w:ascii="Arial" w:hAnsi="Arial" w:cs="Arial"/>
                <w:sz w:val="19"/>
                <w:szCs w:val="19"/>
              </w:rPr>
              <w:t>2</w:t>
            </w:r>
            <w:r w:rsidRPr="00536486">
              <w:rPr>
                <w:rFonts w:ascii="Arial" w:hAnsi="Arial" w:cs="Arial"/>
                <w:sz w:val="19"/>
                <w:szCs w:val="19"/>
                <w:vertAlign w:val="superscript"/>
              </w:rPr>
              <w:t>nd</w:t>
            </w:r>
            <w:r>
              <w:rPr>
                <w:rFonts w:ascii="Arial" w:hAnsi="Arial" w:cs="Arial"/>
                <w:sz w:val="19"/>
                <w:szCs w:val="19"/>
              </w:rPr>
              <w:t xml:space="preserve"> June 2026</w:t>
            </w:r>
          </w:p>
        </w:tc>
      </w:tr>
    </w:tbl>
    <w:p w14:paraId="1980116A" w14:textId="77777777" w:rsidR="001D5BF2" w:rsidRPr="00536486" w:rsidRDefault="001D5BF2" w:rsidP="001D5BF2">
      <w:pPr>
        <w:spacing w:after="0"/>
        <w:rPr>
          <w:vanish/>
        </w:rPr>
      </w:pPr>
    </w:p>
    <w:tbl>
      <w:tblPr>
        <w:tblpPr w:leftFromText="180" w:rightFromText="180" w:vertAnchor="text" w:horzAnchor="margin" w:tblpX="73" w:tblpY="362"/>
        <w:tblW w:w="9286"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624"/>
        <w:gridCol w:w="6662"/>
      </w:tblGrid>
      <w:tr w:rsidR="004B113A" w:rsidRPr="00536486" w14:paraId="5FC723EF" w14:textId="77777777" w:rsidTr="00C442C5">
        <w:tc>
          <w:tcPr>
            <w:tcW w:w="2624" w:type="dxa"/>
            <w:tcBorders>
              <w:bottom w:val="nil"/>
            </w:tcBorders>
          </w:tcPr>
          <w:p w14:paraId="6128C228" w14:textId="77777777" w:rsidR="004B113A" w:rsidRPr="00536486" w:rsidRDefault="004B113A" w:rsidP="009B50B8">
            <w:pPr>
              <w:pStyle w:val="TableHeading"/>
              <w:rPr>
                <w:sz w:val="19"/>
                <w:szCs w:val="19"/>
              </w:rPr>
            </w:pPr>
            <w:r w:rsidRPr="00536486">
              <w:rPr>
                <w:sz w:val="19"/>
                <w:szCs w:val="19"/>
              </w:rPr>
              <w:t>Effective date of the policy</w:t>
            </w:r>
          </w:p>
        </w:tc>
        <w:tc>
          <w:tcPr>
            <w:tcW w:w="6662" w:type="dxa"/>
            <w:tcBorders>
              <w:bottom w:val="nil"/>
            </w:tcBorders>
          </w:tcPr>
          <w:p w14:paraId="73AD70A3" w14:textId="77777777" w:rsidR="004B113A" w:rsidRPr="00536486" w:rsidRDefault="007E47F8" w:rsidP="00DE74FE">
            <w:pPr>
              <w:rPr>
                <w:rFonts w:ascii="Arial" w:hAnsi="Arial" w:cs="Arial"/>
                <w:sz w:val="19"/>
                <w:szCs w:val="19"/>
              </w:rPr>
            </w:pPr>
            <w:r w:rsidRPr="00536486">
              <w:rPr>
                <w:rFonts w:ascii="Arial" w:hAnsi="Arial" w:cs="Arial"/>
                <w:sz w:val="19"/>
                <w:szCs w:val="19"/>
              </w:rPr>
              <w:t>Immediate effect</w:t>
            </w:r>
          </w:p>
        </w:tc>
      </w:tr>
      <w:tr w:rsidR="004B113A" w:rsidRPr="00536486" w14:paraId="70960471" w14:textId="77777777" w:rsidTr="00C442C5">
        <w:tc>
          <w:tcPr>
            <w:tcW w:w="2624" w:type="dxa"/>
            <w:tcBorders>
              <w:top w:val="nil"/>
              <w:bottom w:val="nil"/>
            </w:tcBorders>
          </w:tcPr>
          <w:p w14:paraId="75BA7870" w14:textId="77777777" w:rsidR="004B113A" w:rsidRPr="00536486" w:rsidRDefault="004B113A" w:rsidP="009B50B8">
            <w:pPr>
              <w:pStyle w:val="TableHeading"/>
              <w:rPr>
                <w:rFonts w:cs="Arial"/>
                <w:sz w:val="19"/>
                <w:szCs w:val="19"/>
              </w:rPr>
            </w:pPr>
            <w:r w:rsidRPr="00536486">
              <w:rPr>
                <w:rFonts w:cs="Arial"/>
                <w:sz w:val="19"/>
                <w:szCs w:val="19"/>
              </w:rPr>
              <w:t>Circulation</w:t>
            </w:r>
          </w:p>
        </w:tc>
        <w:tc>
          <w:tcPr>
            <w:tcW w:w="6662" w:type="dxa"/>
            <w:tcBorders>
              <w:top w:val="nil"/>
              <w:bottom w:val="nil"/>
            </w:tcBorders>
          </w:tcPr>
          <w:p w14:paraId="0DAB611E" w14:textId="77777777" w:rsidR="004B113A" w:rsidRPr="00536486" w:rsidRDefault="004B113A" w:rsidP="009B50B8">
            <w:pPr>
              <w:pStyle w:val="Singlespaced"/>
              <w:rPr>
                <w:rFonts w:ascii="Arial" w:hAnsi="Arial" w:cs="Arial"/>
                <w:sz w:val="19"/>
                <w:szCs w:val="19"/>
              </w:rPr>
            </w:pPr>
            <w:r w:rsidRPr="00536486">
              <w:rPr>
                <w:rFonts w:ascii="Arial" w:hAnsi="Arial" w:cs="Arial"/>
                <w:sz w:val="19"/>
                <w:szCs w:val="19"/>
              </w:rPr>
              <w:t xml:space="preserve">Partners / all staff / </w:t>
            </w:r>
            <w:r w:rsidR="00881582" w:rsidRPr="00536486">
              <w:rPr>
                <w:rFonts w:ascii="Arial" w:hAnsi="Arial" w:cs="Arial"/>
                <w:sz w:val="19"/>
                <w:szCs w:val="19"/>
              </w:rPr>
              <w:t xml:space="preserve">supply staff / </w:t>
            </w:r>
            <w:r w:rsidRPr="00536486">
              <w:rPr>
                <w:rFonts w:ascii="Arial" w:hAnsi="Arial" w:cs="Arial"/>
                <w:sz w:val="19"/>
                <w:szCs w:val="19"/>
              </w:rPr>
              <w:t>volunteers automatically</w:t>
            </w:r>
          </w:p>
          <w:p w14:paraId="02B97C44" w14:textId="77777777" w:rsidR="004B113A" w:rsidRPr="00536486" w:rsidRDefault="004B113A" w:rsidP="009B50B8">
            <w:pPr>
              <w:pStyle w:val="Singlespaced"/>
              <w:rPr>
                <w:rFonts w:ascii="Arial" w:hAnsi="Arial" w:cs="Arial"/>
                <w:sz w:val="19"/>
                <w:szCs w:val="19"/>
              </w:rPr>
            </w:pPr>
            <w:r w:rsidRPr="00536486">
              <w:rPr>
                <w:rFonts w:ascii="Arial" w:hAnsi="Arial" w:cs="Arial"/>
                <w:sz w:val="19"/>
                <w:szCs w:val="19"/>
              </w:rPr>
              <w:t>Parents on request</w:t>
            </w:r>
          </w:p>
          <w:p w14:paraId="20E0F14E" w14:textId="77777777" w:rsidR="004B113A" w:rsidRPr="00536486" w:rsidRDefault="004B113A" w:rsidP="009B50B8">
            <w:pPr>
              <w:pStyle w:val="Singlespaced"/>
              <w:rPr>
                <w:rFonts w:ascii="Arial" w:hAnsi="Arial" w:cs="Arial"/>
                <w:sz w:val="19"/>
                <w:szCs w:val="19"/>
              </w:rPr>
            </w:pPr>
            <w:r w:rsidRPr="00536486">
              <w:rPr>
                <w:rFonts w:ascii="Arial" w:hAnsi="Arial" w:cs="Arial"/>
                <w:sz w:val="19"/>
                <w:szCs w:val="19"/>
              </w:rPr>
              <w:t>Published on the School's website</w:t>
            </w:r>
          </w:p>
        </w:tc>
      </w:tr>
      <w:tr w:rsidR="004B113A" w:rsidRPr="00536486" w14:paraId="073B6118" w14:textId="77777777" w:rsidTr="00C442C5">
        <w:trPr>
          <w:trHeight w:val="658"/>
        </w:trPr>
        <w:tc>
          <w:tcPr>
            <w:tcW w:w="2624" w:type="dxa"/>
            <w:tcBorders>
              <w:top w:val="nil"/>
              <w:bottom w:val="nil"/>
            </w:tcBorders>
          </w:tcPr>
          <w:p w14:paraId="4635625B" w14:textId="77777777" w:rsidR="004B113A" w:rsidRPr="00536486" w:rsidRDefault="004B113A" w:rsidP="009B50B8">
            <w:pPr>
              <w:pStyle w:val="TableHeading"/>
              <w:rPr>
                <w:rFonts w:cs="Arial"/>
                <w:sz w:val="19"/>
                <w:szCs w:val="19"/>
              </w:rPr>
            </w:pPr>
            <w:r w:rsidRPr="00536486">
              <w:rPr>
                <w:rFonts w:cs="Arial"/>
                <w:sz w:val="19"/>
                <w:szCs w:val="19"/>
              </w:rPr>
              <w:t>Status</w:t>
            </w:r>
          </w:p>
        </w:tc>
        <w:tc>
          <w:tcPr>
            <w:tcW w:w="6662" w:type="dxa"/>
            <w:tcBorders>
              <w:top w:val="nil"/>
              <w:bottom w:val="nil"/>
            </w:tcBorders>
          </w:tcPr>
          <w:p w14:paraId="090B07EA" w14:textId="77777777" w:rsidR="004B113A" w:rsidRPr="00536486" w:rsidRDefault="004B113A" w:rsidP="005303FC">
            <w:pPr>
              <w:rPr>
                <w:rFonts w:ascii="Arial" w:hAnsi="Arial" w:cs="Arial"/>
                <w:i/>
                <w:sz w:val="19"/>
                <w:szCs w:val="19"/>
              </w:rPr>
            </w:pPr>
            <w:r w:rsidRPr="00536486">
              <w:rPr>
                <w:rFonts w:ascii="Arial" w:hAnsi="Arial" w:cs="Arial"/>
                <w:sz w:val="19"/>
                <w:szCs w:val="19"/>
              </w:rPr>
              <w:t>Complies with paragraph 7 of Schedule 1 to the Education (Independent School Standards) (England) Regulations 201</w:t>
            </w:r>
            <w:r w:rsidR="0002237A" w:rsidRPr="00536486">
              <w:rPr>
                <w:rFonts w:ascii="Arial" w:hAnsi="Arial" w:cs="Arial"/>
                <w:sz w:val="19"/>
                <w:szCs w:val="19"/>
              </w:rPr>
              <w:t>4</w:t>
            </w:r>
            <w:r w:rsidRPr="00536486">
              <w:rPr>
                <w:rFonts w:ascii="Arial" w:hAnsi="Arial" w:cs="Arial"/>
                <w:sz w:val="19"/>
                <w:szCs w:val="19"/>
              </w:rPr>
              <w:t xml:space="preserve">, the National </w:t>
            </w:r>
            <w:r w:rsidR="004079CA" w:rsidRPr="00536486">
              <w:rPr>
                <w:rFonts w:ascii="Arial" w:hAnsi="Arial" w:cs="Arial"/>
                <w:sz w:val="19"/>
                <w:szCs w:val="19"/>
              </w:rPr>
              <w:t>Minimum</w:t>
            </w:r>
            <w:r w:rsidRPr="00536486">
              <w:rPr>
                <w:rFonts w:ascii="Arial" w:hAnsi="Arial" w:cs="Arial"/>
                <w:sz w:val="19"/>
                <w:szCs w:val="19"/>
              </w:rPr>
              <w:t xml:space="preserve"> Standards for Boarding Schools</w:t>
            </w:r>
            <w:r w:rsidR="0002237A" w:rsidRPr="00536486">
              <w:rPr>
                <w:rFonts w:ascii="Arial" w:hAnsi="Arial" w:cs="Arial"/>
                <w:sz w:val="19"/>
                <w:szCs w:val="19"/>
              </w:rPr>
              <w:t xml:space="preserve"> </w:t>
            </w:r>
            <w:r w:rsidR="00BE2318" w:rsidRPr="00536486">
              <w:rPr>
                <w:rFonts w:ascii="Arial" w:hAnsi="Arial" w:cs="Arial"/>
                <w:sz w:val="19"/>
                <w:szCs w:val="19"/>
              </w:rPr>
              <w:t>202</w:t>
            </w:r>
            <w:r w:rsidR="00FB787E" w:rsidRPr="00536486">
              <w:rPr>
                <w:rFonts w:ascii="Arial" w:hAnsi="Arial" w:cs="Arial"/>
                <w:sz w:val="19"/>
                <w:szCs w:val="19"/>
              </w:rPr>
              <w:t>6</w:t>
            </w:r>
            <w:r w:rsidR="0002237A" w:rsidRPr="00536486">
              <w:rPr>
                <w:rFonts w:ascii="Arial" w:hAnsi="Arial" w:cs="Arial"/>
                <w:sz w:val="19"/>
                <w:szCs w:val="19"/>
              </w:rPr>
              <w:t xml:space="preserve"> and</w:t>
            </w:r>
            <w:r w:rsidRPr="00536486">
              <w:rPr>
                <w:rFonts w:ascii="Arial" w:hAnsi="Arial" w:cs="Arial"/>
                <w:sz w:val="19"/>
                <w:szCs w:val="19"/>
              </w:rPr>
              <w:t xml:space="preserve"> the guidance </w:t>
            </w:r>
            <w:r w:rsidRPr="00536486">
              <w:rPr>
                <w:rStyle w:val="Emphasis"/>
                <w:rFonts w:ascii="Arial" w:hAnsi="Arial" w:cs="Arial"/>
                <w:sz w:val="19"/>
                <w:szCs w:val="19"/>
              </w:rPr>
              <w:t>“Kee</w:t>
            </w:r>
            <w:r w:rsidR="00846B5B" w:rsidRPr="00536486">
              <w:rPr>
                <w:rStyle w:val="Emphasis"/>
                <w:rFonts w:ascii="Arial" w:hAnsi="Arial" w:cs="Arial"/>
                <w:sz w:val="19"/>
                <w:szCs w:val="19"/>
              </w:rPr>
              <w:t xml:space="preserve">ping children safe in education </w:t>
            </w:r>
            <w:r w:rsidR="00561217" w:rsidRPr="00536486">
              <w:rPr>
                <w:rFonts w:ascii="Arial" w:hAnsi="Arial" w:cs="Arial"/>
                <w:sz w:val="19"/>
                <w:szCs w:val="19"/>
              </w:rPr>
              <w:t>2025</w:t>
            </w:r>
            <w:r w:rsidRPr="00536486">
              <w:rPr>
                <w:rStyle w:val="Emphasis"/>
                <w:rFonts w:ascii="Arial" w:hAnsi="Arial" w:cs="Arial"/>
                <w:sz w:val="19"/>
                <w:szCs w:val="19"/>
              </w:rPr>
              <w:t>”.</w:t>
            </w:r>
          </w:p>
        </w:tc>
      </w:tr>
    </w:tbl>
    <w:p w14:paraId="0C089B55" w14:textId="77777777" w:rsidR="003436A4" w:rsidRPr="00536486" w:rsidRDefault="00C442C5" w:rsidP="00C26B2F">
      <w:pPr>
        <w:pStyle w:val="Heading1"/>
        <w:rPr>
          <w:szCs w:val="22"/>
        </w:rPr>
      </w:pPr>
      <w:r w:rsidRPr="00536486">
        <w:br w:type="page"/>
      </w:r>
      <w:r w:rsidR="004724FB" w:rsidRPr="00536486">
        <w:rPr>
          <w:rFonts w:cs="Arial"/>
          <w:szCs w:val="22"/>
        </w:rPr>
        <w:lastRenderedPageBreak/>
        <w:t xml:space="preserve">Appendix 1 </w:t>
      </w:r>
      <w:r w:rsidR="003436A4" w:rsidRPr="00536486">
        <w:rPr>
          <w:szCs w:val="22"/>
        </w:rPr>
        <w:t xml:space="preserve">Child protection </w:t>
      </w:r>
      <w:r w:rsidR="00E26ABE" w:rsidRPr="00536486">
        <w:rPr>
          <w:szCs w:val="22"/>
        </w:rPr>
        <w:t>expression of concern</w:t>
      </w:r>
      <w:r w:rsidR="003436A4" w:rsidRPr="00536486">
        <w:rPr>
          <w:szCs w:val="22"/>
        </w:rPr>
        <w:t xml:space="preserve"> form</w:t>
      </w:r>
      <w:r w:rsidR="00AC1002" w:rsidRPr="00536486">
        <w:rPr>
          <w:szCs w:val="22"/>
        </w:rPr>
        <w:t xml:space="preserve"> to be used in the event that CPOMS is unavailable</w:t>
      </w:r>
    </w:p>
    <w:p w14:paraId="413BB58A" w14:textId="77777777" w:rsidR="003436A4" w:rsidRPr="00536486" w:rsidRDefault="003436A4" w:rsidP="0018329A">
      <w:pPr>
        <w:pStyle w:val="Level1Heading"/>
        <w:numPr>
          <w:ilvl w:val="0"/>
          <w:numId w:val="26"/>
        </w:numPr>
        <w:tabs>
          <w:tab w:val="clear" w:pos="4689"/>
        </w:tabs>
        <w:ind w:left="709"/>
        <w:rPr>
          <w:sz w:val="22"/>
          <w:szCs w:val="22"/>
        </w:rPr>
      </w:pPr>
      <w:r w:rsidRPr="00536486">
        <w:rPr>
          <w:sz w:val="22"/>
          <w:szCs w:val="22"/>
        </w:rPr>
        <w:t>Introduction</w:t>
      </w:r>
    </w:p>
    <w:p w14:paraId="2AB048AC" w14:textId="77777777" w:rsidR="003436A4" w:rsidRPr="00536486" w:rsidRDefault="003436A4" w:rsidP="00E474A1">
      <w:pPr>
        <w:pStyle w:val="Level2Number"/>
        <w:numPr>
          <w:ilvl w:val="1"/>
          <w:numId w:val="11"/>
        </w:numPr>
        <w:rPr>
          <w:rFonts w:ascii="Arial" w:hAnsi="Arial" w:cs="Arial"/>
        </w:rPr>
      </w:pPr>
      <w:r w:rsidRPr="00536486">
        <w:rPr>
          <w:rFonts w:ascii="Arial" w:hAnsi="Arial" w:cs="Arial"/>
        </w:rPr>
        <w:t xml:space="preserve">This form comprises part of the School's child protection suite of documents and should be read in conjunction with the </w:t>
      </w:r>
      <w:r w:rsidR="00E44A44" w:rsidRPr="00536486">
        <w:rPr>
          <w:rFonts w:ascii="Arial" w:hAnsi="Arial" w:cs="Arial"/>
        </w:rPr>
        <w:t>Safeguarding and C</w:t>
      </w:r>
      <w:r w:rsidRPr="00536486">
        <w:rPr>
          <w:rFonts w:ascii="Arial" w:hAnsi="Arial" w:cs="Arial"/>
        </w:rPr>
        <w:t xml:space="preserve">hild </w:t>
      </w:r>
      <w:r w:rsidR="00E44A44" w:rsidRPr="00536486">
        <w:rPr>
          <w:rFonts w:ascii="Arial" w:hAnsi="Arial" w:cs="Arial"/>
        </w:rPr>
        <w:t>P</w:t>
      </w:r>
      <w:r w:rsidRPr="00536486">
        <w:rPr>
          <w:rFonts w:ascii="Arial" w:hAnsi="Arial" w:cs="Arial"/>
        </w:rPr>
        <w:t xml:space="preserve">rotection </w:t>
      </w:r>
      <w:r w:rsidR="00E44A44" w:rsidRPr="00536486">
        <w:rPr>
          <w:rFonts w:ascii="Arial" w:hAnsi="Arial" w:cs="Arial"/>
        </w:rPr>
        <w:t>P</w:t>
      </w:r>
      <w:r w:rsidRPr="00536486">
        <w:rPr>
          <w:rFonts w:ascii="Arial" w:hAnsi="Arial" w:cs="Arial"/>
        </w:rPr>
        <w:t>olicy, which is available on the School</w:t>
      </w:r>
      <w:r w:rsidR="00EF5200" w:rsidRPr="00536486">
        <w:rPr>
          <w:rFonts w:ascii="Arial" w:hAnsi="Arial" w:cs="Arial"/>
        </w:rPr>
        <w:t xml:space="preserve">'s website and from </w:t>
      </w:r>
      <w:r w:rsidR="00A7445F" w:rsidRPr="00536486">
        <w:rPr>
          <w:rFonts w:ascii="Arial" w:hAnsi="Arial" w:cs="Arial"/>
        </w:rPr>
        <w:t>Doug Quinn</w:t>
      </w:r>
      <w:r w:rsidR="00EF5200" w:rsidRPr="00536486">
        <w:rPr>
          <w:rFonts w:ascii="Arial" w:hAnsi="Arial" w:cs="Arial"/>
        </w:rPr>
        <w:t xml:space="preserve">, </w:t>
      </w:r>
      <w:r w:rsidR="00E26ABE" w:rsidRPr="00536486">
        <w:rPr>
          <w:rFonts w:ascii="Arial" w:hAnsi="Arial" w:cs="Arial"/>
        </w:rPr>
        <w:t>Designated Safeguarding Lead</w:t>
      </w:r>
      <w:r w:rsidRPr="00536486">
        <w:rPr>
          <w:rFonts w:ascii="Arial" w:hAnsi="Arial" w:cs="Arial"/>
        </w:rPr>
        <w:t>.</w:t>
      </w:r>
    </w:p>
    <w:p w14:paraId="47E0CAA5" w14:textId="77777777" w:rsidR="00A56C2A" w:rsidRPr="00536486" w:rsidRDefault="003436A4" w:rsidP="003436A4">
      <w:pPr>
        <w:pStyle w:val="BodyText2"/>
        <w:rPr>
          <w:rFonts w:ascii="Arial" w:hAnsi="Arial" w:cs="Arial"/>
        </w:rPr>
      </w:pPr>
      <w:r w:rsidRPr="00536486">
        <w:rPr>
          <w:rStyle w:val="DefinitionTerm"/>
          <w:rFonts w:ascii="Arial" w:hAnsi="Arial" w:cs="Arial"/>
          <w:color w:val="auto"/>
        </w:rPr>
        <w:t>This form</w:t>
      </w:r>
      <w:r w:rsidRPr="00536486">
        <w:rPr>
          <w:rFonts w:ascii="Arial" w:hAnsi="Arial" w:cs="Arial"/>
        </w:rPr>
        <w:t xml:space="preserve"> is designed to be completed by any member of staff who receives information raising child protection concerns either through observation or direct disclosure, from a </w:t>
      </w:r>
      <w:r w:rsidR="00A56C2A" w:rsidRPr="00536486">
        <w:rPr>
          <w:rFonts w:ascii="Arial" w:hAnsi="Arial" w:cs="Arial"/>
        </w:rPr>
        <w:t>student</w:t>
      </w:r>
      <w:r w:rsidRPr="00536486">
        <w:rPr>
          <w:rFonts w:ascii="Arial" w:hAnsi="Arial" w:cs="Arial"/>
        </w:rPr>
        <w:t xml:space="preserve"> or from another source.  The purpose of this form is to ensure that an adequate amount of information is recorded at the outset.  This form must be completed as soon as possible after the information is received even where this happens away from the School, for example on an educational visit.  </w:t>
      </w:r>
    </w:p>
    <w:p w14:paraId="15CB05D1" w14:textId="77777777" w:rsidR="003436A4" w:rsidRPr="00536486" w:rsidRDefault="003436A4" w:rsidP="003436A4">
      <w:pPr>
        <w:pStyle w:val="BodyText2"/>
        <w:rPr>
          <w:rFonts w:ascii="Arial" w:hAnsi="Arial" w:cs="Arial"/>
        </w:rPr>
      </w:pPr>
      <w:r w:rsidRPr="00536486">
        <w:rPr>
          <w:rFonts w:ascii="Arial" w:hAnsi="Arial" w:cs="Arial"/>
        </w:rPr>
        <w:t xml:space="preserve">Do not allow the completion of the form to delay notification of the concerns to the School's Designated </w:t>
      </w:r>
      <w:r w:rsidR="00245A7F" w:rsidRPr="00536486">
        <w:rPr>
          <w:rFonts w:ascii="Arial" w:hAnsi="Arial" w:cs="Arial"/>
        </w:rPr>
        <w:t>Safeguarding Lead</w:t>
      </w:r>
      <w:r w:rsidRPr="00536486">
        <w:rPr>
          <w:rFonts w:ascii="Arial" w:hAnsi="Arial" w:cs="Arial"/>
        </w:rPr>
        <w:t xml:space="preserve"> but pass the completed form to the Designated </w:t>
      </w:r>
      <w:r w:rsidR="00245A7F" w:rsidRPr="00536486">
        <w:rPr>
          <w:rFonts w:ascii="Arial" w:hAnsi="Arial" w:cs="Arial"/>
        </w:rPr>
        <w:t>Safeguarding Lead</w:t>
      </w:r>
      <w:r w:rsidRPr="00536486">
        <w:rPr>
          <w:rFonts w:ascii="Arial" w:hAnsi="Arial" w:cs="Arial"/>
        </w:rPr>
        <w:t xml:space="preserve">, the </w:t>
      </w:r>
      <w:r w:rsidR="00712F41" w:rsidRPr="00536486">
        <w:rPr>
          <w:rFonts w:ascii="Arial" w:hAnsi="Arial" w:cs="Arial"/>
        </w:rPr>
        <w:t>P</w:t>
      </w:r>
      <w:r w:rsidR="00F62039" w:rsidRPr="00536486">
        <w:rPr>
          <w:rFonts w:ascii="Arial" w:hAnsi="Arial" w:cs="Arial"/>
        </w:rPr>
        <w:t>artners</w:t>
      </w:r>
      <w:r w:rsidRPr="00536486">
        <w:rPr>
          <w:rFonts w:ascii="Arial" w:hAnsi="Arial" w:cs="Arial"/>
        </w:rPr>
        <w:t xml:space="preserve"> as appropriate, as a matter of urgency.</w:t>
      </w:r>
    </w:p>
    <w:p w14:paraId="28AAEFA7" w14:textId="77777777" w:rsidR="003436A4" w:rsidRPr="00536486" w:rsidRDefault="003436A4" w:rsidP="003436A4">
      <w:pPr>
        <w:pStyle w:val="Level2Number"/>
        <w:rPr>
          <w:rFonts w:ascii="Arial" w:hAnsi="Arial" w:cs="Arial"/>
        </w:rPr>
      </w:pPr>
      <w:r w:rsidRPr="00536486">
        <w:rPr>
          <w:rFonts w:ascii="Arial" w:hAnsi="Arial" w:cs="Arial"/>
        </w:rPr>
        <w:t xml:space="preserve">The School's </w:t>
      </w:r>
      <w:r w:rsidR="00245A7F" w:rsidRPr="00536486">
        <w:rPr>
          <w:rStyle w:val="DefinitionTerm"/>
          <w:rFonts w:ascii="Arial" w:hAnsi="Arial" w:cs="Arial"/>
          <w:color w:val="auto"/>
        </w:rPr>
        <w:t>Designated Safeguarding Lead</w:t>
      </w:r>
      <w:r w:rsidRPr="00536486">
        <w:rPr>
          <w:rStyle w:val="DefinitionTerm"/>
          <w:rFonts w:ascii="Arial" w:hAnsi="Arial" w:cs="Arial"/>
          <w:color w:val="auto"/>
        </w:rPr>
        <w:t xml:space="preserve"> </w:t>
      </w:r>
      <w:r w:rsidRPr="00536486">
        <w:rPr>
          <w:rFonts w:ascii="Arial" w:hAnsi="Arial" w:cs="Arial"/>
        </w:rPr>
        <w:t xml:space="preserve">for child protection is </w:t>
      </w:r>
      <w:r w:rsidR="00A7445F" w:rsidRPr="00536486">
        <w:rPr>
          <w:rFonts w:ascii="Arial" w:hAnsi="Arial" w:cs="Arial"/>
        </w:rPr>
        <w:t>Doug Quinn</w:t>
      </w:r>
      <w:r w:rsidRPr="00536486">
        <w:rPr>
          <w:rFonts w:ascii="Arial" w:hAnsi="Arial" w:cs="Arial"/>
        </w:rPr>
        <w:t>.</w:t>
      </w:r>
    </w:p>
    <w:p w14:paraId="40B8B382" w14:textId="77777777" w:rsidR="003436A4" w:rsidRPr="00536486" w:rsidRDefault="003436A4" w:rsidP="003436A4">
      <w:pPr>
        <w:pStyle w:val="Level2Number"/>
        <w:rPr>
          <w:rFonts w:ascii="Arial" w:hAnsi="Arial" w:cs="Arial"/>
        </w:rPr>
      </w:pPr>
      <w:r w:rsidRPr="00536486">
        <w:rPr>
          <w:rFonts w:ascii="Arial" w:hAnsi="Arial" w:cs="Arial"/>
        </w:rPr>
        <w:t xml:space="preserve">The </w:t>
      </w:r>
      <w:r w:rsidR="0048372D" w:rsidRPr="00536486">
        <w:rPr>
          <w:rFonts w:ascii="Arial" w:hAnsi="Arial" w:cs="Arial"/>
        </w:rPr>
        <w:t>designated officer at the local authority</w:t>
      </w:r>
      <w:r w:rsidRPr="00536486">
        <w:rPr>
          <w:rFonts w:ascii="Arial" w:hAnsi="Arial" w:cs="Arial"/>
        </w:rPr>
        <w:t xml:space="preserve"> </w:t>
      </w:r>
      <w:r w:rsidR="00C14C26" w:rsidRPr="00536486">
        <w:rPr>
          <w:rFonts w:ascii="Arial" w:hAnsi="Arial" w:cs="Arial"/>
        </w:rPr>
        <w:t>can be contacted on</w:t>
      </w:r>
      <w:r w:rsidR="002B2781" w:rsidRPr="00536486">
        <w:rPr>
          <w:rFonts w:ascii="Arial" w:hAnsi="Arial" w:cs="Arial"/>
        </w:rPr>
        <w:t xml:space="preserve"> 0300 200 1006</w:t>
      </w:r>
      <w:r w:rsidR="00D170B3" w:rsidRPr="00536486">
        <w:rPr>
          <w:rFonts w:ascii="Arial" w:hAnsi="Arial" w:cs="Arial"/>
        </w:rPr>
        <w:t>.</w:t>
      </w:r>
    </w:p>
    <w:p w14:paraId="08CB53E7" w14:textId="77777777" w:rsidR="00E26ABE" w:rsidRPr="00536486" w:rsidRDefault="003436A4" w:rsidP="00C14C26">
      <w:pPr>
        <w:ind w:left="-426"/>
        <w:jc w:val="center"/>
        <w:rPr>
          <w:rFonts w:cs="Arial"/>
        </w:rPr>
      </w:pPr>
      <w:r w:rsidRPr="00536486">
        <w:rPr>
          <w:rFonts w:cs="Arial"/>
        </w:rPr>
        <w:br w:type="page"/>
      </w:r>
    </w:p>
    <w:p w14:paraId="7B5E77F1" w14:textId="77777777" w:rsidR="00C14C26" w:rsidRPr="00536486" w:rsidRDefault="009846A0" w:rsidP="009E3FCB">
      <w:pPr>
        <w:pStyle w:val="Heading1"/>
        <w:jc w:val="center"/>
        <w:rPr>
          <w:szCs w:val="22"/>
        </w:rPr>
      </w:pPr>
      <w:r w:rsidRPr="00536486">
        <w:rPr>
          <w:noProof/>
          <w:szCs w:val="22"/>
          <w:lang w:eastAsia="en-GB"/>
        </w:rPr>
        <w:object w:dxaOrig="1440" w:dyaOrig="1440" w14:anchorId="4AF0E8C4">
          <v:group id="_x0000_s2057" style="position:absolute;left:0;text-align:left;margin-left:329.85pt;margin-top:-65.35pt;width:185.5pt;height:80.15pt;z-index:251654144" coordorigin="3133,652" coordsize="5612,2341">
            <v:shapetype id="_x0000_t202" coordsize="21600,21600" o:spt="202" path="m,l,21600r21600,l21600,xe">
              <v:stroke joinstyle="miter"/>
              <v:path gradientshapeok="t" o:connecttype="rect"/>
            </v:shapetype>
            <v:shape id="_x0000_s2058" type="#_x0000_t202" style="position:absolute;left:3133;top:1907;width:5612;height:1086;mso-position-horizontal:center" filled="f" stroked="f">
              <v:textbox style="mso-next-textbox:#_x0000_s2058">
                <w:txbxContent>
                  <w:p w14:paraId="05BC25BD" w14:textId="77777777" w:rsidR="00E26ABE" w:rsidRPr="00E26ABE" w:rsidRDefault="00E26ABE" w:rsidP="00E26ABE">
                    <w:pPr>
                      <w:pStyle w:val="Header"/>
                      <w:jc w:val="center"/>
                      <w:rPr>
                        <w:rFonts w:ascii="Bookman Old Style" w:eastAsia="Batang" w:hAnsi="Bookman Old Style"/>
                        <w:bCs/>
                        <w:color w:val="333399"/>
                        <w:kern w:val="32"/>
                        <w:sz w:val="28"/>
                        <w:szCs w:val="28"/>
                      </w:rPr>
                    </w:pPr>
                    <w:r w:rsidRPr="00E26ABE">
                      <w:rPr>
                        <w:rFonts w:ascii="Bookman Old Style" w:eastAsia="Batang" w:hAnsi="Bookman Old Style"/>
                        <w:bCs/>
                        <w:color w:val="333399"/>
                        <w:kern w:val="32"/>
                        <w:sz w:val="28"/>
                        <w:szCs w:val="28"/>
                      </w:rPr>
                      <w:t>HURTWOOD HOUSE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453;top:652;width:975;height:1242;mso-wrap-edited:f;mso-position-horizontal:center" o:preferrelative="f" wrapcoords="-79 0 -79 21538 21600 21538 21600 0 -79 0">
              <v:imagedata r:id="rId18" o:title=""/>
            </v:shape>
          </v:group>
          <o:OLEObject Type="Embed" ProgID="PictPub.Image.8" ShapeID="_x0000_s2059" DrawAspect="Content" ObjectID="_1841916252" r:id="rId19"/>
        </w:object>
      </w:r>
      <w:r w:rsidR="00C14C26" w:rsidRPr="00536486">
        <w:rPr>
          <w:szCs w:val="22"/>
        </w:rPr>
        <w:t>Child Protection Expression of Concern Form</w:t>
      </w:r>
    </w:p>
    <w:p w14:paraId="722C4D23" w14:textId="77777777" w:rsidR="00C14C26" w:rsidRPr="00536486" w:rsidRDefault="00C14C26" w:rsidP="00C14C26">
      <w:pPr>
        <w:pStyle w:val="BodyText"/>
        <w:ind w:left="-567"/>
        <w:jc w:val="center"/>
        <w:rPr>
          <w:rFonts w:ascii="Arial" w:hAnsi="Arial" w:cs="Arial"/>
        </w:rPr>
      </w:pPr>
      <w:r w:rsidRPr="00536486">
        <w:rPr>
          <w:rFonts w:ascii="Arial" w:hAnsi="Arial" w:cs="Arial"/>
        </w:rPr>
        <w:t xml:space="preserve">This form should be completed when there is cause for concern and given to </w:t>
      </w:r>
      <w:r w:rsidR="00A7445F" w:rsidRPr="00536486">
        <w:rPr>
          <w:rFonts w:ascii="Arial" w:hAnsi="Arial" w:cs="Arial"/>
          <w:b/>
        </w:rPr>
        <w:t>Doug Quinn</w:t>
      </w:r>
      <w:r w:rsidR="00282EF9" w:rsidRPr="00536486">
        <w:rPr>
          <w:rFonts w:ascii="Arial" w:hAnsi="Arial" w:cs="Arial"/>
        </w:rPr>
        <w:t xml:space="preserve">, </w:t>
      </w:r>
      <w:r w:rsidRPr="00536486">
        <w:rPr>
          <w:rFonts w:ascii="Arial" w:hAnsi="Arial" w:cs="Arial"/>
        </w:rPr>
        <w:t>the Designated Safeguarding Lead</w:t>
      </w:r>
      <w:r w:rsidR="00282EF9" w:rsidRPr="00536486">
        <w:rPr>
          <w:rFonts w:ascii="Arial" w:hAnsi="Arial" w:cs="Arial"/>
        </w:rPr>
        <w:t>,</w:t>
      </w:r>
      <w:r w:rsidRPr="00536486">
        <w:rPr>
          <w:rFonts w:ascii="Arial" w:hAnsi="Arial" w:cs="Arial"/>
        </w:rPr>
        <w:t xml:space="preserve"> as soon as possible.</w:t>
      </w:r>
    </w:p>
    <w:p w14:paraId="289829D5" w14:textId="77777777" w:rsidR="00C14C26" w:rsidRPr="00536486" w:rsidRDefault="009846A0" w:rsidP="00C14C26">
      <w:pPr>
        <w:rPr>
          <w:rFonts w:ascii="Arial" w:hAnsi="Arial" w:cs="Arial"/>
        </w:rPr>
      </w:pPr>
      <w:r w:rsidRPr="00536486">
        <w:rPr>
          <w:rFonts w:ascii="Arial" w:hAnsi="Arial" w:cs="Arial"/>
          <w:noProof/>
        </w:rPr>
        <w:pict w14:anchorId="171E8BFC">
          <v:shape id="Text Box 3" o:spid="_x0000_s2056" type="#_x0000_t202" style="position:absolute;margin-left:-32.75pt;margin-top:4pt;width:480.75pt;height:76.4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">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C14C26" w:rsidRPr="00282EF9" w14:paraId="6D70766A" w14:textId="77777777" w:rsidTr="00A42856">
                    <w:tc>
                      <w:tcPr>
                        <w:tcW w:w="9356" w:type="dxa"/>
                        <w:shd w:val="clear" w:color="auto" w:fill="B3B3B3"/>
                      </w:tcPr>
                      <w:p w14:paraId="4FF4626B" w14:textId="77777777" w:rsidR="00C14C26" w:rsidRPr="00D51794" w:rsidRDefault="00C14C26" w:rsidP="00A42856">
                        <w:pPr>
                          <w:rPr>
                            <w:rFonts w:ascii="Arial" w:hAnsi="Arial" w:cs="Arial"/>
                          </w:rPr>
                        </w:pPr>
                        <w:r w:rsidRPr="00D51794">
                          <w:rPr>
                            <w:rFonts w:ascii="Arial" w:hAnsi="Arial" w:cs="Arial"/>
                          </w:rPr>
                          <w:t xml:space="preserve">Details of </w:t>
                        </w:r>
                        <w:r w:rsidR="00EE75B0" w:rsidRPr="00D51794">
                          <w:rPr>
                            <w:rFonts w:ascii="Arial" w:hAnsi="Arial" w:cs="Arial"/>
                          </w:rPr>
                          <w:t>Student</w:t>
                        </w:r>
                        <w:r w:rsidRPr="00D51794">
                          <w:rPr>
                            <w:rFonts w:ascii="Arial" w:hAnsi="Arial" w:cs="Arial"/>
                          </w:rPr>
                          <w:t>:</w:t>
                        </w:r>
                      </w:p>
                    </w:tc>
                  </w:tr>
                </w:tbl>
                <w:p w14:paraId="0E7BAEA8" w14:textId="77777777" w:rsidR="00C14C26" w:rsidRPr="00282EF9" w:rsidRDefault="00C14C26" w:rsidP="00C14C26">
                  <w:pPr>
                    <w:spacing w:after="0" w:line="276" w:lineRule="auto"/>
                    <w:rPr>
                      <w:rFonts w:ascii="Arial" w:hAnsi="Arial" w:cs="Arial"/>
                      <w:highlight w:val="yellow"/>
                    </w:rPr>
                  </w:pPr>
                </w:p>
                <w:p w14:paraId="39E8171B" w14:textId="77777777" w:rsidR="00C14C26" w:rsidRPr="00D51794" w:rsidRDefault="00C14C26" w:rsidP="00C14C26">
                  <w:pPr>
                    <w:spacing w:after="0" w:line="276" w:lineRule="auto"/>
                    <w:rPr>
                      <w:rFonts w:ascii="Arial" w:hAnsi="Arial" w:cs="Arial"/>
                    </w:rPr>
                  </w:pPr>
                  <w:r w:rsidRPr="00D51794">
                    <w:rPr>
                      <w:rFonts w:ascii="Arial" w:hAnsi="Arial" w:cs="Arial"/>
                    </w:rPr>
                    <w:t xml:space="preserve">Child’s Name: </w:t>
                  </w:r>
                  <w:r w:rsidRPr="00D51794">
                    <w:rPr>
                      <w:rFonts w:ascii="Arial" w:hAnsi="Arial" w:cs="Arial"/>
                    </w:rPr>
                    <w:tab/>
                  </w:r>
                  <w:r w:rsidRPr="00D51794">
                    <w:rPr>
                      <w:rFonts w:ascii="Arial" w:hAnsi="Arial" w:cs="Arial"/>
                    </w:rPr>
                    <w:tab/>
                  </w:r>
                </w:p>
                <w:p w14:paraId="17CB49DE" w14:textId="77777777" w:rsidR="00C14C26" w:rsidRPr="00C14C26" w:rsidRDefault="00C14C26" w:rsidP="00C14C26">
                  <w:pPr>
                    <w:spacing w:after="0" w:line="276" w:lineRule="auto"/>
                    <w:rPr>
                      <w:rFonts w:ascii="Arial" w:hAnsi="Arial" w:cs="Arial"/>
                    </w:rPr>
                  </w:pPr>
                  <w:r w:rsidRPr="00D51794">
                    <w:rPr>
                      <w:rFonts w:ascii="Arial" w:hAnsi="Arial" w:cs="Arial"/>
                    </w:rPr>
                    <w:t>Child’s Date of Birth:</w:t>
                  </w:r>
                  <w:r w:rsidRPr="00C14C26">
                    <w:rPr>
                      <w:rFonts w:ascii="Arial" w:hAnsi="Arial" w:cs="Arial"/>
                    </w:rPr>
                    <w:t xml:space="preserve"> </w:t>
                  </w:r>
                </w:p>
              </w:txbxContent>
            </v:textbox>
            <w10:wrap anchorx="margin"/>
          </v:shape>
        </w:pict>
      </w:r>
    </w:p>
    <w:p w14:paraId="70899C6E" w14:textId="77777777" w:rsidR="00C14C26" w:rsidRPr="00536486" w:rsidRDefault="00C14C26" w:rsidP="00C14C26">
      <w:pPr>
        <w:rPr>
          <w:rFonts w:ascii="Arial" w:hAnsi="Arial" w:cs="Arial"/>
        </w:rPr>
      </w:pPr>
    </w:p>
    <w:p w14:paraId="6A430FCF" w14:textId="77777777" w:rsidR="00C14C26" w:rsidRPr="00536486" w:rsidRDefault="00C14C26" w:rsidP="00C14C26">
      <w:pPr>
        <w:rPr>
          <w:rFonts w:ascii="Arial" w:hAnsi="Arial" w:cs="Arial"/>
        </w:rPr>
      </w:pPr>
    </w:p>
    <w:p w14:paraId="29C26F1D" w14:textId="77777777" w:rsidR="00C14C26" w:rsidRPr="00536486" w:rsidRDefault="009846A0" w:rsidP="00C14C26">
      <w:pPr>
        <w:rPr>
          <w:rFonts w:ascii="Arial" w:hAnsi="Arial" w:cs="Arial"/>
        </w:rPr>
      </w:pPr>
      <w:r w:rsidRPr="00536486">
        <w:rPr>
          <w:rFonts w:ascii="Arial" w:hAnsi="Arial" w:cs="Arial"/>
          <w:noProof/>
        </w:rPr>
        <w:pict w14:anchorId="09ED01CA">
          <v:shape id="Text Box 4" o:spid="_x0000_s2055" type="#_x0000_t202" style="position:absolute;margin-left:-33.4pt;margin-top:16.5pt;width:480.75pt;height:66.9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">
            <v:textbo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C14C26" w:rsidRPr="00282EF9" w14:paraId="3E23B7C8" w14:textId="77777777" w:rsidTr="00A42856">
                    <w:trPr>
                      <w:trHeight w:val="285"/>
                    </w:trPr>
                    <w:tc>
                      <w:tcPr>
                        <w:tcW w:w="9356" w:type="dxa"/>
                        <w:shd w:val="clear" w:color="auto" w:fill="B3B3B3"/>
                      </w:tcPr>
                      <w:p w14:paraId="08D3BDC4" w14:textId="77777777" w:rsidR="00C14C26" w:rsidRPr="00D51794" w:rsidRDefault="00C14C26" w:rsidP="00C14C26">
                        <w:pPr>
                          <w:spacing w:after="0"/>
                          <w:rPr>
                            <w:rFonts w:ascii="Arial" w:hAnsi="Arial" w:cs="Arial"/>
                            <w:u w:val="single"/>
                          </w:rPr>
                        </w:pPr>
                        <w:r w:rsidRPr="00D51794">
                          <w:rPr>
                            <w:rFonts w:ascii="Arial" w:hAnsi="Arial" w:cs="Arial"/>
                          </w:rPr>
                          <w:t>Details of the person reporting concerns:</w:t>
                        </w:r>
                      </w:p>
                    </w:tc>
                  </w:tr>
                </w:tbl>
                <w:p w14:paraId="7B4E5A9B" w14:textId="77777777" w:rsidR="00C14C26" w:rsidRPr="00282EF9" w:rsidRDefault="00C14C26" w:rsidP="00C14C26">
                  <w:pPr>
                    <w:spacing w:after="0"/>
                    <w:rPr>
                      <w:rFonts w:ascii="Arial" w:hAnsi="Arial" w:cs="Arial"/>
                      <w:highlight w:val="yellow"/>
                      <w:u w:val="single"/>
                    </w:rPr>
                  </w:pPr>
                </w:p>
                <w:p w14:paraId="07F6DC2E" w14:textId="77777777" w:rsidR="00C14C26" w:rsidRPr="00D51794" w:rsidRDefault="00C14C26" w:rsidP="00C14C26">
                  <w:pPr>
                    <w:spacing w:after="0" w:line="276" w:lineRule="auto"/>
                    <w:rPr>
                      <w:rFonts w:ascii="Arial" w:hAnsi="Arial" w:cs="Arial"/>
                    </w:rPr>
                  </w:pPr>
                  <w:r w:rsidRPr="00D51794">
                    <w:rPr>
                      <w:rFonts w:ascii="Arial" w:hAnsi="Arial" w:cs="Arial"/>
                    </w:rPr>
                    <w:t xml:space="preserve">Full Name: </w:t>
                  </w:r>
                </w:p>
                <w:p w14:paraId="24698B88" w14:textId="77777777" w:rsidR="00C14C26" w:rsidRPr="00C14C26" w:rsidRDefault="00C14C26" w:rsidP="00C14C26">
                  <w:pPr>
                    <w:spacing w:after="0" w:line="276" w:lineRule="auto"/>
                    <w:rPr>
                      <w:rFonts w:ascii="Arial" w:hAnsi="Arial" w:cs="Arial"/>
                    </w:rPr>
                  </w:pPr>
                  <w:r w:rsidRPr="00D51794">
                    <w:rPr>
                      <w:rFonts w:ascii="Arial" w:hAnsi="Arial" w:cs="Arial"/>
                    </w:rPr>
                    <w:t>Post:</w:t>
                  </w:r>
                  <w:r w:rsidRPr="00C14C26">
                    <w:rPr>
                      <w:rFonts w:ascii="Arial" w:hAnsi="Arial" w:cs="Arial"/>
                    </w:rPr>
                    <w:t xml:space="preserve"> </w:t>
                  </w:r>
                </w:p>
              </w:txbxContent>
            </v:textbox>
            <w10:wrap anchorx="margin"/>
          </v:shape>
        </w:pict>
      </w:r>
    </w:p>
    <w:p w14:paraId="232D6921" w14:textId="77777777" w:rsidR="00C14C26" w:rsidRPr="00536486" w:rsidRDefault="00C14C26" w:rsidP="00C14C26">
      <w:pPr>
        <w:rPr>
          <w:rFonts w:ascii="Arial" w:hAnsi="Arial" w:cs="Arial"/>
        </w:rPr>
      </w:pPr>
    </w:p>
    <w:p w14:paraId="2026D64E" w14:textId="77777777" w:rsidR="00C14C26" w:rsidRPr="00536486" w:rsidRDefault="00C14C26" w:rsidP="00C14C26">
      <w:pPr>
        <w:rPr>
          <w:rFonts w:ascii="Arial" w:hAnsi="Arial" w:cs="Arial"/>
        </w:rPr>
      </w:pPr>
    </w:p>
    <w:p w14:paraId="0CF83479" w14:textId="77777777" w:rsidR="00C14C26" w:rsidRPr="00536486" w:rsidRDefault="00C14C26" w:rsidP="00C14C26">
      <w:pPr>
        <w:rPr>
          <w:rFonts w:ascii="Arial" w:hAnsi="Arial" w:cs="Arial"/>
        </w:rPr>
      </w:pPr>
    </w:p>
    <w:p w14:paraId="2901BA09" w14:textId="77777777" w:rsidR="00C14C26" w:rsidRPr="00536486" w:rsidRDefault="00C14C26" w:rsidP="00C14C26">
      <w:pPr>
        <w:spacing w:after="0"/>
        <w:ind w:left="-567"/>
        <w:rPr>
          <w:rFonts w:ascii="Arial" w:hAnsi="Arial" w:cs="Arial"/>
          <w:u w:val="single"/>
        </w:rPr>
      </w:pPr>
      <w:r w:rsidRPr="00536486">
        <w:rPr>
          <w:rFonts w:ascii="Arial" w:hAnsi="Arial" w:cs="Arial"/>
          <w:u w:val="single"/>
        </w:rPr>
        <w:t xml:space="preserve">Do these concerns relate to a specific incident/disclosure?  If </w:t>
      </w:r>
      <w:r w:rsidRPr="00536486">
        <w:rPr>
          <w:rFonts w:ascii="Arial" w:hAnsi="Arial" w:cs="Arial"/>
          <w:b/>
          <w:u w:val="single"/>
        </w:rPr>
        <w:t>YES</w:t>
      </w:r>
      <w:r w:rsidRPr="00536486">
        <w:rPr>
          <w:rFonts w:ascii="Arial" w:hAnsi="Arial" w:cs="Arial"/>
          <w:u w:val="single"/>
        </w:rPr>
        <w:t xml:space="preserve"> complete Section A; If </w:t>
      </w:r>
      <w:r w:rsidRPr="00536486">
        <w:rPr>
          <w:rFonts w:ascii="Arial" w:hAnsi="Arial" w:cs="Arial"/>
          <w:b/>
          <w:u w:val="single"/>
        </w:rPr>
        <w:t>NO</w:t>
      </w:r>
      <w:r w:rsidRPr="00536486">
        <w:rPr>
          <w:rFonts w:ascii="Arial" w:hAnsi="Arial" w:cs="Arial"/>
          <w:u w:val="single"/>
        </w:rPr>
        <w:t>, omit section A and move straight to Section B</w:t>
      </w:r>
    </w:p>
    <w:p w14:paraId="424AA7F6" w14:textId="77777777" w:rsidR="00C14C26" w:rsidRPr="00536486" w:rsidRDefault="00C14C26" w:rsidP="00C14C26">
      <w:pPr>
        <w:spacing w:after="0"/>
        <w:rPr>
          <w:rFonts w:ascii="Arial" w:hAnsi="Arial" w:cs="Arial"/>
          <w:sz w:val="12"/>
          <w:szCs w:val="12"/>
          <w:u w:val="single"/>
        </w:rPr>
      </w:pPr>
    </w:p>
    <w:p w14:paraId="451A6727" w14:textId="77777777" w:rsidR="00C14C26" w:rsidRPr="00536486" w:rsidRDefault="009846A0" w:rsidP="00C14C26">
      <w:pPr>
        <w:spacing w:after="0"/>
        <w:rPr>
          <w:rFonts w:ascii="Arial" w:hAnsi="Arial" w:cs="Arial"/>
          <w:u w:val="single"/>
        </w:rPr>
      </w:pPr>
      <w:r w:rsidRPr="00536486">
        <w:rPr>
          <w:rFonts w:ascii="Arial" w:hAnsi="Arial" w:cs="Arial"/>
          <w:noProof/>
        </w:rPr>
        <w:pict w14:anchorId="646A618C">
          <v:shape id="Text Box 5" o:spid="_x0000_s2054" type="#_x0000_t202" style="position:absolute;margin-left:-31.5pt;margin-top:.3pt;width:480.75pt;height:110.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">
            <v:textbo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C14C26" w:rsidRPr="00282EF9" w14:paraId="72490468" w14:textId="77777777" w:rsidTr="00A42856">
                    <w:trPr>
                      <w:trHeight w:val="274"/>
                    </w:trPr>
                    <w:tc>
                      <w:tcPr>
                        <w:tcW w:w="9356" w:type="dxa"/>
                        <w:shd w:val="clear" w:color="auto" w:fill="B3B3B3"/>
                      </w:tcPr>
                      <w:p w14:paraId="1A094FD9" w14:textId="77777777" w:rsidR="00C14C26" w:rsidRPr="00D51794" w:rsidRDefault="00C14C26">
                        <w:pPr>
                          <w:rPr>
                            <w:rFonts w:ascii="Arial" w:hAnsi="Arial" w:cs="Arial"/>
                          </w:rPr>
                        </w:pPr>
                        <w:r w:rsidRPr="00D51794">
                          <w:rPr>
                            <w:rFonts w:ascii="Arial" w:hAnsi="Arial" w:cs="Arial"/>
                          </w:rPr>
                          <w:t>Section A:</w:t>
                        </w:r>
                      </w:p>
                    </w:tc>
                  </w:tr>
                </w:tbl>
                <w:p w14:paraId="763B0A69" w14:textId="77777777" w:rsidR="00C14C26" w:rsidRPr="00282EF9" w:rsidRDefault="00C14C26" w:rsidP="00C14C26">
                  <w:pPr>
                    <w:spacing w:after="0"/>
                    <w:rPr>
                      <w:rFonts w:ascii="Arial" w:hAnsi="Arial" w:cs="Arial"/>
                      <w:highlight w:val="yellow"/>
                      <w:u w:val="single"/>
                    </w:rPr>
                  </w:pPr>
                </w:p>
                <w:p w14:paraId="520B617E" w14:textId="77777777" w:rsidR="00C14C26" w:rsidRPr="00D51794" w:rsidRDefault="00C14C26" w:rsidP="00C14C26">
                  <w:pPr>
                    <w:spacing w:after="0" w:line="276" w:lineRule="auto"/>
                    <w:rPr>
                      <w:rFonts w:ascii="Arial" w:hAnsi="Arial" w:cs="Arial"/>
                    </w:rPr>
                  </w:pPr>
                  <w:r w:rsidRPr="00D51794">
                    <w:rPr>
                      <w:rFonts w:ascii="Arial" w:hAnsi="Arial" w:cs="Arial"/>
                    </w:rPr>
                    <w:t xml:space="preserve">Date and time of incident/disclosure: </w:t>
                  </w:r>
                </w:p>
                <w:p w14:paraId="19A808A6" w14:textId="77777777" w:rsidR="00C14C26" w:rsidRPr="00D51794" w:rsidRDefault="00C14C26" w:rsidP="00C14C26">
                  <w:pPr>
                    <w:spacing w:after="0" w:line="276" w:lineRule="auto"/>
                    <w:rPr>
                      <w:rFonts w:ascii="Arial" w:hAnsi="Arial" w:cs="Arial"/>
                    </w:rPr>
                  </w:pPr>
                  <w:r w:rsidRPr="00D51794">
                    <w:rPr>
                      <w:rFonts w:ascii="Arial" w:hAnsi="Arial" w:cs="Arial"/>
                    </w:rPr>
                    <w:t xml:space="preserve">Location of incident/disclosure: </w:t>
                  </w:r>
                </w:p>
                <w:p w14:paraId="5E609508" w14:textId="77777777" w:rsidR="00C14C26" w:rsidRPr="00D51794" w:rsidRDefault="00C14C26" w:rsidP="00C14C26">
                  <w:pPr>
                    <w:spacing w:after="0" w:line="276" w:lineRule="auto"/>
                    <w:rPr>
                      <w:rFonts w:ascii="Arial" w:hAnsi="Arial" w:cs="Arial"/>
                    </w:rPr>
                  </w:pPr>
                  <w:r w:rsidRPr="00D51794">
                    <w:rPr>
                      <w:rFonts w:ascii="Arial" w:hAnsi="Arial" w:cs="Arial"/>
                    </w:rPr>
                    <w:t xml:space="preserve">Date this form was completed: </w:t>
                  </w:r>
                </w:p>
                <w:p w14:paraId="3A422DBF" w14:textId="77777777" w:rsidR="00C14C26" w:rsidRPr="00C14C26" w:rsidRDefault="00C14C26" w:rsidP="00C14C26">
                  <w:pPr>
                    <w:spacing w:after="0" w:line="276" w:lineRule="auto"/>
                    <w:rPr>
                      <w:rFonts w:ascii="Arial" w:hAnsi="Arial" w:cs="Arial"/>
                    </w:rPr>
                  </w:pPr>
                  <w:r w:rsidRPr="00D51794">
                    <w:rPr>
                      <w:rFonts w:ascii="Arial" w:hAnsi="Arial" w:cs="Arial"/>
                    </w:rPr>
                    <w:t>Other persons present:</w:t>
                  </w:r>
                </w:p>
                <w:p w14:paraId="17E1CA10" w14:textId="77777777" w:rsidR="00C14C26" w:rsidRDefault="00C14C26" w:rsidP="00C14C26"/>
              </w:txbxContent>
            </v:textbox>
            <w10:wrap anchorx="margin"/>
          </v:shape>
        </w:pict>
      </w:r>
    </w:p>
    <w:p w14:paraId="20F41464" w14:textId="77777777" w:rsidR="00C14C26" w:rsidRPr="00536486" w:rsidRDefault="00C14C26" w:rsidP="00C14C26">
      <w:pPr>
        <w:spacing w:after="0"/>
        <w:rPr>
          <w:rFonts w:ascii="Arial" w:hAnsi="Arial" w:cs="Arial"/>
          <w:u w:val="single"/>
        </w:rPr>
      </w:pPr>
    </w:p>
    <w:p w14:paraId="4EBF1645" w14:textId="77777777" w:rsidR="00C14C26" w:rsidRPr="00536486" w:rsidRDefault="00C14C26" w:rsidP="00C14C26">
      <w:pPr>
        <w:spacing w:after="0"/>
        <w:rPr>
          <w:rFonts w:ascii="Arial" w:hAnsi="Arial" w:cs="Arial"/>
          <w:u w:val="single"/>
        </w:rPr>
      </w:pPr>
    </w:p>
    <w:p w14:paraId="13C63C05" w14:textId="77777777" w:rsidR="00C14C26" w:rsidRPr="00536486" w:rsidRDefault="00C14C26" w:rsidP="00C14C26">
      <w:pPr>
        <w:rPr>
          <w:rFonts w:ascii="Arial" w:hAnsi="Arial" w:cs="Arial"/>
          <w:u w:val="single"/>
        </w:rPr>
      </w:pPr>
    </w:p>
    <w:p w14:paraId="36F95552" w14:textId="77777777" w:rsidR="00C14C26" w:rsidRPr="00536486" w:rsidRDefault="00C14C26" w:rsidP="00C14C26">
      <w:pPr>
        <w:rPr>
          <w:rFonts w:ascii="Arial" w:hAnsi="Arial" w:cs="Arial"/>
          <w:u w:val="single"/>
        </w:rPr>
      </w:pPr>
    </w:p>
    <w:p w14:paraId="164B0BE6" w14:textId="77777777" w:rsidR="00C14C26" w:rsidRPr="00536486" w:rsidRDefault="00C14C26" w:rsidP="00C14C26">
      <w:pPr>
        <w:rPr>
          <w:rFonts w:ascii="Arial" w:hAnsi="Arial" w:cs="Arial"/>
          <w:u w:val="single"/>
        </w:rPr>
      </w:pPr>
    </w:p>
    <w:p w14:paraId="5814399D" w14:textId="77777777" w:rsidR="00C14C26" w:rsidRPr="00536486" w:rsidRDefault="009846A0" w:rsidP="00C14C26">
      <w:pPr>
        <w:rPr>
          <w:rFonts w:ascii="Arial" w:hAnsi="Arial" w:cs="Arial"/>
          <w:u w:val="single"/>
        </w:rPr>
      </w:pPr>
      <w:r w:rsidRPr="00536486">
        <w:rPr>
          <w:rFonts w:ascii="Arial" w:hAnsi="Arial" w:cs="Arial"/>
          <w:noProof/>
        </w:rPr>
        <w:pict w14:anchorId="602D166B">
          <v:shape id="Text Box 7" o:spid="_x0000_s2053" type="#_x0000_t202" style="position:absolute;margin-left:-32.1pt;margin-top:8.85pt;width:480.75pt;height:286.6pt;z-index:2516551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">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C14C26" w:rsidRPr="00282EF9" w14:paraId="502380A1" w14:textId="77777777" w:rsidTr="00A42856">
                    <w:tc>
                      <w:tcPr>
                        <w:tcW w:w="9356" w:type="dxa"/>
                        <w:shd w:val="clear" w:color="auto" w:fill="B3B3B3"/>
                      </w:tcPr>
                      <w:p w14:paraId="55A25854" w14:textId="77777777" w:rsidR="00C14C26" w:rsidRPr="00D51794" w:rsidRDefault="00C14C26" w:rsidP="00A42856">
                        <w:pPr>
                          <w:rPr>
                            <w:rFonts w:ascii="Arial" w:hAnsi="Arial" w:cs="Arial"/>
                            <w:u w:val="single"/>
                          </w:rPr>
                        </w:pPr>
                        <w:r w:rsidRPr="00D51794">
                          <w:rPr>
                            <w:rFonts w:ascii="Arial" w:hAnsi="Arial" w:cs="Arial"/>
                          </w:rPr>
                          <w:t>Section B:</w:t>
                        </w:r>
                      </w:p>
                    </w:tc>
                  </w:tr>
                </w:tbl>
                <w:p w14:paraId="7D0A92D3" w14:textId="77777777" w:rsidR="00C14C26" w:rsidRPr="00D51794" w:rsidRDefault="00C14C26" w:rsidP="00C14C26">
                  <w:pPr>
                    <w:spacing w:before="240" w:after="0"/>
                    <w:rPr>
                      <w:rFonts w:ascii="Arial" w:hAnsi="Arial" w:cs="Arial"/>
                    </w:rPr>
                  </w:pPr>
                  <w:r w:rsidRPr="00D51794">
                    <w:rPr>
                      <w:rFonts w:ascii="Arial" w:hAnsi="Arial" w:cs="Arial"/>
                    </w:rPr>
                    <w:t>Details of concern/disclosure/incident:</w:t>
                  </w:r>
                </w:p>
                <w:p w14:paraId="19AFAFE7" w14:textId="77777777" w:rsidR="00C14C26" w:rsidRPr="00D51794" w:rsidRDefault="00C14C26" w:rsidP="00C14C26">
                  <w:pPr>
                    <w:spacing w:after="0"/>
                    <w:rPr>
                      <w:rFonts w:ascii="Arial" w:hAnsi="Arial" w:cs="Arial"/>
                      <w:sz w:val="18"/>
                      <w:szCs w:val="18"/>
                    </w:rPr>
                  </w:pPr>
                  <w:r w:rsidRPr="00D51794">
                    <w:rPr>
                      <w:rFonts w:ascii="Arial" w:hAnsi="Arial" w:cs="Arial"/>
                      <w:sz w:val="18"/>
                      <w:szCs w:val="18"/>
                    </w:rPr>
                    <w:t>(What was said, observed, reported)</w:t>
                  </w:r>
                </w:p>
                <w:p w14:paraId="03FBDF27" w14:textId="77777777" w:rsidR="00C14C26" w:rsidRPr="00D51794" w:rsidRDefault="00C14C26" w:rsidP="00C14C26">
                  <w:pPr>
                    <w:spacing w:after="0"/>
                    <w:rPr>
                      <w:rFonts w:ascii="Arial" w:hAnsi="Arial" w:cs="Arial"/>
                    </w:rPr>
                  </w:pPr>
                </w:p>
                <w:p w14:paraId="70AC916A" w14:textId="77777777" w:rsidR="00C14C26" w:rsidRPr="00D51794" w:rsidRDefault="00C14C26" w:rsidP="00C14C26">
                  <w:pPr>
                    <w:spacing w:after="0"/>
                    <w:rPr>
                      <w:rFonts w:ascii="Arial" w:hAnsi="Arial" w:cs="Arial"/>
                    </w:rPr>
                  </w:pPr>
                </w:p>
                <w:p w14:paraId="27537CD4" w14:textId="77777777" w:rsidR="00C14C26" w:rsidRPr="00D51794" w:rsidRDefault="00C14C26" w:rsidP="00C14C26">
                  <w:pPr>
                    <w:spacing w:after="0"/>
                    <w:rPr>
                      <w:rFonts w:ascii="Arial" w:hAnsi="Arial" w:cs="Arial"/>
                    </w:rPr>
                  </w:pPr>
                </w:p>
                <w:p w14:paraId="48E8AB74" w14:textId="77777777" w:rsidR="00C14C26" w:rsidRPr="00D51794" w:rsidRDefault="00C14C26" w:rsidP="00C14C26">
                  <w:pPr>
                    <w:spacing w:after="0"/>
                    <w:rPr>
                      <w:rFonts w:ascii="Arial" w:hAnsi="Arial" w:cs="Arial"/>
                    </w:rPr>
                  </w:pPr>
                </w:p>
                <w:p w14:paraId="21066433" w14:textId="77777777" w:rsidR="00C14C26" w:rsidRPr="00D51794" w:rsidRDefault="00C14C26" w:rsidP="00C14C26">
                  <w:pPr>
                    <w:spacing w:after="0"/>
                    <w:rPr>
                      <w:rFonts w:ascii="Arial" w:hAnsi="Arial" w:cs="Arial"/>
                    </w:rPr>
                  </w:pPr>
                </w:p>
                <w:p w14:paraId="0D3EB0F4" w14:textId="77777777" w:rsidR="00C14C26" w:rsidRPr="00D51794" w:rsidRDefault="00C14C26" w:rsidP="00C14C26">
                  <w:pPr>
                    <w:spacing w:after="0"/>
                    <w:rPr>
                      <w:rFonts w:ascii="Arial" w:hAnsi="Arial" w:cs="Arial"/>
                    </w:rPr>
                  </w:pPr>
                </w:p>
                <w:p w14:paraId="39172B80" w14:textId="77777777" w:rsidR="00C14C26" w:rsidRPr="00D51794" w:rsidRDefault="00C14C26" w:rsidP="00C14C26">
                  <w:pPr>
                    <w:spacing w:after="0"/>
                    <w:rPr>
                      <w:rFonts w:ascii="Arial" w:hAnsi="Arial" w:cs="Arial"/>
                    </w:rPr>
                  </w:pPr>
                </w:p>
                <w:p w14:paraId="48ECA371" w14:textId="77777777" w:rsidR="00C14C26" w:rsidRPr="00D51794" w:rsidRDefault="00C14C26" w:rsidP="00C14C26">
                  <w:pPr>
                    <w:spacing w:after="0"/>
                    <w:rPr>
                      <w:rFonts w:ascii="Arial" w:hAnsi="Arial" w:cs="Arial"/>
                    </w:rPr>
                  </w:pPr>
                  <w:r w:rsidRPr="00D51794">
                    <w:rPr>
                      <w:rFonts w:ascii="Arial" w:hAnsi="Arial" w:cs="Arial"/>
                    </w:rPr>
                    <w:t>Action taken:</w:t>
                  </w:r>
                </w:p>
                <w:p w14:paraId="39470D01" w14:textId="77777777" w:rsidR="00C14C26" w:rsidRPr="00D51794" w:rsidRDefault="00C14C26" w:rsidP="00C14C26">
                  <w:pPr>
                    <w:spacing w:after="0"/>
                    <w:rPr>
                      <w:rFonts w:ascii="Arial" w:hAnsi="Arial" w:cs="Arial"/>
                      <w:sz w:val="18"/>
                      <w:szCs w:val="18"/>
                    </w:rPr>
                  </w:pPr>
                  <w:r w:rsidRPr="00D51794">
                    <w:rPr>
                      <w:rFonts w:ascii="Arial" w:hAnsi="Arial" w:cs="Arial"/>
                      <w:sz w:val="18"/>
                      <w:szCs w:val="18"/>
                    </w:rPr>
                    <w:t>(What did you do following the incident/disclosure/concern?)</w:t>
                  </w:r>
                </w:p>
                <w:p w14:paraId="75CAA8DD" w14:textId="77777777" w:rsidR="00C14C26" w:rsidRPr="00D51794" w:rsidRDefault="00C14C26" w:rsidP="00C14C26">
                  <w:pPr>
                    <w:spacing w:after="0"/>
                    <w:rPr>
                      <w:rFonts w:ascii="Arial" w:hAnsi="Arial" w:cs="Arial"/>
                    </w:rPr>
                  </w:pPr>
                </w:p>
                <w:p w14:paraId="7ABD2DC1" w14:textId="77777777" w:rsidR="00C14C26" w:rsidRPr="00D51794" w:rsidRDefault="00C14C26" w:rsidP="00C14C26">
                  <w:pPr>
                    <w:spacing w:after="0"/>
                    <w:rPr>
                      <w:rFonts w:ascii="Arial" w:hAnsi="Arial" w:cs="Arial"/>
                    </w:rPr>
                  </w:pPr>
                </w:p>
                <w:p w14:paraId="46912E8A" w14:textId="77777777" w:rsidR="00C14C26" w:rsidRPr="00D51794" w:rsidRDefault="00C14C26" w:rsidP="00C14C26">
                  <w:pPr>
                    <w:spacing w:after="0"/>
                    <w:rPr>
                      <w:rFonts w:ascii="Arial" w:hAnsi="Arial" w:cs="Arial"/>
                    </w:rPr>
                  </w:pPr>
                </w:p>
                <w:p w14:paraId="4AB32D7D" w14:textId="77777777" w:rsidR="00C14C26" w:rsidRPr="00D51794" w:rsidRDefault="00C14C26" w:rsidP="00C14C26">
                  <w:pPr>
                    <w:spacing w:after="0"/>
                    <w:rPr>
                      <w:rFonts w:ascii="Arial" w:hAnsi="Arial" w:cs="Arial"/>
                    </w:rPr>
                  </w:pPr>
                </w:p>
                <w:p w14:paraId="56E4E794" w14:textId="77777777" w:rsidR="00C14C26" w:rsidRPr="00C14C26" w:rsidRDefault="00C14C26" w:rsidP="00C14C26">
                  <w:pPr>
                    <w:spacing w:after="0"/>
                    <w:rPr>
                      <w:rFonts w:ascii="Arial" w:hAnsi="Arial" w:cs="Arial"/>
                    </w:rPr>
                  </w:pPr>
                  <w:r w:rsidRPr="00D51794">
                    <w:rPr>
                      <w:rFonts w:ascii="Arial" w:hAnsi="Arial" w:cs="Arial"/>
                    </w:rPr>
                    <w:t>Any other relevant information:</w:t>
                  </w:r>
                </w:p>
              </w:txbxContent>
            </v:textbox>
            <w10:wrap anchorx="margin"/>
          </v:shape>
        </w:pict>
      </w:r>
    </w:p>
    <w:p w14:paraId="1AF32BAE" w14:textId="77777777" w:rsidR="00C14C26" w:rsidRPr="00536486" w:rsidRDefault="00C14C26" w:rsidP="00C14C26">
      <w:pPr>
        <w:rPr>
          <w:rFonts w:ascii="Arial" w:hAnsi="Arial" w:cs="Arial"/>
          <w:u w:val="single"/>
        </w:rPr>
      </w:pPr>
    </w:p>
    <w:p w14:paraId="7DDF7E69" w14:textId="77777777" w:rsidR="00C14C26" w:rsidRPr="00536486" w:rsidRDefault="00C14C26" w:rsidP="00C14C26">
      <w:pPr>
        <w:rPr>
          <w:rFonts w:ascii="Arial" w:hAnsi="Arial" w:cs="Arial"/>
          <w:u w:val="single"/>
        </w:rPr>
      </w:pPr>
    </w:p>
    <w:p w14:paraId="020177F0" w14:textId="77777777" w:rsidR="00C14C26" w:rsidRPr="00536486" w:rsidRDefault="00C14C26" w:rsidP="00C14C26">
      <w:pPr>
        <w:rPr>
          <w:rFonts w:ascii="Arial" w:hAnsi="Arial" w:cs="Arial"/>
          <w:u w:val="single"/>
        </w:rPr>
      </w:pPr>
    </w:p>
    <w:p w14:paraId="0D62D3FC" w14:textId="77777777" w:rsidR="00C14C26" w:rsidRPr="00536486" w:rsidRDefault="00C14C26" w:rsidP="00C14C26">
      <w:pPr>
        <w:rPr>
          <w:rFonts w:ascii="Arial" w:hAnsi="Arial" w:cs="Arial"/>
          <w:u w:val="single"/>
        </w:rPr>
      </w:pPr>
    </w:p>
    <w:p w14:paraId="236B1AF4" w14:textId="77777777" w:rsidR="00C14C26" w:rsidRPr="00536486" w:rsidRDefault="00C14C26" w:rsidP="00C14C26">
      <w:pPr>
        <w:rPr>
          <w:rFonts w:ascii="Arial" w:hAnsi="Arial" w:cs="Arial"/>
        </w:rPr>
      </w:pPr>
    </w:p>
    <w:p w14:paraId="5EF5DA28" w14:textId="77777777" w:rsidR="00C14C26" w:rsidRPr="00536486" w:rsidRDefault="00C14C26" w:rsidP="00C14C26">
      <w:pPr>
        <w:rPr>
          <w:rFonts w:ascii="Arial" w:hAnsi="Arial" w:cs="Arial"/>
        </w:rPr>
      </w:pPr>
    </w:p>
    <w:p w14:paraId="18BF105E" w14:textId="77777777" w:rsidR="00C14C26" w:rsidRPr="00536486" w:rsidRDefault="00C14C26" w:rsidP="00C14C26">
      <w:pPr>
        <w:rPr>
          <w:rFonts w:ascii="Arial" w:hAnsi="Arial" w:cs="Arial"/>
        </w:rPr>
      </w:pPr>
    </w:p>
    <w:p w14:paraId="74E3A5D6" w14:textId="77777777" w:rsidR="00C14C26" w:rsidRPr="00536486" w:rsidRDefault="00C14C26" w:rsidP="00C14C26">
      <w:pPr>
        <w:rPr>
          <w:rFonts w:ascii="Arial" w:hAnsi="Arial" w:cs="Arial"/>
        </w:rPr>
      </w:pPr>
    </w:p>
    <w:p w14:paraId="5C5DEBB7" w14:textId="77777777" w:rsidR="00C14C26" w:rsidRPr="00536486" w:rsidRDefault="00C14C26" w:rsidP="00C14C26">
      <w:pPr>
        <w:rPr>
          <w:rFonts w:ascii="Arial" w:hAnsi="Arial" w:cs="Arial"/>
        </w:rPr>
      </w:pPr>
    </w:p>
    <w:p w14:paraId="1A28B7C1" w14:textId="77777777" w:rsidR="00C14C26" w:rsidRPr="00536486" w:rsidRDefault="00C14C26" w:rsidP="00C14C26">
      <w:pPr>
        <w:rPr>
          <w:rFonts w:ascii="Arial" w:hAnsi="Arial" w:cs="Arial"/>
        </w:rPr>
      </w:pPr>
    </w:p>
    <w:p w14:paraId="271E2CA6" w14:textId="77777777" w:rsidR="00C14C26" w:rsidRPr="00536486" w:rsidRDefault="00C14C26" w:rsidP="00C14C26">
      <w:pPr>
        <w:rPr>
          <w:rFonts w:ascii="Arial" w:hAnsi="Arial" w:cs="Arial"/>
        </w:rPr>
      </w:pPr>
    </w:p>
    <w:p w14:paraId="4BA3A55C" w14:textId="77777777" w:rsidR="00C14C26" w:rsidRPr="00536486" w:rsidRDefault="009846A0" w:rsidP="00C14C26">
      <w:pPr>
        <w:rPr>
          <w:rFonts w:ascii="Arial" w:hAnsi="Arial" w:cs="Arial"/>
        </w:rPr>
      </w:pPr>
      <w:r w:rsidRPr="00536486">
        <w:rPr>
          <w:rFonts w:ascii="Arial" w:hAnsi="Arial" w:cs="Arial"/>
          <w:noProof/>
        </w:rPr>
        <w:pict w14:anchorId="3CC1E98D">
          <v:shape id="Text Box 9" o:spid="_x0000_s2052" type="#_x0000_t202" style="position:absolute;margin-left:-33.35pt;margin-top:15.3pt;width:480.7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">
            <v:textbox>
              <w:txbxContent>
                <w:p w14:paraId="3EBE0CDB" w14:textId="77777777" w:rsidR="00C14C26" w:rsidRPr="00C14C26" w:rsidRDefault="00C14C26" w:rsidP="00C14C26">
                  <w:pPr>
                    <w:spacing w:after="0"/>
                    <w:rPr>
                      <w:rFonts w:ascii="Arial" w:hAnsi="Arial" w:cs="Arial"/>
                    </w:rPr>
                  </w:pPr>
                </w:p>
                <w:p w14:paraId="1C0000CE" w14:textId="77777777" w:rsidR="00C14C26" w:rsidRDefault="00C14C26" w:rsidP="00C14C26">
                  <w:pPr>
                    <w:spacing w:after="0"/>
                  </w:pPr>
                  <w:r w:rsidRPr="00F25EE1">
                    <w:rPr>
                      <w:rFonts w:ascii="Arial" w:hAnsi="Arial" w:cs="Arial"/>
                    </w:rPr>
                    <w:t>Signed:</w:t>
                  </w:r>
                  <w:r w:rsidRPr="00F25EE1">
                    <w:rPr>
                      <w:rFonts w:ascii="Arial" w:hAnsi="Arial" w:cs="Arial"/>
                    </w:rPr>
                    <w:tab/>
                  </w:r>
                  <w:r w:rsidRPr="00F25EE1">
                    <w:rPr>
                      <w:rFonts w:ascii="Arial" w:hAnsi="Arial" w:cs="Arial"/>
                    </w:rPr>
                    <w:tab/>
                  </w:r>
                  <w:r w:rsidRPr="00F25EE1">
                    <w:rPr>
                      <w:rFonts w:ascii="Arial" w:hAnsi="Arial" w:cs="Arial"/>
                    </w:rPr>
                    <w:tab/>
                  </w:r>
                  <w:r w:rsidRPr="00F25EE1">
                    <w:rPr>
                      <w:rFonts w:ascii="Arial" w:hAnsi="Arial" w:cs="Arial"/>
                    </w:rPr>
                    <w:tab/>
                  </w:r>
                  <w:r w:rsidRPr="00F25EE1">
                    <w:tab/>
                  </w:r>
                  <w:r w:rsidRPr="00F25EE1">
                    <w:tab/>
                  </w:r>
                  <w:r w:rsidRPr="00F25EE1">
                    <w:rPr>
                      <w:rFonts w:ascii="Arial" w:hAnsi="Arial" w:cs="Arial"/>
                    </w:rPr>
                    <w:tab/>
                    <w:t>Date:</w:t>
                  </w:r>
                </w:p>
                <w:p w14:paraId="472BB11B" w14:textId="77777777" w:rsidR="00C14C26" w:rsidRDefault="00C14C26" w:rsidP="00C14C26"/>
                <w:p w14:paraId="72364394" w14:textId="77777777" w:rsidR="00C14C26" w:rsidRDefault="00C14C26" w:rsidP="00C14C26"/>
              </w:txbxContent>
            </v:textbox>
          </v:shape>
        </w:pict>
      </w:r>
    </w:p>
    <w:p w14:paraId="600B9815" w14:textId="77777777" w:rsidR="00C14C26" w:rsidRPr="00536486" w:rsidRDefault="00C14C26" w:rsidP="00C14C26">
      <w:pPr>
        <w:rPr>
          <w:rFonts w:ascii="Arial" w:hAnsi="Arial" w:cs="Arial"/>
        </w:rPr>
      </w:pPr>
    </w:p>
    <w:p w14:paraId="37D6396B" w14:textId="77777777" w:rsidR="00C14C26" w:rsidRPr="00536486" w:rsidRDefault="00E44A44" w:rsidP="00C14C26">
      <w:pPr>
        <w:spacing w:after="0"/>
        <w:rPr>
          <w:rFonts w:ascii="Arial" w:hAnsi="Arial" w:cs="Arial"/>
          <w:b/>
          <w:u w:val="single"/>
        </w:rPr>
      </w:pPr>
      <w:r w:rsidRPr="00536486">
        <w:rPr>
          <w:rFonts w:ascii="Arial" w:hAnsi="Arial" w:cs="Arial"/>
          <w:b/>
          <w:u w:val="single"/>
        </w:rPr>
        <w:br w:type="page"/>
      </w:r>
      <w:r w:rsidR="00C14C26" w:rsidRPr="00536486">
        <w:rPr>
          <w:rFonts w:ascii="Arial" w:hAnsi="Arial" w:cs="Arial"/>
          <w:b/>
          <w:u w:val="single"/>
        </w:rPr>
        <w:lastRenderedPageBreak/>
        <w:t>For completion by the Designated Safeguarding Lead (DSL):</w:t>
      </w:r>
    </w:p>
    <w:p w14:paraId="306584E8" w14:textId="77777777" w:rsidR="00C14C26" w:rsidRPr="00536486" w:rsidRDefault="00C14C26" w:rsidP="00C14C26">
      <w:pPr>
        <w:spacing w:after="0"/>
        <w:rPr>
          <w:rFonts w:ascii="Arial" w:hAnsi="Arial" w:cs="Arial"/>
          <w:b/>
          <w:u w:val="single"/>
        </w:rPr>
      </w:pPr>
    </w:p>
    <w:p w14:paraId="41A87340" w14:textId="77777777" w:rsidR="00C14C26" w:rsidRPr="00536486" w:rsidRDefault="009846A0" w:rsidP="00C14C26">
      <w:pPr>
        <w:spacing w:after="0"/>
        <w:rPr>
          <w:rFonts w:ascii="Arial" w:hAnsi="Arial" w:cs="Arial"/>
          <w:b/>
          <w:u w:val="single"/>
        </w:rPr>
      </w:pPr>
      <w:r w:rsidRPr="00536486">
        <w:rPr>
          <w:rFonts w:ascii="Arial" w:hAnsi="Arial" w:cs="Arial"/>
          <w:noProof/>
        </w:rPr>
        <w:pict w14:anchorId="7629A887">
          <v:shape id="Text Box 8" o:spid="_x0000_s2051" type="#_x0000_t202" style="position:absolute;margin-left:-24pt;margin-top:9.7pt;width:464.25pt;height:433.7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">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072"/>
                  </w:tblGrid>
                  <w:tr w:rsidR="00C14C26" w:rsidRPr="00282EF9" w14:paraId="58FEB6AB" w14:textId="77777777" w:rsidTr="00A42856">
                    <w:tc>
                      <w:tcPr>
                        <w:tcW w:w="9072" w:type="dxa"/>
                        <w:shd w:val="clear" w:color="auto" w:fill="B3B3B3"/>
                      </w:tcPr>
                      <w:p w14:paraId="67CA5A7F" w14:textId="77777777" w:rsidR="00C14C26" w:rsidRPr="00D51794" w:rsidRDefault="00C14C26">
                        <w:pPr>
                          <w:rPr>
                            <w:rFonts w:ascii="Arial" w:hAnsi="Arial" w:cs="Arial"/>
                          </w:rPr>
                        </w:pPr>
                        <w:r w:rsidRPr="00D51794">
                          <w:rPr>
                            <w:rFonts w:ascii="Arial" w:hAnsi="Arial" w:cs="Arial"/>
                          </w:rPr>
                          <w:t>DSL Response:</w:t>
                        </w:r>
                      </w:p>
                    </w:tc>
                  </w:tr>
                </w:tbl>
                <w:p w14:paraId="3EB2939D" w14:textId="77777777" w:rsidR="00C14C26" w:rsidRPr="00282EF9" w:rsidRDefault="00C14C26" w:rsidP="00C14C26">
                  <w:pPr>
                    <w:spacing w:after="0"/>
                    <w:rPr>
                      <w:rFonts w:ascii="Arial" w:hAnsi="Arial" w:cs="Arial"/>
                      <w:highlight w:val="yellow"/>
                    </w:rPr>
                  </w:pPr>
                </w:p>
                <w:p w14:paraId="63D5D18A" w14:textId="77777777" w:rsidR="00C14C26" w:rsidRPr="00D51794" w:rsidRDefault="00C14C26" w:rsidP="00C14C26">
                  <w:pPr>
                    <w:spacing w:after="0"/>
                    <w:rPr>
                      <w:rFonts w:ascii="Arial" w:hAnsi="Arial" w:cs="Arial"/>
                    </w:rPr>
                  </w:pPr>
                  <w:r w:rsidRPr="00D51794">
                    <w:rPr>
                      <w:rFonts w:ascii="Arial" w:hAnsi="Arial" w:cs="Arial"/>
                    </w:rPr>
                    <w:t>Action taken by DSL:</w:t>
                  </w:r>
                </w:p>
                <w:p w14:paraId="1CD47D5E" w14:textId="77777777" w:rsidR="00C14C26" w:rsidRPr="00D51794" w:rsidRDefault="00C14C26" w:rsidP="00C14C26">
                  <w:pPr>
                    <w:spacing w:after="0"/>
                    <w:rPr>
                      <w:rFonts w:ascii="Arial" w:hAnsi="Arial" w:cs="Arial"/>
                    </w:rPr>
                  </w:pPr>
                </w:p>
                <w:p w14:paraId="1EDA37A6" w14:textId="77777777" w:rsidR="00C14C26" w:rsidRPr="00D51794" w:rsidRDefault="00C14C26" w:rsidP="00C14C26">
                  <w:pPr>
                    <w:spacing w:after="0"/>
                    <w:rPr>
                      <w:rFonts w:ascii="Arial" w:hAnsi="Arial" w:cs="Arial"/>
                    </w:rPr>
                  </w:pPr>
                </w:p>
                <w:p w14:paraId="34958D22" w14:textId="77777777" w:rsidR="00C14C26" w:rsidRPr="00D51794" w:rsidRDefault="00C14C26" w:rsidP="00C14C26">
                  <w:pPr>
                    <w:spacing w:after="0"/>
                    <w:rPr>
                      <w:rFonts w:ascii="Arial" w:hAnsi="Arial" w:cs="Arial"/>
                    </w:rPr>
                  </w:pPr>
                </w:p>
                <w:p w14:paraId="6854232C" w14:textId="77777777" w:rsidR="00C14C26" w:rsidRPr="00D51794" w:rsidRDefault="00C14C26" w:rsidP="00C14C26">
                  <w:pPr>
                    <w:spacing w:after="0"/>
                    <w:rPr>
                      <w:rFonts w:ascii="Arial" w:hAnsi="Arial" w:cs="Arial"/>
                    </w:rPr>
                  </w:pPr>
                </w:p>
                <w:p w14:paraId="7ED6364F" w14:textId="77777777" w:rsidR="00C14C26" w:rsidRPr="00D51794" w:rsidRDefault="00C14C26" w:rsidP="00C14C26">
                  <w:pPr>
                    <w:spacing w:after="0"/>
                    <w:rPr>
                      <w:rFonts w:ascii="Arial" w:hAnsi="Arial" w:cs="Arial"/>
                    </w:rPr>
                  </w:pPr>
                </w:p>
                <w:p w14:paraId="7AEE610B" w14:textId="77777777" w:rsidR="00C14C26" w:rsidRPr="00D51794" w:rsidRDefault="00C14C26" w:rsidP="00C14C26">
                  <w:pPr>
                    <w:spacing w:after="0"/>
                    <w:rPr>
                      <w:rFonts w:ascii="Arial" w:hAnsi="Arial" w:cs="Arial"/>
                    </w:rPr>
                  </w:pPr>
                  <w:r w:rsidRPr="00D51794">
                    <w:rPr>
                      <w:rFonts w:ascii="Arial" w:hAnsi="Arial" w:cs="Arial"/>
                    </w:rPr>
                    <w:t>Rationale for decision making/actions taken:</w:t>
                  </w:r>
                </w:p>
                <w:p w14:paraId="260DD603" w14:textId="77777777" w:rsidR="00C14C26" w:rsidRPr="00D51794" w:rsidRDefault="00C14C26" w:rsidP="00C14C26">
                  <w:pPr>
                    <w:spacing w:after="0"/>
                    <w:rPr>
                      <w:rFonts w:ascii="Arial" w:hAnsi="Arial" w:cs="Arial"/>
                    </w:rPr>
                  </w:pPr>
                </w:p>
                <w:p w14:paraId="7BD80408" w14:textId="77777777" w:rsidR="00C14C26" w:rsidRPr="00D51794" w:rsidRDefault="00C14C26" w:rsidP="00C14C26">
                  <w:pPr>
                    <w:spacing w:after="0"/>
                    <w:rPr>
                      <w:rFonts w:ascii="Arial" w:hAnsi="Arial" w:cs="Arial"/>
                    </w:rPr>
                  </w:pPr>
                </w:p>
                <w:p w14:paraId="291FAA08" w14:textId="77777777" w:rsidR="00C14C26" w:rsidRPr="00D51794" w:rsidRDefault="00C14C26" w:rsidP="00C14C26">
                  <w:pPr>
                    <w:spacing w:after="0"/>
                    <w:rPr>
                      <w:rFonts w:ascii="Arial" w:hAnsi="Arial" w:cs="Arial"/>
                    </w:rPr>
                  </w:pPr>
                </w:p>
                <w:p w14:paraId="3ECAC9F3" w14:textId="77777777" w:rsidR="00C14C26" w:rsidRPr="00D51794" w:rsidRDefault="00C14C26" w:rsidP="00C14C26">
                  <w:pPr>
                    <w:spacing w:after="0"/>
                    <w:rPr>
                      <w:rFonts w:ascii="Arial" w:hAnsi="Arial" w:cs="Arial"/>
                    </w:rPr>
                  </w:pPr>
                </w:p>
                <w:p w14:paraId="04B24F57" w14:textId="77777777" w:rsidR="00C14C26" w:rsidRPr="00D51794" w:rsidRDefault="00C14C26" w:rsidP="00C14C26">
                  <w:pPr>
                    <w:spacing w:after="0"/>
                    <w:rPr>
                      <w:rFonts w:ascii="Arial" w:hAnsi="Arial" w:cs="Arial"/>
                    </w:rPr>
                  </w:pPr>
                </w:p>
                <w:p w14:paraId="479A6AD6" w14:textId="77777777" w:rsidR="00C14C26" w:rsidRPr="00D51794" w:rsidRDefault="00C14C26" w:rsidP="00C14C26">
                  <w:pPr>
                    <w:spacing w:after="0"/>
                    <w:rPr>
                      <w:rFonts w:ascii="Arial" w:hAnsi="Arial" w:cs="Arial"/>
                    </w:rPr>
                  </w:pPr>
                  <w:r w:rsidRPr="00D51794">
                    <w:rPr>
                      <w:rFonts w:ascii="Arial" w:hAnsi="Arial" w:cs="Arial"/>
                    </w:rPr>
                    <w:t>Outcome of action taken by DSL:</w:t>
                  </w:r>
                </w:p>
                <w:p w14:paraId="0A01705B" w14:textId="77777777" w:rsidR="00C14C26" w:rsidRPr="00D51794" w:rsidRDefault="00C14C26" w:rsidP="00C14C26">
                  <w:pPr>
                    <w:spacing w:after="0"/>
                    <w:rPr>
                      <w:rFonts w:ascii="Arial" w:hAnsi="Arial" w:cs="Arial"/>
                    </w:rPr>
                  </w:pPr>
                </w:p>
                <w:p w14:paraId="74401A03" w14:textId="77777777" w:rsidR="00C14C26" w:rsidRPr="00D51794" w:rsidRDefault="00C14C26" w:rsidP="00C14C26">
                  <w:pPr>
                    <w:spacing w:after="0"/>
                    <w:rPr>
                      <w:rFonts w:ascii="Arial" w:hAnsi="Arial" w:cs="Arial"/>
                    </w:rPr>
                  </w:pPr>
                </w:p>
                <w:p w14:paraId="5A32E5D1" w14:textId="77777777" w:rsidR="00C14C26" w:rsidRPr="00D51794" w:rsidRDefault="00C14C26" w:rsidP="00C14C26">
                  <w:pPr>
                    <w:spacing w:after="0"/>
                  </w:pPr>
                </w:p>
                <w:p w14:paraId="6DA75F29" w14:textId="77777777" w:rsidR="00C14C26" w:rsidRPr="00D51794" w:rsidRDefault="00C14C26" w:rsidP="00C14C26">
                  <w:pPr>
                    <w:spacing w:after="0"/>
                  </w:pPr>
                </w:p>
                <w:p w14:paraId="48FA98BD" w14:textId="77777777" w:rsidR="00C14C26" w:rsidRPr="00D51794" w:rsidRDefault="00C14C26" w:rsidP="00C14C26">
                  <w:pPr>
                    <w:spacing w:after="0"/>
                    <w:rPr>
                      <w:rFonts w:ascii="Arial" w:hAnsi="Arial" w:cs="Arial"/>
                    </w:rPr>
                  </w:pPr>
                </w:p>
                <w:p w14:paraId="50C2536A" w14:textId="77777777" w:rsidR="00C14C26" w:rsidRPr="00D51794" w:rsidRDefault="00C14C26" w:rsidP="00C14C26">
                  <w:pPr>
                    <w:spacing w:after="0"/>
                    <w:rPr>
                      <w:rFonts w:ascii="Arial" w:hAnsi="Arial" w:cs="Arial"/>
                    </w:rPr>
                  </w:pPr>
                  <w:r w:rsidRPr="00D51794">
                    <w:rPr>
                      <w:rFonts w:ascii="Arial" w:hAnsi="Arial" w:cs="Arial"/>
                    </w:rPr>
                    <w:t>Follow up action by DSL:</w:t>
                  </w:r>
                </w:p>
                <w:p w14:paraId="4A06F1A8" w14:textId="77777777" w:rsidR="00C14C26" w:rsidRPr="00D51794" w:rsidRDefault="00C14C26" w:rsidP="00C14C26">
                  <w:pPr>
                    <w:spacing w:after="0"/>
                    <w:rPr>
                      <w:rFonts w:ascii="Arial" w:hAnsi="Arial" w:cs="Arial"/>
                    </w:rPr>
                  </w:pPr>
                </w:p>
                <w:p w14:paraId="0771A64E" w14:textId="77777777" w:rsidR="00C14C26" w:rsidRPr="00D51794" w:rsidRDefault="00C14C26" w:rsidP="00C14C26">
                  <w:pPr>
                    <w:spacing w:after="0"/>
                    <w:rPr>
                      <w:rFonts w:ascii="Arial" w:hAnsi="Arial" w:cs="Arial"/>
                    </w:rPr>
                  </w:pPr>
                </w:p>
                <w:p w14:paraId="2E05C3DF" w14:textId="77777777" w:rsidR="00C14C26" w:rsidRPr="00D51794" w:rsidRDefault="00C14C26" w:rsidP="00C14C26">
                  <w:pPr>
                    <w:spacing w:after="0"/>
                    <w:rPr>
                      <w:rFonts w:ascii="Arial" w:hAnsi="Arial" w:cs="Arial"/>
                    </w:rPr>
                  </w:pPr>
                </w:p>
                <w:p w14:paraId="2E380B11" w14:textId="77777777" w:rsidR="00C14C26" w:rsidRPr="00D51794" w:rsidRDefault="00C14C26" w:rsidP="00C14C26">
                  <w:pPr>
                    <w:spacing w:after="0"/>
                    <w:rPr>
                      <w:rFonts w:ascii="Arial" w:hAnsi="Arial" w:cs="Arial"/>
                    </w:rPr>
                  </w:pPr>
                </w:p>
                <w:p w14:paraId="370D68D6" w14:textId="77777777" w:rsidR="00C14C26" w:rsidRPr="00D51794" w:rsidRDefault="00C14C26" w:rsidP="00C14C26">
                  <w:pPr>
                    <w:spacing w:after="0"/>
                    <w:rPr>
                      <w:rFonts w:ascii="Arial" w:hAnsi="Arial" w:cs="Arial"/>
                    </w:rPr>
                  </w:pPr>
                </w:p>
                <w:p w14:paraId="187BB588" w14:textId="77777777" w:rsidR="00C14C26" w:rsidRPr="00C14C26" w:rsidRDefault="00C14C26" w:rsidP="00C14C26">
                  <w:pPr>
                    <w:spacing w:after="0"/>
                    <w:rPr>
                      <w:rFonts w:ascii="Arial" w:hAnsi="Arial" w:cs="Arial"/>
                    </w:rPr>
                  </w:pPr>
                  <w:r w:rsidRPr="00D51794">
                    <w:rPr>
                      <w:rFonts w:ascii="Arial" w:hAnsi="Arial" w:cs="Arial"/>
                    </w:rPr>
                    <w:t>Feedback given to person reporting the concerns:</w:t>
                  </w:r>
                </w:p>
                <w:p w14:paraId="5CEFE970" w14:textId="77777777" w:rsidR="00C14C26" w:rsidRPr="00C14C26" w:rsidRDefault="00C14C26" w:rsidP="00C14C26">
                  <w:pPr>
                    <w:spacing w:after="0"/>
                    <w:rPr>
                      <w:rFonts w:ascii="Arial" w:hAnsi="Arial" w:cs="Arial"/>
                    </w:rPr>
                  </w:pPr>
                </w:p>
                <w:p w14:paraId="7ADB4F04" w14:textId="77777777" w:rsidR="00C14C26" w:rsidRPr="00C14C26" w:rsidRDefault="00C14C26" w:rsidP="00C14C26">
                  <w:pPr>
                    <w:spacing w:after="0"/>
                    <w:rPr>
                      <w:rFonts w:ascii="Arial" w:hAnsi="Arial" w:cs="Arial"/>
                    </w:rPr>
                  </w:pPr>
                </w:p>
                <w:p w14:paraId="4A734AC8" w14:textId="77777777" w:rsidR="00C14C26" w:rsidRPr="00C14C26" w:rsidRDefault="00C14C26" w:rsidP="00C14C26">
                  <w:pPr>
                    <w:spacing w:after="0"/>
                    <w:rPr>
                      <w:rFonts w:ascii="Arial" w:hAnsi="Arial" w:cs="Arial"/>
                    </w:rPr>
                  </w:pPr>
                </w:p>
                <w:p w14:paraId="4408BE16" w14:textId="77777777" w:rsidR="00C14C26" w:rsidRDefault="00C14C26" w:rsidP="00C14C26"/>
                <w:p w14:paraId="1E712D42" w14:textId="77777777" w:rsidR="00C14C26" w:rsidRDefault="00C14C26" w:rsidP="00C14C26"/>
              </w:txbxContent>
            </v:textbox>
            <w10:wrap anchorx="margin"/>
          </v:shape>
        </w:pict>
      </w:r>
    </w:p>
    <w:p w14:paraId="765A3636" w14:textId="77777777" w:rsidR="00C14C26" w:rsidRPr="00536486" w:rsidRDefault="00C14C26" w:rsidP="00C14C26">
      <w:pPr>
        <w:spacing w:after="0"/>
        <w:rPr>
          <w:rFonts w:ascii="Arial" w:hAnsi="Arial" w:cs="Arial"/>
          <w:b/>
          <w:u w:val="single"/>
        </w:rPr>
      </w:pPr>
    </w:p>
    <w:p w14:paraId="7DDEBF42" w14:textId="77777777" w:rsidR="00C14C26" w:rsidRPr="00536486" w:rsidRDefault="00C14C26" w:rsidP="00C14C26">
      <w:pPr>
        <w:spacing w:after="0"/>
        <w:rPr>
          <w:rFonts w:ascii="Arial" w:hAnsi="Arial" w:cs="Arial"/>
        </w:rPr>
      </w:pPr>
    </w:p>
    <w:p w14:paraId="655C3ABD" w14:textId="77777777" w:rsidR="00C14C26" w:rsidRPr="00536486" w:rsidRDefault="00C14C26" w:rsidP="00C14C26">
      <w:pPr>
        <w:spacing w:after="0"/>
        <w:rPr>
          <w:rFonts w:ascii="Arial" w:hAnsi="Arial" w:cs="Arial"/>
        </w:rPr>
      </w:pPr>
    </w:p>
    <w:p w14:paraId="1E4656EE" w14:textId="77777777" w:rsidR="00C14C26" w:rsidRPr="00536486" w:rsidRDefault="00C14C26" w:rsidP="00C14C26">
      <w:pPr>
        <w:spacing w:after="0"/>
        <w:rPr>
          <w:rFonts w:ascii="Arial" w:hAnsi="Arial" w:cs="Arial"/>
        </w:rPr>
      </w:pPr>
      <w:r w:rsidRPr="00536486">
        <w:rPr>
          <w:rFonts w:ascii="Arial" w:hAnsi="Arial" w:cs="Arial"/>
        </w:rPr>
        <w:t xml:space="preserve"> </w:t>
      </w:r>
    </w:p>
    <w:p w14:paraId="0B819C04" w14:textId="77777777" w:rsidR="00C14C26" w:rsidRPr="00536486" w:rsidRDefault="00C14C26" w:rsidP="00C14C26">
      <w:pPr>
        <w:spacing w:after="0"/>
        <w:rPr>
          <w:rFonts w:ascii="Arial" w:hAnsi="Arial" w:cs="Arial"/>
        </w:rPr>
      </w:pPr>
    </w:p>
    <w:p w14:paraId="064AF7BC" w14:textId="77777777" w:rsidR="00C14C26" w:rsidRPr="00536486" w:rsidRDefault="00C14C26" w:rsidP="00C14C26">
      <w:pPr>
        <w:spacing w:after="0"/>
        <w:rPr>
          <w:rFonts w:ascii="Arial" w:hAnsi="Arial" w:cs="Arial"/>
          <w:color w:val="FF0000"/>
        </w:rPr>
      </w:pPr>
    </w:p>
    <w:p w14:paraId="050E9635" w14:textId="77777777" w:rsidR="00C14C26" w:rsidRPr="00536486" w:rsidRDefault="00C14C26" w:rsidP="00C14C26">
      <w:pPr>
        <w:spacing w:after="0"/>
        <w:rPr>
          <w:rFonts w:ascii="Arial" w:hAnsi="Arial" w:cs="Arial"/>
        </w:rPr>
      </w:pPr>
    </w:p>
    <w:p w14:paraId="1BA5177E" w14:textId="77777777" w:rsidR="00C14C26" w:rsidRPr="00536486" w:rsidRDefault="00C14C26" w:rsidP="00C14C26">
      <w:pPr>
        <w:spacing w:after="0"/>
        <w:rPr>
          <w:rFonts w:ascii="Arial" w:hAnsi="Arial" w:cs="Arial"/>
        </w:rPr>
      </w:pPr>
    </w:p>
    <w:p w14:paraId="27830502" w14:textId="77777777" w:rsidR="00C14C26" w:rsidRPr="00536486" w:rsidRDefault="00C14C26" w:rsidP="00C14C26">
      <w:pPr>
        <w:spacing w:after="0"/>
        <w:rPr>
          <w:rFonts w:ascii="Arial" w:hAnsi="Arial" w:cs="Arial"/>
        </w:rPr>
      </w:pPr>
    </w:p>
    <w:p w14:paraId="6863D519" w14:textId="77777777" w:rsidR="00C14C26" w:rsidRPr="00536486" w:rsidRDefault="00C14C26" w:rsidP="00C14C26">
      <w:pPr>
        <w:spacing w:after="0"/>
        <w:rPr>
          <w:rFonts w:ascii="Arial" w:hAnsi="Arial" w:cs="Arial"/>
        </w:rPr>
      </w:pPr>
    </w:p>
    <w:p w14:paraId="58F302D6" w14:textId="77777777" w:rsidR="00C14C26" w:rsidRPr="00536486" w:rsidRDefault="00C14C26" w:rsidP="00C14C26">
      <w:pPr>
        <w:spacing w:after="0"/>
        <w:rPr>
          <w:rFonts w:ascii="Arial" w:hAnsi="Arial" w:cs="Arial"/>
        </w:rPr>
      </w:pPr>
    </w:p>
    <w:p w14:paraId="7DC0B503" w14:textId="77777777" w:rsidR="00C14C26" w:rsidRPr="00536486" w:rsidRDefault="00C14C26" w:rsidP="00C14C26">
      <w:pPr>
        <w:spacing w:after="0"/>
        <w:rPr>
          <w:rFonts w:ascii="Arial" w:hAnsi="Arial" w:cs="Arial"/>
        </w:rPr>
      </w:pPr>
    </w:p>
    <w:p w14:paraId="64ED3C28" w14:textId="77777777" w:rsidR="00C14C26" w:rsidRPr="00536486" w:rsidRDefault="00C14C26" w:rsidP="00C14C26">
      <w:pPr>
        <w:spacing w:after="0"/>
        <w:rPr>
          <w:rFonts w:ascii="Arial" w:hAnsi="Arial" w:cs="Arial"/>
        </w:rPr>
      </w:pPr>
    </w:p>
    <w:p w14:paraId="7C29C556" w14:textId="77777777" w:rsidR="00C14C26" w:rsidRPr="00536486" w:rsidRDefault="00C14C26" w:rsidP="00C14C26">
      <w:pPr>
        <w:spacing w:after="0"/>
        <w:rPr>
          <w:rFonts w:ascii="Arial" w:hAnsi="Arial" w:cs="Arial"/>
        </w:rPr>
      </w:pPr>
    </w:p>
    <w:p w14:paraId="69846947" w14:textId="77777777" w:rsidR="00C14C26" w:rsidRPr="00536486" w:rsidRDefault="00C14C26" w:rsidP="00C14C26">
      <w:pPr>
        <w:spacing w:after="0"/>
        <w:rPr>
          <w:rFonts w:ascii="Arial" w:hAnsi="Arial" w:cs="Arial"/>
        </w:rPr>
      </w:pPr>
    </w:p>
    <w:p w14:paraId="17C7BE82" w14:textId="77777777" w:rsidR="00C14C26" w:rsidRPr="00536486" w:rsidRDefault="00C14C26" w:rsidP="00C14C26">
      <w:pPr>
        <w:spacing w:after="0"/>
        <w:rPr>
          <w:rFonts w:ascii="Arial" w:hAnsi="Arial" w:cs="Arial"/>
        </w:rPr>
      </w:pPr>
    </w:p>
    <w:p w14:paraId="64E4426A" w14:textId="77777777" w:rsidR="00C14C26" w:rsidRPr="00536486" w:rsidRDefault="00C14C26" w:rsidP="00C14C26">
      <w:pPr>
        <w:spacing w:after="0"/>
        <w:rPr>
          <w:rFonts w:ascii="Arial" w:hAnsi="Arial" w:cs="Arial"/>
        </w:rPr>
      </w:pPr>
    </w:p>
    <w:p w14:paraId="23D4B766" w14:textId="77777777" w:rsidR="00C14C26" w:rsidRPr="00536486" w:rsidRDefault="00C14C26" w:rsidP="00C14C26">
      <w:pPr>
        <w:spacing w:after="0"/>
        <w:rPr>
          <w:rFonts w:ascii="Arial" w:hAnsi="Arial" w:cs="Arial"/>
        </w:rPr>
      </w:pPr>
    </w:p>
    <w:p w14:paraId="328C8432" w14:textId="77777777" w:rsidR="00C14C26" w:rsidRPr="00536486" w:rsidRDefault="00C14C26" w:rsidP="00C14C26">
      <w:pPr>
        <w:spacing w:after="0"/>
        <w:rPr>
          <w:rFonts w:ascii="Arial" w:hAnsi="Arial" w:cs="Arial"/>
        </w:rPr>
      </w:pPr>
    </w:p>
    <w:p w14:paraId="53B83839" w14:textId="77777777" w:rsidR="00C14C26" w:rsidRPr="00536486" w:rsidRDefault="00C14C26" w:rsidP="00C14C26">
      <w:pPr>
        <w:spacing w:after="0"/>
        <w:rPr>
          <w:rFonts w:ascii="Arial" w:hAnsi="Arial" w:cs="Arial"/>
        </w:rPr>
      </w:pPr>
    </w:p>
    <w:p w14:paraId="5D51B62D" w14:textId="77777777" w:rsidR="00C14C26" w:rsidRPr="00536486" w:rsidRDefault="00C14C26" w:rsidP="00C14C26">
      <w:pPr>
        <w:rPr>
          <w:rFonts w:ascii="Arial" w:hAnsi="Arial" w:cs="Arial"/>
        </w:rPr>
      </w:pPr>
    </w:p>
    <w:p w14:paraId="22C6C387" w14:textId="77777777" w:rsidR="00C14C26" w:rsidRPr="00536486" w:rsidRDefault="00C14C26" w:rsidP="00C14C26">
      <w:pPr>
        <w:rPr>
          <w:rFonts w:ascii="Arial" w:hAnsi="Arial" w:cs="Arial"/>
        </w:rPr>
      </w:pPr>
    </w:p>
    <w:p w14:paraId="3E47CA17" w14:textId="77777777" w:rsidR="00C14C26" w:rsidRPr="00536486" w:rsidRDefault="00C14C26" w:rsidP="00C14C26">
      <w:pPr>
        <w:rPr>
          <w:rFonts w:ascii="Arial" w:hAnsi="Arial" w:cs="Arial"/>
        </w:rPr>
      </w:pPr>
    </w:p>
    <w:p w14:paraId="6320A919" w14:textId="77777777" w:rsidR="00C14C26" w:rsidRPr="00536486" w:rsidRDefault="00C14C26" w:rsidP="00C14C26">
      <w:pPr>
        <w:rPr>
          <w:rFonts w:ascii="Arial" w:hAnsi="Arial" w:cs="Arial"/>
        </w:rPr>
      </w:pPr>
    </w:p>
    <w:p w14:paraId="77040EA1" w14:textId="77777777" w:rsidR="00C14C26" w:rsidRPr="00536486" w:rsidRDefault="00C14C26" w:rsidP="00C14C26">
      <w:pPr>
        <w:rPr>
          <w:rFonts w:ascii="Arial" w:hAnsi="Arial" w:cs="Arial"/>
        </w:rPr>
      </w:pPr>
    </w:p>
    <w:p w14:paraId="71B21B90" w14:textId="77777777" w:rsidR="00C14C26" w:rsidRPr="00536486" w:rsidRDefault="00C14C26" w:rsidP="00C14C26">
      <w:pPr>
        <w:rPr>
          <w:rFonts w:ascii="Arial" w:hAnsi="Arial" w:cs="Arial"/>
        </w:rPr>
      </w:pPr>
    </w:p>
    <w:p w14:paraId="58D864DD" w14:textId="77777777" w:rsidR="00C14C26" w:rsidRPr="00536486" w:rsidRDefault="00C14C26" w:rsidP="00C14C26">
      <w:pPr>
        <w:rPr>
          <w:rFonts w:ascii="Arial" w:hAnsi="Arial" w:cs="Arial"/>
        </w:rPr>
      </w:pPr>
    </w:p>
    <w:p w14:paraId="00A24E60" w14:textId="77777777" w:rsidR="00C14C26" w:rsidRPr="00536486" w:rsidRDefault="00C14C26" w:rsidP="00C14C26">
      <w:pPr>
        <w:rPr>
          <w:rFonts w:ascii="Arial" w:hAnsi="Arial" w:cs="Arial"/>
        </w:rPr>
      </w:pPr>
    </w:p>
    <w:p w14:paraId="6DA5756A" w14:textId="77777777" w:rsidR="00C14C26" w:rsidRPr="00536486" w:rsidRDefault="009846A0" w:rsidP="00C14C26">
      <w:pPr>
        <w:rPr>
          <w:rFonts w:ascii="Arial" w:hAnsi="Arial" w:cs="Arial"/>
        </w:rPr>
      </w:pPr>
      <w:r w:rsidRPr="00536486">
        <w:rPr>
          <w:rFonts w:ascii="Arial" w:hAnsi="Arial" w:cs="Arial"/>
          <w:noProof/>
        </w:rPr>
        <w:pict w14:anchorId="373328DF">
          <v:shape id="_x0000_s2050" type="#_x0000_t202" style="position:absolute;margin-left:-24.6pt;margin-top:1.75pt;width:464.25pt;height:57.9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">
            <v:textbox>
              <w:txbxContent>
                <w:p w14:paraId="56311409" w14:textId="77777777" w:rsidR="00C14C26" w:rsidRPr="00C14C26" w:rsidRDefault="00C14C26" w:rsidP="00C14C26">
                  <w:pPr>
                    <w:spacing w:after="0"/>
                    <w:rPr>
                      <w:rFonts w:ascii="Arial" w:hAnsi="Arial" w:cs="Arial"/>
                    </w:rPr>
                  </w:pPr>
                </w:p>
                <w:p w14:paraId="33DA729D" w14:textId="77777777" w:rsidR="00C14C26" w:rsidRPr="00D51794" w:rsidRDefault="00C14C26" w:rsidP="00C14C26">
                  <w:pPr>
                    <w:spacing w:after="0" w:line="276" w:lineRule="auto"/>
                    <w:rPr>
                      <w:rFonts w:ascii="Arial" w:hAnsi="Arial" w:cs="Arial"/>
                    </w:rPr>
                  </w:pPr>
                  <w:r w:rsidRPr="00D51794">
                    <w:rPr>
                      <w:rFonts w:ascii="Arial" w:hAnsi="Arial" w:cs="Arial"/>
                    </w:rPr>
                    <w:t>Signed by DSL:</w:t>
                  </w:r>
                  <w:r w:rsidRPr="00D51794">
                    <w:rPr>
                      <w:rFonts w:ascii="Arial" w:hAnsi="Arial" w:cs="Arial"/>
                    </w:rPr>
                    <w:tab/>
                  </w:r>
                  <w:r w:rsidRPr="00D51794">
                    <w:rPr>
                      <w:rFonts w:ascii="Arial" w:hAnsi="Arial" w:cs="Arial"/>
                    </w:rPr>
                    <w:tab/>
                  </w:r>
                  <w:r w:rsidRPr="00D51794">
                    <w:rPr>
                      <w:rFonts w:ascii="Arial" w:hAnsi="Arial" w:cs="Arial"/>
                    </w:rPr>
                    <w:tab/>
                  </w:r>
                  <w:r w:rsidRPr="00D51794">
                    <w:rPr>
                      <w:rFonts w:ascii="Arial" w:hAnsi="Arial" w:cs="Arial"/>
                    </w:rPr>
                    <w:tab/>
                  </w:r>
                  <w:r w:rsidRPr="00D51794">
                    <w:rPr>
                      <w:rFonts w:ascii="Arial" w:hAnsi="Arial" w:cs="Arial"/>
                    </w:rPr>
                    <w:tab/>
                  </w:r>
                  <w:r w:rsidRPr="00D51794">
                    <w:rPr>
                      <w:rFonts w:ascii="Arial" w:hAnsi="Arial" w:cs="Arial"/>
                    </w:rPr>
                    <w:tab/>
                    <w:t>Date:</w:t>
                  </w:r>
                </w:p>
                <w:p w14:paraId="5E6BC69A" w14:textId="77777777" w:rsidR="00C14C26" w:rsidRPr="00C14C26" w:rsidRDefault="00C14C26" w:rsidP="00C14C26">
                  <w:pPr>
                    <w:spacing w:after="0" w:line="276" w:lineRule="auto"/>
                    <w:rPr>
                      <w:rFonts w:ascii="Arial" w:hAnsi="Arial" w:cs="Arial"/>
                    </w:rPr>
                  </w:pPr>
                  <w:r w:rsidRPr="00D51794">
                    <w:rPr>
                      <w:rFonts w:ascii="Arial" w:hAnsi="Arial" w:cs="Arial"/>
                    </w:rPr>
                    <w:t>Full Name:</w:t>
                  </w:r>
                  <w:r w:rsidRPr="00C14C26">
                    <w:rPr>
                      <w:rFonts w:ascii="Arial" w:hAnsi="Arial" w:cs="Arial"/>
                    </w:rPr>
                    <w:t xml:space="preserve"> </w:t>
                  </w:r>
                </w:p>
              </w:txbxContent>
            </v:textbox>
            <w10:wrap anchorx="margin"/>
          </v:shape>
        </w:pict>
      </w:r>
    </w:p>
    <w:p w14:paraId="7F965AB7" w14:textId="77777777" w:rsidR="00C14C26" w:rsidRPr="00536486" w:rsidRDefault="00C14C26" w:rsidP="00C14C26">
      <w:pPr>
        <w:rPr>
          <w:rFonts w:ascii="Arial" w:hAnsi="Arial" w:cs="Arial"/>
        </w:rPr>
      </w:pPr>
    </w:p>
    <w:p w14:paraId="462329EC" w14:textId="77777777" w:rsidR="00C14C26" w:rsidRPr="00536486" w:rsidRDefault="00C14C26" w:rsidP="00C14C26">
      <w:pPr>
        <w:rPr>
          <w:rFonts w:ascii="Arial" w:hAnsi="Arial" w:cs="Arial"/>
        </w:rPr>
      </w:pPr>
    </w:p>
    <w:p w14:paraId="4E0C1DEC" w14:textId="77777777" w:rsidR="00C14C26" w:rsidRPr="00536486" w:rsidRDefault="00C14C26" w:rsidP="00C14C26">
      <w:pPr>
        <w:spacing w:after="0"/>
        <w:ind w:left="-426"/>
        <w:rPr>
          <w:rFonts w:ascii="Arial" w:hAnsi="Arial" w:cs="Arial"/>
        </w:rPr>
      </w:pPr>
      <w:r w:rsidRPr="00536486">
        <w:rPr>
          <w:rFonts w:ascii="Arial" w:hAnsi="Arial" w:cs="Arial"/>
        </w:rPr>
        <w:t>Checklist for DSL:</w:t>
      </w:r>
    </w:p>
    <w:p w14:paraId="41E4C2BF" w14:textId="77777777" w:rsidR="00C14C26" w:rsidRPr="00536486" w:rsidRDefault="00C14C26" w:rsidP="00C14C26">
      <w:pPr>
        <w:spacing w:after="0"/>
        <w:ind w:left="-426"/>
        <w:rPr>
          <w:rFonts w:ascii="Arial" w:hAnsi="Arial" w:cs="Arial"/>
        </w:rPr>
      </w:pPr>
    </w:p>
    <w:p w14:paraId="000FF554" w14:textId="77777777" w:rsidR="00C14C26" w:rsidRPr="00536486" w:rsidRDefault="00C14C26" w:rsidP="004E0202">
      <w:pPr>
        <w:numPr>
          <w:ilvl w:val="0"/>
          <w:numId w:val="19"/>
        </w:numPr>
        <w:spacing w:after="0"/>
        <w:rPr>
          <w:rFonts w:ascii="Arial" w:eastAsia="MS Mincho" w:hAnsi="Arial" w:cs="Arial"/>
          <w:color w:val="141414"/>
          <w:lang w:val="en-US"/>
        </w:rPr>
      </w:pPr>
      <w:r w:rsidRPr="00536486">
        <w:rPr>
          <w:rFonts w:ascii="Arial" w:eastAsia="MS Mincho" w:hAnsi="Arial" w:cs="Arial"/>
          <w:color w:val="141414"/>
          <w:lang w:val="en-US"/>
        </w:rPr>
        <w:t xml:space="preserve">Concern described in sufficient detail? </w:t>
      </w:r>
    </w:p>
    <w:p w14:paraId="7F43461E" w14:textId="77777777" w:rsidR="00C14C26" w:rsidRPr="00536486" w:rsidRDefault="00C14C26" w:rsidP="004E0202">
      <w:pPr>
        <w:numPr>
          <w:ilvl w:val="0"/>
          <w:numId w:val="19"/>
        </w:numPr>
        <w:spacing w:after="0"/>
        <w:rPr>
          <w:rFonts w:ascii="Arial" w:eastAsia="MS Mincho" w:hAnsi="Arial" w:cs="Arial"/>
          <w:color w:val="141414"/>
          <w:lang w:val="en-US"/>
        </w:rPr>
      </w:pPr>
      <w:r w:rsidRPr="00536486">
        <w:rPr>
          <w:rFonts w:ascii="Arial" w:eastAsia="MS Mincho" w:hAnsi="Arial" w:cs="Arial"/>
          <w:color w:val="141414"/>
          <w:lang w:val="en-US"/>
        </w:rPr>
        <w:t>Distinguished between fact, opinion and hearsay?</w:t>
      </w:r>
    </w:p>
    <w:p w14:paraId="52E5EC5A" w14:textId="77777777" w:rsidR="00C14C26" w:rsidRPr="00536486" w:rsidRDefault="00C14C26" w:rsidP="004E0202">
      <w:pPr>
        <w:numPr>
          <w:ilvl w:val="0"/>
          <w:numId w:val="19"/>
        </w:numPr>
        <w:spacing w:after="0"/>
        <w:rPr>
          <w:rFonts w:ascii="Arial" w:eastAsia="MS Mincho" w:hAnsi="Arial" w:cs="Arial"/>
          <w:color w:val="141414"/>
          <w:lang w:val="en-US"/>
        </w:rPr>
      </w:pPr>
      <w:r w:rsidRPr="00536486">
        <w:rPr>
          <w:rFonts w:ascii="Arial" w:eastAsia="MS Mincho" w:hAnsi="Arial" w:cs="Arial"/>
          <w:color w:val="141414"/>
          <w:lang w:val="en-US"/>
        </w:rPr>
        <w:t>Child’s own words used? (Swear words, insults or intimate vocabulary should be written down verbatim)</w:t>
      </w:r>
    </w:p>
    <w:p w14:paraId="59A91F1F" w14:textId="77777777" w:rsidR="00C14C26" w:rsidRPr="00536486" w:rsidRDefault="00C14C26" w:rsidP="004E0202">
      <w:pPr>
        <w:numPr>
          <w:ilvl w:val="0"/>
          <w:numId w:val="19"/>
        </w:numPr>
        <w:spacing w:after="0"/>
        <w:rPr>
          <w:rFonts w:ascii="Arial" w:eastAsia="MS Mincho" w:hAnsi="Arial" w:cs="Arial"/>
          <w:color w:val="141414"/>
          <w:lang w:val="en-US"/>
        </w:rPr>
      </w:pPr>
      <w:r w:rsidRPr="00536486">
        <w:rPr>
          <w:rFonts w:ascii="Arial" w:eastAsia="MS Mincho" w:hAnsi="Arial" w:cs="Arial"/>
          <w:color w:val="141414"/>
          <w:lang w:val="en-US"/>
        </w:rPr>
        <w:t>Jargon free?</w:t>
      </w:r>
    </w:p>
    <w:p w14:paraId="481BCDB7" w14:textId="77777777" w:rsidR="00C14C26" w:rsidRPr="00536486" w:rsidRDefault="00C14C26" w:rsidP="004E0202">
      <w:pPr>
        <w:numPr>
          <w:ilvl w:val="0"/>
          <w:numId w:val="19"/>
        </w:numPr>
        <w:spacing w:after="0"/>
        <w:rPr>
          <w:rFonts w:ascii="Arial" w:eastAsia="MS Mincho" w:hAnsi="Arial" w:cs="Arial"/>
          <w:color w:val="141414"/>
          <w:lang w:val="en-US"/>
        </w:rPr>
      </w:pPr>
      <w:r w:rsidRPr="00536486">
        <w:rPr>
          <w:rFonts w:ascii="Arial" w:eastAsia="MS Mincho" w:hAnsi="Arial" w:cs="Arial"/>
          <w:color w:val="141414"/>
          <w:lang w:val="en-US"/>
        </w:rPr>
        <w:t>Free from discrimination/stereotyping or assumptions?</w:t>
      </w:r>
    </w:p>
    <w:p w14:paraId="6DAFBD12" w14:textId="77777777" w:rsidR="003436A4" w:rsidRPr="00536486" w:rsidRDefault="00C14C26" w:rsidP="004E0202">
      <w:pPr>
        <w:numPr>
          <w:ilvl w:val="0"/>
          <w:numId w:val="19"/>
        </w:numPr>
        <w:spacing w:after="0"/>
        <w:rPr>
          <w:rFonts w:ascii="Arial" w:eastAsia="MS Mincho" w:hAnsi="Arial" w:cs="Arial"/>
          <w:color w:val="141414"/>
          <w:lang w:val="en-US"/>
        </w:rPr>
      </w:pPr>
      <w:r w:rsidRPr="00536486">
        <w:rPr>
          <w:rFonts w:ascii="Arial" w:eastAsia="MS Mincho" w:hAnsi="Arial" w:cs="Arial"/>
          <w:color w:val="141414"/>
          <w:lang w:val="en-US"/>
        </w:rPr>
        <w:t>Concern recorded and passed to DSL in a timely manner?</w:t>
      </w:r>
    </w:p>
    <w:p w14:paraId="09F54258" w14:textId="77777777" w:rsidR="003436A4" w:rsidRPr="00536486" w:rsidRDefault="009E3FCB" w:rsidP="00C26B2F">
      <w:pPr>
        <w:pStyle w:val="Heading1"/>
        <w:rPr>
          <w:szCs w:val="22"/>
        </w:rPr>
      </w:pPr>
      <w:bookmarkStart w:id="3" w:name="_Ref300219925"/>
      <w:r w:rsidRPr="00536486">
        <w:rPr>
          <w:szCs w:val="22"/>
        </w:rPr>
        <w:br w:type="page"/>
      </w:r>
      <w:r w:rsidR="00AE62A3" w:rsidRPr="00536486">
        <w:rPr>
          <w:szCs w:val="22"/>
        </w:rPr>
        <w:lastRenderedPageBreak/>
        <w:t xml:space="preserve">Appendix 2 </w:t>
      </w:r>
      <w:r w:rsidR="003436A4" w:rsidRPr="00536486">
        <w:rPr>
          <w:szCs w:val="22"/>
        </w:rPr>
        <w:t>Allegations against staff</w:t>
      </w:r>
      <w:bookmarkEnd w:id="3"/>
    </w:p>
    <w:p w14:paraId="20FEE58A" w14:textId="77777777" w:rsidR="00CF65D2" w:rsidRPr="00536486" w:rsidRDefault="00CF65D2" w:rsidP="008D05FD">
      <w:pPr>
        <w:pStyle w:val="Level1Heading"/>
        <w:numPr>
          <w:ilvl w:val="0"/>
          <w:numId w:val="14"/>
        </w:numPr>
        <w:tabs>
          <w:tab w:val="clear" w:pos="4689"/>
        </w:tabs>
        <w:spacing w:after="0"/>
        <w:ind w:left="709"/>
        <w:rPr>
          <w:rFonts w:cs="Arial"/>
          <w:sz w:val="22"/>
          <w:szCs w:val="22"/>
        </w:rPr>
      </w:pPr>
      <w:r w:rsidRPr="00536486">
        <w:rPr>
          <w:rFonts w:cs="Arial"/>
          <w:sz w:val="22"/>
          <w:szCs w:val="22"/>
        </w:rPr>
        <w:t>The School's Procedures</w:t>
      </w:r>
    </w:p>
    <w:p w14:paraId="6DB8A21E" w14:textId="77777777" w:rsidR="003436A4" w:rsidRPr="00536486" w:rsidRDefault="003436A4" w:rsidP="00343A58">
      <w:pPr>
        <w:pStyle w:val="Level2Number"/>
        <w:rPr>
          <w:rFonts w:ascii="Arial" w:hAnsi="Arial" w:cs="Arial"/>
        </w:rPr>
      </w:pPr>
      <w:r w:rsidRPr="00536486">
        <w:rPr>
          <w:rFonts w:ascii="Arial" w:hAnsi="Arial" w:cs="Arial"/>
        </w:rPr>
        <w:t xml:space="preserve">The School has procedures for dealing with allegations against staff </w:t>
      </w:r>
      <w:r w:rsidR="00F86AB7" w:rsidRPr="00536486">
        <w:rPr>
          <w:rFonts w:ascii="Arial" w:hAnsi="Arial" w:cs="Arial"/>
        </w:rPr>
        <w:t>including</w:t>
      </w:r>
      <w:r w:rsidRPr="00536486">
        <w:rPr>
          <w:rFonts w:ascii="Arial" w:hAnsi="Arial" w:cs="Arial"/>
        </w:rPr>
        <w:t xml:space="preserve"> </w:t>
      </w:r>
      <w:r w:rsidR="0061552F" w:rsidRPr="00536486">
        <w:rPr>
          <w:rFonts w:ascii="Arial" w:hAnsi="Arial" w:cs="Arial"/>
        </w:rPr>
        <w:t>supply staff</w:t>
      </w:r>
      <w:r w:rsidR="00F86AB7" w:rsidRPr="00536486">
        <w:rPr>
          <w:rFonts w:ascii="Arial" w:hAnsi="Arial" w:cs="Arial"/>
        </w:rPr>
        <w:t xml:space="preserve">, </w:t>
      </w:r>
      <w:r w:rsidRPr="00536486">
        <w:rPr>
          <w:rFonts w:ascii="Arial" w:hAnsi="Arial" w:cs="Arial"/>
        </w:rPr>
        <w:t xml:space="preserve">volunteers </w:t>
      </w:r>
      <w:r w:rsidR="00F86AB7" w:rsidRPr="00536486">
        <w:rPr>
          <w:rFonts w:ascii="Arial" w:hAnsi="Arial" w:cs="Arial"/>
        </w:rPr>
        <w:t>and contractors</w:t>
      </w:r>
      <w:r w:rsidRPr="00536486">
        <w:rPr>
          <w:rFonts w:ascii="Arial" w:hAnsi="Arial" w:cs="Arial"/>
        </w:rPr>
        <w:t xml:space="preserve"> that aim to strike a balance between the need to protect children from abuse and the need to protect staff</w:t>
      </w:r>
      <w:r w:rsidR="00881582" w:rsidRPr="00536486">
        <w:rPr>
          <w:rFonts w:ascii="Arial" w:hAnsi="Arial" w:cs="Arial"/>
        </w:rPr>
        <w:t>,</w:t>
      </w:r>
      <w:r w:rsidRPr="00536486">
        <w:rPr>
          <w:rFonts w:ascii="Arial" w:hAnsi="Arial" w:cs="Arial"/>
        </w:rPr>
        <w:t xml:space="preserve"> </w:t>
      </w:r>
      <w:r w:rsidR="00881582" w:rsidRPr="00536486">
        <w:rPr>
          <w:rFonts w:ascii="Arial" w:hAnsi="Arial" w:cs="Arial"/>
        </w:rPr>
        <w:t>supply staff</w:t>
      </w:r>
      <w:r w:rsidR="00F86AB7" w:rsidRPr="00536486">
        <w:rPr>
          <w:rFonts w:ascii="Arial" w:hAnsi="Arial" w:cs="Arial"/>
        </w:rPr>
        <w:t xml:space="preserve">, </w:t>
      </w:r>
      <w:r w:rsidRPr="00536486">
        <w:rPr>
          <w:rFonts w:ascii="Arial" w:hAnsi="Arial" w:cs="Arial"/>
        </w:rPr>
        <w:t>volunteers</w:t>
      </w:r>
      <w:r w:rsidR="00F86AB7" w:rsidRPr="00536486">
        <w:rPr>
          <w:rFonts w:ascii="Arial" w:hAnsi="Arial" w:cs="Arial"/>
        </w:rPr>
        <w:t xml:space="preserve"> and contractors</w:t>
      </w:r>
      <w:r w:rsidRPr="00536486">
        <w:rPr>
          <w:rFonts w:ascii="Arial" w:hAnsi="Arial" w:cs="Arial"/>
        </w:rPr>
        <w:t xml:space="preserve"> for false or unfounded allegations.  These procedures will be used where the member of </w:t>
      </w:r>
      <w:r w:rsidR="00F86AB7" w:rsidRPr="00536486">
        <w:rPr>
          <w:rFonts w:ascii="Arial" w:hAnsi="Arial" w:cs="Arial"/>
        </w:rPr>
        <w:t xml:space="preserve">staff, supply staff, volunteer or contractor </w:t>
      </w:r>
      <w:r w:rsidRPr="00536486">
        <w:rPr>
          <w:rFonts w:ascii="Arial" w:hAnsi="Arial" w:cs="Arial"/>
        </w:rPr>
        <w:t>has:</w:t>
      </w:r>
    </w:p>
    <w:p w14:paraId="5F304192" w14:textId="77777777" w:rsidR="003436A4" w:rsidRPr="00536486" w:rsidRDefault="003436A4" w:rsidP="00343A58">
      <w:pPr>
        <w:pStyle w:val="Level3Number"/>
        <w:rPr>
          <w:rFonts w:ascii="Arial" w:hAnsi="Arial" w:cs="Arial"/>
        </w:rPr>
      </w:pPr>
      <w:r w:rsidRPr="00536486">
        <w:rPr>
          <w:rFonts w:ascii="Arial" w:hAnsi="Arial" w:cs="Arial"/>
        </w:rPr>
        <w:t>behaved in a way that has harmed a child, or may have harmed a child</w:t>
      </w:r>
      <w:r w:rsidR="008F6F13" w:rsidRPr="00536486">
        <w:rPr>
          <w:rFonts w:ascii="Arial" w:hAnsi="Arial" w:cs="Arial"/>
        </w:rPr>
        <w:t>;</w:t>
      </w:r>
    </w:p>
    <w:p w14:paraId="595074CD" w14:textId="77777777" w:rsidR="003436A4" w:rsidRPr="00536486" w:rsidRDefault="003436A4" w:rsidP="00343A58">
      <w:pPr>
        <w:pStyle w:val="Level3Number"/>
        <w:rPr>
          <w:rFonts w:ascii="Arial" w:hAnsi="Arial" w:cs="Arial"/>
        </w:rPr>
      </w:pPr>
      <w:r w:rsidRPr="00536486">
        <w:rPr>
          <w:rFonts w:ascii="Arial" w:hAnsi="Arial" w:cs="Arial"/>
        </w:rPr>
        <w:t>possibl</w:t>
      </w:r>
      <w:r w:rsidR="00A47932" w:rsidRPr="00536486">
        <w:rPr>
          <w:rFonts w:ascii="Arial" w:hAnsi="Arial" w:cs="Arial"/>
        </w:rPr>
        <w:t>y</w:t>
      </w:r>
      <w:r w:rsidRPr="00536486">
        <w:rPr>
          <w:rFonts w:ascii="Arial" w:hAnsi="Arial" w:cs="Arial"/>
        </w:rPr>
        <w:t xml:space="preserve"> committed a criminal offence against or related to a child; or</w:t>
      </w:r>
    </w:p>
    <w:p w14:paraId="7E9DB27D" w14:textId="77777777" w:rsidR="005B79AB" w:rsidRPr="00536486" w:rsidRDefault="003436A4" w:rsidP="00343A58">
      <w:pPr>
        <w:pStyle w:val="Level3Number"/>
        <w:rPr>
          <w:rFonts w:ascii="Arial" w:hAnsi="Arial" w:cs="Arial"/>
        </w:rPr>
      </w:pPr>
      <w:r w:rsidRPr="00536486">
        <w:rPr>
          <w:rFonts w:ascii="Arial" w:hAnsi="Arial" w:cs="Arial"/>
        </w:rPr>
        <w:t xml:space="preserve">behaved towards a child or children in a way that indicates he or she </w:t>
      </w:r>
      <w:r w:rsidR="009F081A" w:rsidRPr="00536486">
        <w:rPr>
          <w:rFonts w:ascii="Arial" w:hAnsi="Arial" w:cs="Arial"/>
        </w:rPr>
        <w:t>may</w:t>
      </w:r>
      <w:r w:rsidRPr="00536486">
        <w:rPr>
          <w:rFonts w:ascii="Arial" w:hAnsi="Arial" w:cs="Arial"/>
        </w:rPr>
        <w:t xml:space="preserve"> pose a risk of harm </w:t>
      </w:r>
      <w:r w:rsidR="00F10B66" w:rsidRPr="00536486">
        <w:rPr>
          <w:rFonts w:ascii="Arial" w:hAnsi="Arial" w:cs="Arial"/>
        </w:rPr>
        <w:t>to</w:t>
      </w:r>
      <w:r w:rsidRPr="00536486">
        <w:rPr>
          <w:rFonts w:ascii="Arial" w:hAnsi="Arial" w:cs="Arial"/>
        </w:rPr>
        <w:t xml:space="preserve"> children</w:t>
      </w:r>
      <w:r w:rsidR="005B79AB" w:rsidRPr="00536486">
        <w:rPr>
          <w:rFonts w:ascii="Arial" w:hAnsi="Arial" w:cs="Arial"/>
        </w:rPr>
        <w:t>; or</w:t>
      </w:r>
    </w:p>
    <w:p w14:paraId="02D55356" w14:textId="77777777" w:rsidR="003436A4" w:rsidRPr="00536486" w:rsidRDefault="005B79AB" w:rsidP="00343A58">
      <w:pPr>
        <w:pStyle w:val="Level3Number"/>
        <w:rPr>
          <w:rFonts w:ascii="Arial" w:hAnsi="Arial" w:cs="Arial"/>
        </w:rPr>
      </w:pPr>
      <w:r w:rsidRPr="00536486">
        <w:rPr>
          <w:rFonts w:ascii="Arial" w:hAnsi="Arial" w:cs="Arial"/>
        </w:rPr>
        <w:t>behaved or may have behaved in a way that indicates they may not be suitable to work with children.</w:t>
      </w:r>
      <w:r w:rsidR="003436A4" w:rsidRPr="00536486">
        <w:rPr>
          <w:rFonts w:ascii="Arial" w:hAnsi="Arial" w:cs="Arial"/>
        </w:rPr>
        <w:br/>
      </w:r>
    </w:p>
    <w:p w14:paraId="4CEAA956" w14:textId="77777777" w:rsidR="00ED13F3" w:rsidRPr="00536486" w:rsidRDefault="00ED13F3" w:rsidP="00343A58">
      <w:pPr>
        <w:pStyle w:val="Level2Number"/>
        <w:rPr>
          <w:rFonts w:ascii="Arial" w:hAnsi="Arial" w:cs="Arial"/>
        </w:rPr>
      </w:pPr>
      <w:r w:rsidRPr="00536486">
        <w:rPr>
          <w:rFonts w:ascii="Arial" w:hAnsi="Arial" w:cs="Arial"/>
        </w:rPr>
        <w:t xml:space="preserve">This procedure relates to members of staff who are currently working in school regardless of whether the school is where the alleged abuse took place.  Allegations against a member of staff who is no longer working at </w:t>
      </w:r>
      <w:r w:rsidR="00A44DC0" w:rsidRPr="00536486">
        <w:rPr>
          <w:rFonts w:ascii="Arial" w:hAnsi="Arial" w:cs="Arial"/>
        </w:rPr>
        <w:t>the School</w:t>
      </w:r>
      <w:r w:rsidRPr="00536486">
        <w:rPr>
          <w:rFonts w:ascii="Arial" w:hAnsi="Arial" w:cs="Arial"/>
        </w:rPr>
        <w:t xml:space="preserve"> should be referred to the police.  Historical allegations of abuse should also be referred to the police.</w:t>
      </w:r>
    </w:p>
    <w:p w14:paraId="616F30B1" w14:textId="77777777" w:rsidR="006E0F82" w:rsidRPr="00536486" w:rsidRDefault="006E0F82" w:rsidP="00343A58">
      <w:pPr>
        <w:pStyle w:val="Level2Number"/>
        <w:rPr>
          <w:rFonts w:ascii="Arial" w:hAnsi="Arial" w:cs="Arial"/>
        </w:rPr>
      </w:pPr>
      <w:r w:rsidRPr="00536486">
        <w:rPr>
          <w:rFonts w:ascii="Arial" w:hAnsi="Arial" w:cs="Arial"/>
        </w:rPr>
        <w:t xml:space="preserve">Any allegations not meeting this criteria will be dealt with in accordance with the </w:t>
      </w:r>
      <w:r w:rsidR="00113CA7" w:rsidRPr="00536486">
        <w:rPr>
          <w:rFonts w:ascii="Arial" w:hAnsi="Arial" w:cs="Arial"/>
        </w:rPr>
        <w:t>Surrey Safeguarding Children Partnership (SSCP)</w:t>
      </w:r>
      <w:r w:rsidRPr="00536486">
        <w:rPr>
          <w:rFonts w:ascii="Arial" w:hAnsi="Arial" w:cs="Arial"/>
        </w:rPr>
        <w:t xml:space="preserve"> procedures.  Advice from the </w:t>
      </w:r>
      <w:r w:rsidR="0048372D" w:rsidRPr="00536486">
        <w:rPr>
          <w:rFonts w:ascii="Arial" w:hAnsi="Arial" w:cs="Arial"/>
        </w:rPr>
        <w:t xml:space="preserve">designated officer at the local authority </w:t>
      </w:r>
      <w:r w:rsidRPr="00536486">
        <w:rPr>
          <w:rFonts w:ascii="Arial" w:hAnsi="Arial" w:cs="Arial"/>
        </w:rPr>
        <w:t>will be sought in borderline cases.</w:t>
      </w:r>
    </w:p>
    <w:p w14:paraId="01ABEF17" w14:textId="77777777" w:rsidR="006E0F82" w:rsidRPr="00536486" w:rsidRDefault="006E0F82" w:rsidP="00343A58">
      <w:pPr>
        <w:pStyle w:val="Level2Number"/>
        <w:rPr>
          <w:rFonts w:ascii="Arial" w:hAnsi="Arial" w:cs="Arial"/>
        </w:rPr>
      </w:pPr>
      <w:r w:rsidRPr="00536486">
        <w:rPr>
          <w:rFonts w:ascii="Arial" w:hAnsi="Arial" w:cs="Arial"/>
        </w:rPr>
        <w:t xml:space="preserve">All such allegations must be dealt with as a priority so as to avoid any delay. </w:t>
      </w:r>
    </w:p>
    <w:p w14:paraId="3BFFF157" w14:textId="77777777" w:rsidR="007D364C" w:rsidRPr="00536486" w:rsidRDefault="007D364C" w:rsidP="008D05FD">
      <w:pPr>
        <w:pStyle w:val="Level1Heading"/>
        <w:tabs>
          <w:tab w:val="clear" w:pos="4689"/>
        </w:tabs>
        <w:spacing w:after="0"/>
        <w:ind w:left="709"/>
        <w:rPr>
          <w:rFonts w:cs="Arial"/>
          <w:sz w:val="22"/>
          <w:szCs w:val="22"/>
        </w:rPr>
      </w:pPr>
      <w:r w:rsidRPr="00536486">
        <w:rPr>
          <w:rFonts w:cs="Arial"/>
          <w:sz w:val="22"/>
          <w:szCs w:val="22"/>
        </w:rPr>
        <w:t>Reporting an allegation against staff</w:t>
      </w:r>
      <w:r w:rsidR="0061552F" w:rsidRPr="00536486">
        <w:rPr>
          <w:rFonts w:cs="Arial"/>
          <w:sz w:val="22"/>
          <w:szCs w:val="22"/>
        </w:rPr>
        <w:t>, supply staff</w:t>
      </w:r>
      <w:r w:rsidR="00F86AB7" w:rsidRPr="00536486">
        <w:rPr>
          <w:rFonts w:cs="Arial"/>
          <w:sz w:val="22"/>
          <w:szCs w:val="22"/>
        </w:rPr>
        <w:t xml:space="preserve">, </w:t>
      </w:r>
      <w:r w:rsidRPr="00536486">
        <w:rPr>
          <w:rFonts w:cs="Arial"/>
          <w:sz w:val="22"/>
          <w:szCs w:val="22"/>
        </w:rPr>
        <w:t>volunteers</w:t>
      </w:r>
      <w:r w:rsidR="00F86AB7" w:rsidRPr="00536486">
        <w:rPr>
          <w:rFonts w:cs="Arial"/>
          <w:sz w:val="22"/>
          <w:szCs w:val="22"/>
        </w:rPr>
        <w:t xml:space="preserve"> and contractors</w:t>
      </w:r>
    </w:p>
    <w:p w14:paraId="64DA61FC" w14:textId="77777777" w:rsidR="003436A4" w:rsidRPr="00536486" w:rsidRDefault="003436A4" w:rsidP="00343A58">
      <w:pPr>
        <w:pStyle w:val="Level2Number"/>
        <w:rPr>
          <w:rFonts w:ascii="Arial" w:hAnsi="Arial" w:cs="Arial"/>
        </w:rPr>
      </w:pPr>
      <w:r w:rsidRPr="00536486">
        <w:rPr>
          <w:rFonts w:ascii="Arial" w:hAnsi="Arial" w:cs="Arial"/>
        </w:rPr>
        <w:t>Where an allegation or complaint is made against any member of staff</w:t>
      </w:r>
      <w:r w:rsidR="0061552F" w:rsidRPr="00536486">
        <w:rPr>
          <w:rFonts w:ascii="Arial" w:hAnsi="Arial" w:cs="Arial"/>
        </w:rPr>
        <w:t>, supply staff</w:t>
      </w:r>
      <w:r w:rsidR="00F86AB7" w:rsidRPr="00536486">
        <w:rPr>
          <w:rFonts w:ascii="Arial" w:hAnsi="Arial" w:cs="Arial"/>
        </w:rPr>
        <w:t xml:space="preserve">, </w:t>
      </w:r>
      <w:r w:rsidRPr="00536486">
        <w:rPr>
          <w:rFonts w:ascii="Arial" w:hAnsi="Arial" w:cs="Arial"/>
        </w:rPr>
        <w:t>volunteer</w:t>
      </w:r>
      <w:r w:rsidR="00F86AB7" w:rsidRPr="00536486">
        <w:rPr>
          <w:rFonts w:ascii="Arial" w:hAnsi="Arial" w:cs="Arial"/>
        </w:rPr>
        <w:t xml:space="preserve"> or contractor</w:t>
      </w:r>
      <w:r w:rsidRPr="00536486">
        <w:rPr>
          <w:rFonts w:ascii="Arial" w:hAnsi="Arial" w:cs="Arial"/>
        </w:rPr>
        <w:t xml:space="preserve">, the matter </w:t>
      </w:r>
      <w:r w:rsidR="00B608B9" w:rsidRPr="00536486">
        <w:rPr>
          <w:rFonts w:ascii="Arial" w:hAnsi="Arial" w:cs="Arial"/>
        </w:rPr>
        <w:t>must</w:t>
      </w:r>
      <w:r w:rsidRPr="00536486">
        <w:rPr>
          <w:rFonts w:ascii="Arial" w:hAnsi="Arial" w:cs="Arial"/>
        </w:rPr>
        <w:t xml:space="preserve"> be reported immediately to the Head</w:t>
      </w:r>
      <w:r w:rsidR="00833B80" w:rsidRPr="00536486">
        <w:rPr>
          <w:rFonts w:ascii="Arial" w:hAnsi="Arial" w:cs="Arial"/>
        </w:rPr>
        <w:t>master</w:t>
      </w:r>
      <w:r w:rsidR="007D364C" w:rsidRPr="00536486">
        <w:rPr>
          <w:rFonts w:ascii="Arial" w:hAnsi="Arial" w:cs="Arial"/>
        </w:rPr>
        <w:t xml:space="preserve"> or in his absence to a Partner</w:t>
      </w:r>
      <w:r w:rsidRPr="00536486">
        <w:rPr>
          <w:rFonts w:ascii="Arial" w:hAnsi="Arial" w:cs="Arial"/>
        </w:rPr>
        <w:t>.  Where appropriate, the Head</w:t>
      </w:r>
      <w:r w:rsidR="00833B80" w:rsidRPr="00536486">
        <w:rPr>
          <w:rFonts w:ascii="Arial" w:hAnsi="Arial" w:cs="Arial"/>
        </w:rPr>
        <w:t>master</w:t>
      </w:r>
      <w:r w:rsidRPr="00536486">
        <w:rPr>
          <w:rFonts w:ascii="Arial" w:hAnsi="Arial" w:cs="Arial"/>
        </w:rPr>
        <w:t xml:space="preserve"> will consult with the Designated</w:t>
      </w:r>
      <w:r w:rsidR="0016694F" w:rsidRPr="00536486">
        <w:rPr>
          <w:rFonts w:ascii="Arial" w:hAnsi="Arial" w:cs="Arial"/>
        </w:rPr>
        <w:t xml:space="preserve"> Safeguarding Lead</w:t>
      </w:r>
      <w:r w:rsidRPr="00536486">
        <w:rPr>
          <w:rFonts w:ascii="Arial" w:hAnsi="Arial" w:cs="Arial"/>
        </w:rPr>
        <w:t xml:space="preserve"> or </w:t>
      </w:r>
      <w:r w:rsidR="00613754" w:rsidRPr="00536486">
        <w:rPr>
          <w:rFonts w:ascii="Arial" w:hAnsi="Arial" w:cs="Arial"/>
        </w:rPr>
        <w:t xml:space="preserve">one of the </w:t>
      </w:r>
      <w:r w:rsidRPr="00536486">
        <w:rPr>
          <w:rFonts w:ascii="Arial" w:hAnsi="Arial" w:cs="Arial"/>
        </w:rPr>
        <w:t xml:space="preserve">Deputy Designated </w:t>
      </w:r>
      <w:r w:rsidR="0016694F" w:rsidRPr="00536486">
        <w:rPr>
          <w:rFonts w:ascii="Arial" w:hAnsi="Arial" w:cs="Arial"/>
        </w:rPr>
        <w:t>Safeguarding Lead</w:t>
      </w:r>
      <w:r w:rsidR="00613754" w:rsidRPr="00536486">
        <w:rPr>
          <w:rFonts w:ascii="Arial" w:hAnsi="Arial" w:cs="Arial"/>
        </w:rPr>
        <w:t>s</w:t>
      </w:r>
      <w:r w:rsidRPr="00536486">
        <w:rPr>
          <w:rFonts w:ascii="Arial" w:hAnsi="Arial" w:cs="Arial"/>
        </w:rPr>
        <w:t xml:space="preserve"> and </w:t>
      </w:r>
      <w:r w:rsidR="00F52D0E" w:rsidRPr="00536486">
        <w:rPr>
          <w:rFonts w:ascii="Arial" w:hAnsi="Arial" w:cs="Arial"/>
        </w:rPr>
        <w:t xml:space="preserve">the </w:t>
      </w:r>
      <w:r w:rsidRPr="00536486">
        <w:rPr>
          <w:rFonts w:ascii="Arial" w:hAnsi="Arial" w:cs="Arial"/>
        </w:rPr>
        <w:t xml:space="preserve">allegation will be discussed with the </w:t>
      </w:r>
      <w:r w:rsidR="0048372D" w:rsidRPr="00536486">
        <w:rPr>
          <w:rFonts w:ascii="Arial" w:hAnsi="Arial" w:cs="Arial"/>
        </w:rPr>
        <w:t>designated officer at the local authority</w:t>
      </w:r>
      <w:r w:rsidRPr="00536486">
        <w:rPr>
          <w:rFonts w:ascii="Arial" w:hAnsi="Arial" w:cs="Arial"/>
        </w:rPr>
        <w:t xml:space="preserve"> before further action is taken</w:t>
      </w:r>
      <w:r w:rsidR="000D30E5" w:rsidRPr="00536486">
        <w:rPr>
          <w:rFonts w:ascii="Arial" w:hAnsi="Arial" w:cs="Arial"/>
        </w:rPr>
        <w:t xml:space="preserve"> and within one working day</w:t>
      </w:r>
      <w:r w:rsidRPr="00536486">
        <w:rPr>
          <w:rFonts w:ascii="Arial" w:hAnsi="Arial" w:cs="Arial"/>
        </w:rPr>
        <w:t>.</w:t>
      </w:r>
    </w:p>
    <w:p w14:paraId="28EDE70D" w14:textId="77777777" w:rsidR="00BD1AC9" w:rsidRPr="00536486" w:rsidRDefault="00BD1AC9" w:rsidP="00343A58">
      <w:pPr>
        <w:pStyle w:val="Level2Number"/>
        <w:rPr>
          <w:rFonts w:ascii="Arial" w:hAnsi="Arial" w:cs="Arial"/>
        </w:rPr>
      </w:pPr>
      <w:r w:rsidRPr="00536486">
        <w:rPr>
          <w:rFonts w:ascii="Arial" w:hAnsi="Arial" w:cs="Arial"/>
        </w:rPr>
        <w:t>Where the concern or allegation is made against the Designated Safeguarding Lead, or the Deputy Designated Safeguarding Lead, you must immediately inform the Headmaster.</w:t>
      </w:r>
    </w:p>
    <w:p w14:paraId="49C5A3C8" w14:textId="77777777" w:rsidR="00CE67B6" w:rsidRPr="00536486" w:rsidRDefault="00CE67B6" w:rsidP="00343A58">
      <w:pPr>
        <w:pStyle w:val="Level2Number"/>
        <w:rPr>
          <w:rFonts w:ascii="Arial" w:hAnsi="Arial" w:cs="Arial"/>
        </w:rPr>
      </w:pPr>
      <w:r w:rsidRPr="00536486">
        <w:rPr>
          <w:rFonts w:ascii="Arial" w:hAnsi="Arial" w:cs="Arial"/>
        </w:rPr>
        <w:t xml:space="preserve">If it is not possible to report to the Headmaster or a Partner in the circumstances set out above, a report should be made immediately to the Designated Safeguarding Lead or, if he is unavailable, </w:t>
      </w:r>
      <w:r w:rsidR="00613754" w:rsidRPr="00536486">
        <w:rPr>
          <w:rFonts w:ascii="Arial" w:hAnsi="Arial" w:cs="Arial"/>
        </w:rPr>
        <w:t xml:space="preserve">one of </w:t>
      </w:r>
      <w:r w:rsidRPr="00536486">
        <w:rPr>
          <w:rFonts w:ascii="Arial" w:hAnsi="Arial" w:cs="Arial"/>
        </w:rPr>
        <w:t>the Deputy Designated Safeguarding Lead</w:t>
      </w:r>
      <w:r w:rsidR="00613754" w:rsidRPr="00536486">
        <w:rPr>
          <w:rFonts w:ascii="Arial" w:hAnsi="Arial" w:cs="Arial"/>
        </w:rPr>
        <w:t>s</w:t>
      </w:r>
      <w:r w:rsidR="00BD1AC9" w:rsidRPr="00536486">
        <w:rPr>
          <w:rFonts w:ascii="Arial" w:hAnsi="Arial" w:cs="Arial"/>
        </w:rPr>
        <w:t>, where appropriate</w:t>
      </w:r>
      <w:r w:rsidRPr="00536486">
        <w:rPr>
          <w:rFonts w:ascii="Arial" w:hAnsi="Arial" w:cs="Arial"/>
        </w:rPr>
        <w:t>.  The Designated Safeguarding Lead will take action in accordance with these procedures and will as soon as possible inform the Head</w:t>
      </w:r>
      <w:r w:rsidR="00C06C35" w:rsidRPr="00536486">
        <w:rPr>
          <w:rFonts w:ascii="Arial" w:hAnsi="Arial" w:cs="Arial"/>
        </w:rPr>
        <w:t>master</w:t>
      </w:r>
      <w:r w:rsidRPr="00536486">
        <w:rPr>
          <w:rFonts w:ascii="Arial" w:hAnsi="Arial" w:cs="Arial"/>
        </w:rPr>
        <w:t xml:space="preserve"> or, where app</w:t>
      </w:r>
      <w:r w:rsidR="00C06C35" w:rsidRPr="00536486">
        <w:rPr>
          <w:rFonts w:ascii="Arial" w:hAnsi="Arial" w:cs="Arial"/>
        </w:rPr>
        <w:t>ropriate, a Partner</w:t>
      </w:r>
      <w:r w:rsidRPr="00536486">
        <w:rPr>
          <w:rFonts w:ascii="Arial" w:hAnsi="Arial" w:cs="Arial"/>
        </w:rPr>
        <w:t>.</w:t>
      </w:r>
    </w:p>
    <w:p w14:paraId="3E290320" w14:textId="77777777" w:rsidR="00A73C3D" w:rsidRPr="00536486" w:rsidRDefault="00A73C3D" w:rsidP="00343A58">
      <w:pPr>
        <w:pStyle w:val="Level2Number"/>
        <w:rPr>
          <w:rFonts w:ascii="Arial" w:hAnsi="Arial" w:cs="Arial"/>
        </w:rPr>
      </w:pPr>
      <w:r w:rsidRPr="00536486">
        <w:rPr>
          <w:rFonts w:ascii="Arial" w:hAnsi="Arial" w:cs="Arial"/>
        </w:rPr>
        <w:t>The person taking action in accordance with the procedures in this Appendix is known as the "case manager".</w:t>
      </w:r>
    </w:p>
    <w:p w14:paraId="4669C9CD" w14:textId="77777777" w:rsidR="00AA3C46" w:rsidRPr="00536486" w:rsidRDefault="00AA3C46" w:rsidP="00343A58">
      <w:pPr>
        <w:pStyle w:val="Level2Number"/>
        <w:rPr>
          <w:rFonts w:ascii="Arial" w:hAnsi="Arial" w:cs="Arial"/>
        </w:rPr>
      </w:pPr>
      <w:r w:rsidRPr="00536486">
        <w:rPr>
          <w:rFonts w:ascii="Arial" w:hAnsi="Arial" w:cs="Arial"/>
        </w:rPr>
        <w:t>The case manager should immediately discuss the allegation with the designated officer at the local authority and consider the nature, content and context of the allegation and agree a course of action including any involvement of the Police.  (Where the case manager deems there to be an immediate risk to children or there is evidence of a possible criminal offence, the case manager may involve the Police immediately.)  All discussions should be recorded in writing, and any communication with both the individual and the parents of the child(ren) agreed.  The designated officer should be informed within one working day of all allegations that come to the School's attention and appear to meet the criteria or that are made directly to the Police and/or children's social care.</w:t>
      </w:r>
    </w:p>
    <w:p w14:paraId="636F9BE1" w14:textId="77777777" w:rsidR="005B79AB" w:rsidRPr="00536486" w:rsidRDefault="005B79AB" w:rsidP="00BD1AC9">
      <w:pPr>
        <w:pStyle w:val="Level2Number"/>
        <w:rPr>
          <w:rFonts w:ascii="Arial" w:hAnsi="Arial" w:cs="Arial"/>
        </w:rPr>
      </w:pPr>
      <w:r w:rsidRPr="00536486">
        <w:rPr>
          <w:rFonts w:ascii="Arial" w:hAnsi="Arial" w:cs="Arial"/>
          <w:b/>
          <w:bCs/>
        </w:rPr>
        <w:lastRenderedPageBreak/>
        <w:t>Allegations against individuals</w:t>
      </w:r>
      <w:r w:rsidR="0068169B" w:rsidRPr="00536486">
        <w:rPr>
          <w:rFonts w:ascii="Arial" w:hAnsi="Arial" w:cs="Arial"/>
          <w:b/>
          <w:bCs/>
        </w:rPr>
        <w:t xml:space="preserve"> who are not directly </w:t>
      </w:r>
      <w:r w:rsidR="00286E75" w:rsidRPr="00536486">
        <w:rPr>
          <w:rFonts w:ascii="Arial" w:hAnsi="Arial" w:cs="Arial"/>
          <w:b/>
          <w:bCs/>
        </w:rPr>
        <w:t>employed</w:t>
      </w:r>
      <w:r w:rsidR="0068169B" w:rsidRPr="00536486">
        <w:rPr>
          <w:rFonts w:ascii="Arial" w:hAnsi="Arial" w:cs="Arial"/>
          <w:b/>
          <w:bCs/>
        </w:rPr>
        <w:t xml:space="preserve"> by the School (Supply staff/agency staff</w:t>
      </w:r>
      <w:r w:rsidR="00F86AB7" w:rsidRPr="00536486">
        <w:rPr>
          <w:rFonts w:ascii="Arial" w:hAnsi="Arial" w:cs="Arial"/>
          <w:b/>
          <w:bCs/>
        </w:rPr>
        <w:t>/contractor</w:t>
      </w:r>
      <w:r w:rsidR="0068169B" w:rsidRPr="00536486">
        <w:rPr>
          <w:rFonts w:ascii="Arial" w:hAnsi="Arial" w:cs="Arial"/>
          <w:b/>
          <w:bCs/>
        </w:rPr>
        <w:t>)</w:t>
      </w:r>
      <w:r w:rsidR="0068169B" w:rsidRPr="00536486">
        <w:rPr>
          <w:rFonts w:ascii="Arial" w:hAnsi="Arial" w:cs="Arial"/>
        </w:rPr>
        <w:t xml:space="preserve">.  Under no circumstances should the School cease to use a supply teacher due to safeguarding concerns without finding out </w:t>
      </w:r>
      <w:r w:rsidR="00286E75" w:rsidRPr="00536486">
        <w:rPr>
          <w:rFonts w:ascii="Arial" w:hAnsi="Arial" w:cs="Arial"/>
        </w:rPr>
        <w:t>the facts</w:t>
      </w:r>
      <w:r w:rsidR="0068169B" w:rsidRPr="00536486">
        <w:rPr>
          <w:rFonts w:ascii="Arial" w:hAnsi="Arial" w:cs="Arial"/>
        </w:rPr>
        <w:t xml:space="preserve"> and </w:t>
      </w:r>
      <w:r w:rsidR="00286E75" w:rsidRPr="00536486">
        <w:rPr>
          <w:rFonts w:ascii="Arial" w:hAnsi="Arial" w:cs="Arial"/>
        </w:rPr>
        <w:t>liaising</w:t>
      </w:r>
      <w:r w:rsidR="0068169B" w:rsidRPr="00536486">
        <w:rPr>
          <w:rFonts w:ascii="Arial" w:hAnsi="Arial" w:cs="Arial"/>
        </w:rPr>
        <w:t xml:space="preserve"> with the Local Authority Designated Officer (LADO) to determine a suitable </w:t>
      </w:r>
      <w:r w:rsidR="00286E75" w:rsidRPr="00536486">
        <w:rPr>
          <w:rFonts w:ascii="Arial" w:hAnsi="Arial" w:cs="Arial"/>
        </w:rPr>
        <w:t>outcome</w:t>
      </w:r>
      <w:r w:rsidR="0068169B" w:rsidRPr="00536486">
        <w:rPr>
          <w:rFonts w:ascii="Arial" w:hAnsi="Arial" w:cs="Arial"/>
        </w:rPr>
        <w:t xml:space="preserve">.  The </w:t>
      </w:r>
      <w:r w:rsidR="00286E75" w:rsidRPr="00536486">
        <w:rPr>
          <w:rFonts w:ascii="Arial" w:hAnsi="Arial" w:cs="Arial"/>
        </w:rPr>
        <w:t>partners</w:t>
      </w:r>
      <w:r w:rsidR="0068169B" w:rsidRPr="00536486">
        <w:rPr>
          <w:rFonts w:ascii="Arial" w:hAnsi="Arial" w:cs="Arial"/>
        </w:rPr>
        <w:t xml:space="preserve"> should</w:t>
      </w:r>
      <w:r w:rsidR="00286E75" w:rsidRPr="00536486">
        <w:rPr>
          <w:rFonts w:ascii="Arial" w:hAnsi="Arial" w:cs="Arial"/>
        </w:rPr>
        <w:t xml:space="preserve"> </w:t>
      </w:r>
      <w:r w:rsidR="0068169B" w:rsidRPr="00536486">
        <w:rPr>
          <w:rFonts w:ascii="Arial" w:hAnsi="Arial" w:cs="Arial"/>
        </w:rPr>
        <w:t xml:space="preserve">discuss with the agency whether it is appropriate to suspend the supply teacher, or redeploy them to another part of the school, </w:t>
      </w:r>
      <w:r w:rsidR="00286E75" w:rsidRPr="00536486">
        <w:rPr>
          <w:rFonts w:ascii="Arial" w:hAnsi="Arial" w:cs="Arial"/>
        </w:rPr>
        <w:t>whilst</w:t>
      </w:r>
      <w:r w:rsidR="0068169B" w:rsidRPr="00536486">
        <w:rPr>
          <w:rFonts w:ascii="Arial" w:hAnsi="Arial" w:cs="Arial"/>
        </w:rPr>
        <w:t xml:space="preserve"> </w:t>
      </w:r>
      <w:r w:rsidR="00286E75" w:rsidRPr="00536486">
        <w:rPr>
          <w:rFonts w:ascii="Arial" w:hAnsi="Arial" w:cs="Arial"/>
        </w:rPr>
        <w:t>the investigation is being carried</w:t>
      </w:r>
      <w:r w:rsidR="0068169B" w:rsidRPr="00536486">
        <w:rPr>
          <w:rFonts w:ascii="Arial" w:hAnsi="Arial" w:cs="Arial"/>
        </w:rPr>
        <w:t xml:space="preserve"> out.</w:t>
      </w:r>
    </w:p>
    <w:p w14:paraId="4BBC01D8" w14:textId="77777777" w:rsidR="0068169B" w:rsidRPr="00536486" w:rsidRDefault="0068169B" w:rsidP="00BD1AC9">
      <w:pPr>
        <w:pStyle w:val="Level2Number"/>
        <w:rPr>
          <w:rFonts w:ascii="Arial" w:hAnsi="Arial" w:cs="Arial"/>
        </w:rPr>
      </w:pPr>
      <w:r w:rsidRPr="00536486">
        <w:rPr>
          <w:rFonts w:ascii="Arial" w:hAnsi="Arial" w:cs="Arial"/>
        </w:rPr>
        <w:t xml:space="preserve">Agencies should be fully involved and cooperate </w:t>
      </w:r>
      <w:r w:rsidR="00286E75" w:rsidRPr="00536486">
        <w:rPr>
          <w:rFonts w:ascii="Arial" w:hAnsi="Arial" w:cs="Arial"/>
        </w:rPr>
        <w:t>in any enquiries from the LADO, police and/or children’s social services.  Supply teachers, whilst not employed by the School, are under the supervision, direction and control of the proprietors when working in the School.  They should be advised to contact their trade union or a colleague for support.  When using an agency, the School should inform the agency of the process for managing allegations.</w:t>
      </w:r>
    </w:p>
    <w:p w14:paraId="069FA605" w14:textId="77777777" w:rsidR="00BD1AC9" w:rsidRPr="00536486" w:rsidRDefault="00BD1AC9" w:rsidP="00BD1AC9">
      <w:pPr>
        <w:pStyle w:val="Level2Number"/>
        <w:rPr>
          <w:rFonts w:ascii="Arial" w:hAnsi="Arial" w:cs="Arial"/>
        </w:rPr>
      </w:pPr>
      <w:r w:rsidRPr="00536486">
        <w:rPr>
          <w:rFonts w:ascii="Arial" w:hAnsi="Arial" w:cs="Arial"/>
          <w:b/>
        </w:rPr>
        <w:t>Allegations against the Headmaster or a Partner</w:t>
      </w:r>
      <w:r w:rsidRPr="00536486">
        <w:rPr>
          <w:rFonts w:ascii="Arial" w:hAnsi="Arial" w:cs="Arial"/>
        </w:rPr>
        <w:t xml:space="preserve">:  Where an allegation or complaint is made against the Headmaster or a Partner, the person receiving the allegation should immediately inform the designated officer at the local authority before further action is taken and within one working day, </w:t>
      </w:r>
      <w:r w:rsidRPr="00536486">
        <w:rPr>
          <w:rFonts w:ascii="Arial" w:hAnsi="Arial" w:cs="Arial"/>
          <w:u w:val="single"/>
        </w:rPr>
        <w:t>without informing the Headmaster</w:t>
      </w:r>
      <w:r w:rsidRPr="00536486">
        <w:rPr>
          <w:rFonts w:ascii="Arial" w:hAnsi="Arial" w:cs="Arial"/>
        </w:rPr>
        <w:t>.</w:t>
      </w:r>
      <w:r w:rsidR="00D7466D" w:rsidRPr="00536486">
        <w:rPr>
          <w:rFonts w:ascii="Arial" w:hAnsi="Arial" w:cs="Arial"/>
        </w:rPr>
        <w:t xml:space="preserve">  Staff may consider discussing any concerns with the </w:t>
      </w:r>
      <w:r w:rsidR="00B832D2" w:rsidRPr="00536486">
        <w:rPr>
          <w:rFonts w:ascii="Arial" w:hAnsi="Arial" w:cs="Arial"/>
        </w:rPr>
        <w:t>Designated</w:t>
      </w:r>
      <w:r w:rsidR="00D7466D" w:rsidRPr="00536486">
        <w:rPr>
          <w:rFonts w:ascii="Arial" w:hAnsi="Arial" w:cs="Arial"/>
        </w:rPr>
        <w:t xml:space="preserve"> Safeguarding Lead and make any referral via them.</w:t>
      </w:r>
    </w:p>
    <w:p w14:paraId="35B0CC88" w14:textId="77777777" w:rsidR="00AD658F" w:rsidRPr="00536486" w:rsidRDefault="00AD658F" w:rsidP="008D05FD">
      <w:pPr>
        <w:pStyle w:val="Level1Heading"/>
        <w:tabs>
          <w:tab w:val="clear" w:pos="4689"/>
        </w:tabs>
        <w:spacing w:after="0"/>
        <w:ind w:left="709"/>
        <w:rPr>
          <w:rFonts w:cs="Arial"/>
          <w:sz w:val="22"/>
          <w:szCs w:val="22"/>
        </w:rPr>
      </w:pPr>
      <w:r w:rsidRPr="00536486">
        <w:rPr>
          <w:rFonts w:cs="Arial"/>
          <w:sz w:val="22"/>
          <w:szCs w:val="22"/>
        </w:rPr>
        <w:t>Disclosure of information</w:t>
      </w:r>
    </w:p>
    <w:p w14:paraId="5AA35885" w14:textId="77777777" w:rsidR="00CA6240" w:rsidRPr="00536486" w:rsidRDefault="003436A4" w:rsidP="00343A58">
      <w:pPr>
        <w:pStyle w:val="Level2Number"/>
        <w:rPr>
          <w:rFonts w:ascii="Arial" w:hAnsi="Arial" w:cs="Arial"/>
        </w:rPr>
      </w:pPr>
      <w:r w:rsidRPr="00536486">
        <w:rPr>
          <w:rFonts w:ascii="Arial" w:hAnsi="Arial" w:cs="Arial"/>
        </w:rPr>
        <w:t xml:space="preserve">The </w:t>
      </w:r>
      <w:r w:rsidR="00CA6240" w:rsidRPr="00536486">
        <w:rPr>
          <w:rFonts w:ascii="Arial" w:hAnsi="Arial" w:cs="Arial"/>
        </w:rPr>
        <w:t xml:space="preserve">case manager </w:t>
      </w:r>
      <w:r w:rsidRPr="00536486">
        <w:rPr>
          <w:rFonts w:ascii="Arial" w:hAnsi="Arial" w:cs="Arial"/>
        </w:rPr>
        <w:t xml:space="preserve">will inform the accused person of the allegation as soon as possible after the </w:t>
      </w:r>
      <w:r w:rsidR="00F10B66" w:rsidRPr="00536486">
        <w:rPr>
          <w:rFonts w:ascii="Arial" w:hAnsi="Arial" w:cs="Arial"/>
        </w:rPr>
        <w:t>designated officer at the local authority</w:t>
      </w:r>
      <w:r w:rsidRPr="00536486">
        <w:rPr>
          <w:rFonts w:ascii="Arial" w:hAnsi="Arial" w:cs="Arial"/>
        </w:rPr>
        <w:t xml:space="preserve"> has been consulted.  </w:t>
      </w:r>
    </w:p>
    <w:p w14:paraId="4787BB5C" w14:textId="77777777" w:rsidR="00CA6240" w:rsidRPr="00536486" w:rsidRDefault="003436A4" w:rsidP="00343A58">
      <w:pPr>
        <w:pStyle w:val="Level2Number"/>
        <w:rPr>
          <w:rFonts w:ascii="Arial" w:hAnsi="Arial" w:cs="Arial"/>
        </w:rPr>
      </w:pPr>
      <w:r w:rsidRPr="00536486">
        <w:rPr>
          <w:rFonts w:ascii="Arial" w:hAnsi="Arial" w:cs="Arial"/>
        </w:rPr>
        <w:t xml:space="preserve">The Parents or carers of the child[ren] involved will be informed of the allegation as soon as possible if they do not already know of it.  </w:t>
      </w:r>
      <w:r w:rsidR="00CA6240" w:rsidRPr="00536486">
        <w:rPr>
          <w:rFonts w:ascii="Arial" w:hAnsi="Arial" w:cs="Arial"/>
        </w:rPr>
        <w:t>They will also be kept informed of the progress of the case, including the outcome of any disciplinary process.</w:t>
      </w:r>
    </w:p>
    <w:p w14:paraId="3D2B987B" w14:textId="77777777" w:rsidR="003436A4" w:rsidRPr="00536486" w:rsidRDefault="003436A4" w:rsidP="00343A58">
      <w:pPr>
        <w:pStyle w:val="Level2Number"/>
        <w:rPr>
          <w:rFonts w:ascii="Arial" w:hAnsi="Arial" w:cs="Arial"/>
        </w:rPr>
      </w:pPr>
      <w:r w:rsidRPr="00536486">
        <w:rPr>
          <w:rFonts w:ascii="Arial" w:hAnsi="Arial" w:cs="Arial"/>
        </w:rPr>
        <w:t xml:space="preserve">Where the </w:t>
      </w:r>
      <w:r w:rsidR="00F10B66" w:rsidRPr="00536486">
        <w:rPr>
          <w:rFonts w:ascii="Arial" w:hAnsi="Arial" w:cs="Arial"/>
        </w:rPr>
        <w:t>designated officer at the local authority</w:t>
      </w:r>
      <w:r w:rsidRPr="00536486">
        <w:rPr>
          <w:rFonts w:ascii="Arial" w:hAnsi="Arial" w:cs="Arial"/>
        </w:rPr>
        <w:t xml:space="preserve"> advises that a strategy discussion is needed</w:t>
      </w:r>
      <w:r w:rsidR="00F10B66" w:rsidRPr="00536486">
        <w:rPr>
          <w:rFonts w:ascii="Arial" w:hAnsi="Arial" w:cs="Arial"/>
        </w:rPr>
        <w:t xml:space="preserve">, in accordance with </w:t>
      </w:r>
      <w:r w:rsidR="00D51794" w:rsidRPr="00536486">
        <w:rPr>
          <w:rStyle w:val="BodyTextChar"/>
          <w:rFonts w:ascii="Arial" w:hAnsi="Arial" w:cs="Arial"/>
          <w:i/>
        </w:rPr>
        <w:t xml:space="preserve">Working Together to Safeguard Children </w:t>
      </w:r>
      <w:r w:rsidR="00D51794" w:rsidRPr="00536486">
        <w:rPr>
          <w:rStyle w:val="BodyTextChar"/>
          <w:rFonts w:ascii="Arial" w:hAnsi="Arial" w:cs="Arial"/>
        </w:rPr>
        <w:t>(</w:t>
      </w:r>
      <w:r w:rsidR="00940531" w:rsidRPr="00536486">
        <w:rPr>
          <w:rStyle w:val="BodyTextChar"/>
          <w:rFonts w:ascii="Arial" w:hAnsi="Arial" w:cs="Arial"/>
        </w:rPr>
        <w:t>202</w:t>
      </w:r>
      <w:r w:rsidR="006C1A4F" w:rsidRPr="00536486">
        <w:rPr>
          <w:rStyle w:val="BodyTextChar"/>
          <w:rFonts w:ascii="Arial" w:hAnsi="Arial" w:cs="Arial"/>
        </w:rPr>
        <w:t>6</w:t>
      </w:r>
      <w:r w:rsidR="00D51794" w:rsidRPr="00536486">
        <w:rPr>
          <w:rStyle w:val="BodyTextChar"/>
          <w:rFonts w:ascii="Arial" w:hAnsi="Arial" w:cs="Arial"/>
        </w:rPr>
        <w:t>)</w:t>
      </w:r>
      <w:r w:rsidRPr="00536486">
        <w:rPr>
          <w:rFonts w:ascii="Arial" w:hAnsi="Arial" w:cs="Arial"/>
        </w:rPr>
        <w:t xml:space="preserve">, or the police or </w:t>
      </w:r>
      <w:r w:rsidR="00D410FC" w:rsidRPr="00536486">
        <w:rPr>
          <w:rFonts w:ascii="Arial" w:hAnsi="Arial" w:cs="Arial"/>
        </w:rPr>
        <w:t>children's</w:t>
      </w:r>
      <w:r w:rsidRPr="00536486">
        <w:rPr>
          <w:rFonts w:ascii="Arial" w:hAnsi="Arial" w:cs="Arial"/>
        </w:rPr>
        <w:t xml:space="preserve"> social care need to be involved, the </w:t>
      </w:r>
      <w:r w:rsidR="00D410FC" w:rsidRPr="00536486">
        <w:rPr>
          <w:rFonts w:ascii="Arial" w:hAnsi="Arial" w:cs="Arial"/>
        </w:rPr>
        <w:t>case manager will</w:t>
      </w:r>
      <w:r w:rsidRPr="00536486">
        <w:rPr>
          <w:rFonts w:ascii="Arial" w:hAnsi="Arial" w:cs="Arial"/>
        </w:rPr>
        <w:t xml:space="preserve"> not inform the accused or the parents or carers until these agencies have been consulted and it has been agreed what information can be disclosed.  </w:t>
      </w:r>
    </w:p>
    <w:p w14:paraId="4C857B47" w14:textId="77777777" w:rsidR="00D410FC" w:rsidRPr="00536486" w:rsidRDefault="00D410FC" w:rsidP="00343A58">
      <w:pPr>
        <w:pStyle w:val="Level2Number"/>
        <w:rPr>
          <w:rFonts w:ascii="Arial" w:hAnsi="Arial" w:cs="Arial"/>
        </w:rPr>
      </w:pPr>
      <w:r w:rsidRPr="00536486">
        <w:rPr>
          <w:rFonts w:ascii="Arial" w:hAnsi="Arial" w:cs="Arial"/>
        </w:rPr>
        <w:t>The reporting restrictions preventing the identification of a teacher who is the subject of such an allegation in certain circumstances will be observed.</w:t>
      </w:r>
    </w:p>
    <w:p w14:paraId="37D72F68" w14:textId="77777777" w:rsidR="00F85F38" w:rsidRPr="00536486" w:rsidRDefault="00F85F38" w:rsidP="00A402B1">
      <w:pPr>
        <w:pStyle w:val="Level1Heading"/>
        <w:tabs>
          <w:tab w:val="clear" w:pos="4689"/>
        </w:tabs>
        <w:spacing w:after="0"/>
        <w:ind w:left="709"/>
        <w:rPr>
          <w:rFonts w:cs="Arial"/>
          <w:sz w:val="22"/>
          <w:szCs w:val="22"/>
        </w:rPr>
      </w:pPr>
      <w:r w:rsidRPr="00536486">
        <w:rPr>
          <w:rFonts w:cs="Arial"/>
          <w:sz w:val="22"/>
          <w:szCs w:val="22"/>
        </w:rPr>
        <w:t>Action to be taken against the accused</w:t>
      </w:r>
    </w:p>
    <w:p w14:paraId="55426FBD" w14:textId="77777777" w:rsidR="003436A4" w:rsidRPr="00536486" w:rsidRDefault="003436A4" w:rsidP="00343A58">
      <w:pPr>
        <w:pStyle w:val="Level2Number"/>
        <w:rPr>
          <w:rFonts w:ascii="Arial" w:hAnsi="Arial" w:cs="Arial"/>
        </w:rPr>
      </w:pPr>
      <w:r w:rsidRPr="00536486">
        <w:rPr>
          <w:rFonts w:ascii="Arial" w:hAnsi="Arial" w:cs="Arial"/>
        </w:rPr>
        <w:t>A school has a duty of care towards its employees and as such, it must ensure that effective support is provided for anyone facing an allegation.  Individuals should be informed of concerns or allegations as soon as possible and given an explanation of the likely course of action, unless external agencies object to this.  A representative will be appointed to keep him or her informed of the progress of the case and to consider what other support is available for the individual, as appropriate.</w:t>
      </w:r>
    </w:p>
    <w:p w14:paraId="70C58005" w14:textId="77777777" w:rsidR="003436A4" w:rsidRPr="00536486" w:rsidRDefault="003436A4" w:rsidP="00343A58">
      <w:pPr>
        <w:pStyle w:val="Level2Number"/>
        <w:rPr>
          <w:rFonts w:ascii="Arial" w:hAnsi="Arial" w:cs="Arial"/>
        </w:rPr>
      </w:pPr>
      <w:r w:rsidRPr="00536486">
        <w:rPr>
          <w:rFonts w:ascii="Arial" w:hAnsi="Arial" w:cs="Arial"/>
        </w:rPr>
        <w:t xml:space="preserve">Where an investigation by the police or children's social care is unnecessary, the </w:t>
      </w:r>
      <w:r w:rsidR="00F10B66" w:rsidRPr="00536486">
        <w:rPr>
          <w:rFonts w:ascii="Arial" w:hAnsi="Arial" w:cs="Arial"/>
        </w:rPr>
        <w:t>designated officer at the local authority</w:t>
      </w:r>
      <w:r w:rsidRPr="00536486">
        <w:rPr>
          <w:rFonts w:ascii="Arial" w:hAnsi="Arial" w:cs="Arial"/>
        </w:rPr>
        <w:t xml:space="preserve"> will discuss the steps to be taken with the </w:t>
      </w:r>
      <w:r w:rsidR="00412450" w:rsidRPr="00536486">
        <w:rPr>
          <w:rFonts w:ascii="Arial" w:hAnsi="Arial" w:cs="Arial"/>
        </w:rPr>
        <w:t>case manager.</w:t>
      </w:r>
      <w:r w:rsidRPr="00536486">
        <w:rPr>
          <w:rFonts w:ascii="Arial" w:hAnsi="Arial" w:cs="Arial"/>
        </w:rPr>
        <w:t xml:space="preserve">  The appropriate action will depend on the nature and circumstances of the allegation and will range from taking no further action to dismissal or a decision not to use the person's services in the future.  </w:t>
      </w:r>
    </w:p>
    <w:p w14:paraId="63CD4244" w14:textId="77777777" w:rsidR="00E91F25" w:rsidRPr="00536486" w:rsidRDefault="003436A4" w:rsidP="00343A58">
      <w:pPr>
        <w:pStyle w:val="Level2Number"/>
        <w:rPr>
          <w:rFonts w:ascii="Arial" w:hAnsi="Arial" w:cs="Arial"/>
        </w:rPr>
      </w:pPr>
      <w:r w:rsidRPr="00536486">
        <w:rPr>
          <w:rFonts w:ascii="Arial" w:hAnsi="Arial" w:cs="Arial"/>
        </w:rPr>
        <w:t xml:space="preserve">It may be necessary to undertake further </w:t>
      </w:r>
      <w:r w:rsidR="0089487B" w:rsidRPr="00536486">
        <w:rPr>
          <w:rFonts w:ascii="Arial" w:hAnsi="Arial" w:cs="Arial"/>
        </w:rPr>
        <w:t xml:space="preserve">enquiries </w:t>
      </w:r>
      <w:r w:rsidRPr="00536486">
        <w:rPr>
          <w:rFonts w:ascii="Arial" w:hAnsi="Arial" w:cs="Arial"/>
        </w:rPr>
        <w:t xml:space="preserve">to determine the appropriate action.  If so, the </w:t>
      </w:r>
      <w:r w:rsidR="00F10B66" w:rsidRPr="00536486">
        <w:rPr>
          <w:rFonts w:ascii="Arial" w:hAnsi="Arial" w:cs="Arial"/>
        </w:rPr>
        <w:t xml:space="preserve">designated officer at the local authority </w:t>
      </w:r>
      <w:r w:rsidRPr="00536486">
        <w:rPr>
          <w:rFonts w:ascii="Arial" w:hAnsi="Arial" w:cs="Arial"/>
        </w:rPr>
        <w:t xml:space="preserve">will discuss with the </w:t>
      </w:r>
      <w:r w:rsidR="0089487B" w:rsidRPr="00536486">
        <w:rPr>
          <w:rFonts w:ascii="Arial" w:hAnsi="Arial" w:cs="Arial"/>
        </w:rPr>
        <w:t xml:space="preserve">case manager </w:t>
      </w:r>
      <w:r w:rsidRPr="00536486">
        <w:rPr>
          <w:rFonts w:ascii="Arial" w:hAnsi="Arial" w:cs="Arial"/>
        </w:rPr>
        <w:t xml:space="preserve">how and by whom the investigation will be undertaken.  The appropriate person will usually be a senior member of staff, but in some instances it may be appropriate to appoint an independent investigator as advised by the </w:t>
      </w:r>
      <w:r w:rsidR="00113CA7" w:rsidRPr="00536486">
        <w:rPr>
          <w:rFonts w:ascii="Arial" w:hAnsi="Arial" w:cs="Arial"/>
        </w:rPr>
        <w:t>Surrey Safeguarding Children Partnership (SSCP)</w:t>
      </w:r>
      <w:r w:rsidRPr="00536486">
        <w:rPr>
          <w:rFonts w:ascii="Arial" w:hAnsi="Arial" w:cs="Arial"/>
        </w:rPr>
        <w:t>.</w:t>
      </w:r>
    </w:p>
    <w:p w14:paraId="54740DAF" w14:textId="77777777" w:rsidR="007E2A6C" w:rsidRPr="00536486" w:rsidRDefault="007E2A6C" w:rsidP="007060CA">
      <w:pPr>
        <w:pStyle w:val="Level2Heading"/>
        <w:spacing w:after="0"/>
        <w:rPr>
          <w:rFonts w:cs="Arial"/>
        </w:rPr>
      </w:pPr>
      <w:r w:rsidRPr="00536486">
        <w:rPr>
          <w:rFonts w:cs="Arial"/>
        </w:rPr>
        <w:lastRenderedPageBreak/>
        <w:t>Suspension</w:t>
      </w:r>
    </w:p>
    <w:p w14:paraId="033DCA65" w14:textId="77777777" w:rsidR="003436A4" w:rsidRPr="00536486" w:rsidRDefault="003436A4" w:rsidP="00343A58">
      <w:pPr>
        <w:pStyle w:val="Level3Number"/>
        <w:rPr>
          <w:rFonts w:ascii="Arial" w:hAnsi="Arial" w:cs="Arial"/>
        </w:rPr>
      </w:pPr>
      <w:r w:rsidRPr="00536486">
        <w:rPr>
          <w:rFonts w:ascii="Arial" w:hAnsi="Arial" w:cs="Arial"/>
        </w:rPr>
        <w:t xml:space="preserve">Suspension </w:t>
      </w:r>
      <w:r w:rsidR="007E2A6C" w:rsidRPr="00536486">
        <w:rPr>
          <w:rFonts w:ascii="Arial" w:hAnsi="Arial" w:cs="Arial"/>
        </w:rPr>
        <w:t>will</w:t>
      </w:r>
      <w:r w:rsidRPr="00536486">
        <w:rPr>
          <w:rFonts w:ascii="Arial" w:hAnsi="Arial" w:cs="Arial"/>
        </w:rPr>
        <w:t xml:space="preserve"> not be an automatic response to an allegation and should only be considered in a case where:</w:t>
      </w:r>
    </w:p>
    <w:p w14:paraId="748A33AB" w14:textId="77777777" w:rsidR="003436A4" w:rsidRPr="00536486" w:rsidRDefault="003436A4" w:rsidP="00343A58">
      <w:pPr>
        <w:pStyle w:val="Level4Number"/>
        <w:rPr>
          <w:rFonts w:ascii="Arial" w:hAnsi="Arial" w:cs="Arial"/>
        </w:rPr>
      </w:pPr>
      <w:r w:rsidRPr="00536486">
        <w:rPr>
          <w:rFonts w:ascii="Arial" w:hAnsi="Arial" w:cs="Arial"/>
        </w:rPr>
        <w:t>there is cause to suspect a child or other children at the School is or are at risk of significant harm; or</w:t>
      </w:r>
    </w:p>
    <w:p w14:paraId="74ED230D" w14:textId="77777777" w:rsidR="003436A4" w:rsidRPr="00536486" w:rsidRDefault="003436A4" w:rsidP="00343A58">
      <w:pPr>
        <w:pStyle w:val="Level4Number"/>
        <w:rPr>
          <w:rFonts w:ascii="Arial" w:hAnsi="Arial" w:cs="Arial"/>
        </w:rPr>
      </w:pPr>
      <w:r w:rsidRPr="00536486">
        <w:rPr>
          <w:rFonts w:ascii="Arial" w:hAnsi="Arial" w:cs="Arial"/>
        </w:rPr>
        <w:t>the allegation is so serious that it might be grounds for dismissal.</w:t>
      </w:r>
    </w:p>
    <w:p w14:paraId="4866AB46" w14:textId="77777777" w:rsidR="00A535FD" w:rsidRPr="00536486" w:rsidRDefault="00A535FD" w:rsidP="0018329A">
      <w:pPr>
        <w:pStyle w:val="ListParagraph"/>
        <w:numPr>
          <w:ilvl w:val="0"/>
          <w:numId w:val="27"/>
        </w:numPr>
        <w:autoSpaceDE w:val="0"/>
        <w:autoSpaceDN w:val="0"/>
        <w:adjustRightInd w:val="0"/>
        <w:spacing w:after="0"/>
        <w:rPr>
          <w:rFonts w:ascii="Arial" w:hAnsi="Arial" w:cs="Arial"/>
          <w:vanish/>
          <w:color w:val="000000"/>
          <w:sz w:val="24"/>
          <w:szCs w:val="24"/>
          <w:lang w:eastAsia="en-GB"/>
        </w:rPr>
      </w:pPr>
    </w:p>
    <w:p w14:paraId="25C57885" w14:textId="77777777" w:rsidR="00A535FD" w:rsidRPr="00536486" w:rsidRDefault="00A535FD" w:rsidP="0018329A">
      <w:pPr>
        <w:pStyle w:val="ListParagraph"/>
        <w:numPr>
          <w:ilvl w:val="0"/>
          <w:numId w:val="27"/>
        </w:numPr>
        <w:autoSpaceDE w:val="0"/>
        <w:autoSpaceDN w:val="0"/>
        <w:adjustRightInd w:val="0"/>
        <w:spacing w:after="0"/>
        <w:rPr>
          <w:rFonts w:ascii="Arial" w:hAnsi="Arial" w:cs="Arial"/>
          <w:vanish/>
          <w:color w:val="000000"/>
          <w:sz w:val="24"/>
          <w:szCs w:val="24"/>
          <w:lang w:eastAsia="en-GB"/>
        </w:rPr>
      </w:pPr>
    </w:p>
    <w:p w14:paraId="23AD42DC" w14:textId="77777777" w:rsidR="00A535FD" w:rsidRPr="00536486" w:rsidRDefault="00A535FD" w:rsidP="0018329A">
      <w:pPr>
        <w:pStyle w:val="ListParagraph"/>
        <w:numPr>
          <w:ilvl w:val="0"/>
          <w:numId w:val="27"/>
        </w:numPr>
        <w:autoSpaceDE w:val="0"/>
        <w:autoSpaceDN w:val="0"/>
        <w:adjustRightInd w:val="0"/>
        <w:spacing w:after="0"/>
        <w:rPr>
          <w:rFonts w:ascii="Arial" w:hAnsi="Arial" w:cs="Arial"/>
          <w:vanish/>
          <w:color w:val="000000"/>
          <w:sz w:val="24"/>
          <w:szCs w:val="24"/>
          <w:lang w:eastAsia="en-GB"/>
        </w:rPr>
      </w:pPr>
    </w:p>
    <w:p w14:paraId="48EAC2C5" w14:textId="77777777" w:rsidR="00A535FD" w:rsidRPr="00536486" w:rsidRDefault="00A535FD" w:rsidP="0018329A">
      <w:pPr>
        <w:pStyle w:val="ListParagraph"/>
        <w:numPr>
          <w:ilvl w:val="0"/>
          <w:numId w:val="27"/>
        </w:numPr>
        <w:autoSpaceDE w:val="0"/>
        <w:autoSpaceDN w:val="0"/>
        <w:adjustRightInd w:val="0"/>
        <w:spacing w:after="0"/>
        <w:rPr>
          <w:rFonts w:ascii="Arial" w:hAnsi="Arial" w:cs="Arial"/>
          <w:vanish/>
          <w:color w:val="000000"/>
          <w:sz w:val="24"/>
          <w:szCs w:val="24"/>
          <w:lang w:eastAsia="en-GB"/>
        </w:rPr>
      </w:pPr>
    </w:p>
    <w:p w14:paraId="713ED907" w14:textId="77777777" w:rsidR="00A535FD" w:rsidRPr="00536486" w:rsidRDefault="00A535FD" w:rsidP="0018329A">
      <w:pPr>
        <w:pStyle w:val="ListParagraph"/>
        <w:numPr>
          <w:ilvl w:val="1"/>
          <w:numId w:val="27"/>
        </w:numPr>
        <w:autoSpaceDE w:val="0"/>
        <w:autoSpaceDN w:val="0"/>
        <w:adjustRightInd w:val="0"/>
        <w:spacing w:after="0"/>
        <w:rPr>
          <w:rFonts w:ascii="Arial" w:hAnsi="Arial" w:cs="Arial"/>
          <w:vanish/>
          <w:color w:val="000000"/>
          <w:sz w:val="24"/>
          <w:szCs w:val="24"/>
          <w:lang w:eastAsia="en-GB"/>
        </w:rPr>
      </w:pPr>
    </w:p>
    <w:p w14:paraId="1318DD1A" w14:textId="77777777" w:rsidR="00A535FD" w:rsidRPr="00536486" w:rsidRDefault="00A535FD" w:rsidP="0018329A">
      <w:pPr>
        <w:pStyle w:val="ListParagraph"/>
        <w:numPr>
          <w:ilvl w:val="1"/>
          <w:numId w:val="27"/>
        </w:numPr>
        <w:autoSpaceDE w:val="0"/>
        <w:autoSpaceDN w:val="0"/>
        <w:adjustRightInd w:val="0"/>
        <w:spacing w:after="0"/>
        <w:rPr>
          <w:rFonts w:ascii="Arial" w:hAnsi="Arial" w:cs="Arial"/>
          <w:vanish/>
          <w:color w:val="000000"/>
          <w:sz w:val="24"/>
          <w:szCs w:val="24"/>
          <w:lang w:eastAsia="en-GB"/>
        </w:rPr>
      </w:pPr>
    </w:p>
    <w:p w14:paraId="3BE6F627" w14:textId="77777777" w:rsidR="00A535FD" w:rsidRPr="00536486" w:rsidRDefault="00A535FD" w:rsidP="0018329A">
      <w:pPr>
        <w:pStyle w:val="ListParagraph"/>
        <w:numPr>
          <w:ilvl w:val="1"/>
          <w:numId w:val="27"/>
        </w:numPr>
        <w:autoSpaceDE w:val="0"/>
        <w:autoSpaceDN w:val="0"/>
        <w:adjustRightInd w:val="0"/>
        <w:spacing w:after="0"/>
        <w:rPr>
          <w:rFonts w:ascii="Arial" w:hAnsi="Arial" w:cs="Arial"/>
          <w:vanish/>
          <w:color w:val="000000"/>
          <w:sz w:val="24"/>
          <w:szCs w:val="24"/>
          <w:lang w:eastAsia="en-GB"/>
        </w:rPr>
      </w:pPr>
    </w:p>
    <w:p w14:paraId="267E097D" w14:textId="77777777" w:rsidR="00A535FD" w:rsidRPr="00536486" w:rsidRDefault="00A535FD" w:rsidP="0018329A">
      <w:pPr>
        <w:pStyle w:val="ListParagraph"/>
        <w:numPr>
          <w:ilvl w:val="1"/>
          <w:numId w:val="27"/>
        </w:numPr>
        <w:autoSpaceDE w:val="0"/>
        <w:autoSpaceDN w:val="0"/>
        <w:adjustRightInd w:val="0"/>
        <w:spacing w:after="0"/>
        <w:rPr>
          <w:rFonts w:ascii="Arial" w:hAnsi="Arial" w:cs="Arial"/>
          <w:vanish/>
          <w:color w:val="000000"/>
          <w:sz w:val="24"/>
          <w:szCs w:val="24"/>
          <w:lang w:eastAsia="en-GB"/>
        </w:rPr>
      </w:pPr>
    </w:p>
    <w:p w14:paraId="4C3ED9A6" w14:textId="77777777" w:rsidR="00A535FD" w:rsidRPr="00536486" w:rsidRDefault="00A535FD" w:rsidP="0018329A">
      <w:pPr>
        <w:pStyle w:val="ListParagraph"/>
        <w:numPr>
          <w:ilvl w:val="2"/>
          <w:numId w:val="27"/>
        </w:numPr>
        <w:autoSpaceDE w:val="0"/>
        <w:autoSpaceDN w:val="0"/>
        <w:adjustRightInd w:val="0"/>
        <w:spacing w:after="0"/>
        <w:rPr>
          <w:rFonts w:ascii="Arial" w:hAnsi="Arial" w:cs="Arial"/>
          <w:vanish/>
          <w:color w:val="000000"/>
          <w:sz w:val="24"/>
          <w:szCs w:val="24"/>
          <w:lang w:eastAsia="en-GB"/>
        </w:rPr>
      </w:pPr>
    </w:p>
    <w:p w14:paraId="22309BF5" w14:textId="77777777" w:rsidR="00A535FD" w:rsidRPr="00536486" w:rsidRDefault="007E2A6C" w:rsidP="0018329A">
      <w:pPr>
        <w:pStyle w:val="Default"/>
        <w:numPr>
          <w:ilvl w:val="2"/>
          <w:numId w:val="27"/>
        </w:numPr>
        <w:ind w:left="1418" w:hanging="709"/>
        <w:rPr>
          <w:rFonts w:ascii="Arial" w:hAnsi="Arial" w:cs="Arial"/>
          <w:sz w:val="22"/>
          <w:szCs w:val="22"/>
        </w:rPr>
      </w:pPr>
      <w:r w:rsidRPr="00536486">
        <w:rPr>
          <w:rFonts w:ascii="Arial" w:hAnsi="Arial" w:cs="Arial"/>
          <w:sz w:val="22"/>
          <w:szCs w:val="22"/>
        </w:rPr>
        <w:t>Suspension will not be automatic and conside</w:t>
      </w:r>
      <w:r w:rsidR="00A535FD" w:rsidRPr="00536486">
        <w:rPr>
          <w:rFonts w:ascii="Arial" w:hAnsi="Arial" w:cs="Arial"/>
          <w:sz w:val="22"/>
          <w:szCs w:val="22"/>
        </w:rPr>
        <w:t xml:space="preserve">ration will be given to whether </w:t>
      </w:r>
      <w:r w:rsidRPr="00536486">
        <w:rPr>
          <w:rFonts w:ascii="Arial" w:hAnsi="Arial" w:cs="Arial"/>
          <w:sz w:val="22"/>
          <w:szCs w:val="22"/>
        </w:rPr>
        <w:t>the result that would be achieved by suspension could be obtain</w:t>
      </w:r>
      <w:r w:rsidR="00A535FD" w:rsidRPr="00536486">
        <w:rPr>
          <w:rFonts w:ascii="Arial" w:hAnsi="Arial" w:cs="Arial"/>
          <w:sz w:val="22"/>
          <w:szCs w:val="22"/>
        </w:rPr>
        <w:t xml:space="preserve">ed by alternative arrangements.  In many cases an investigation can be resolved quickly and without the need for suspension. If the designated officer at the local authority, police and children’s social care services have no objections to the member of staff continuing to work during the investigation, the case manager should be as inventive as possible to avoid suspension. Based on assessment of risk, the following alternatives should be considered by the case manager before suspending a member of staff: </w:t>
      </w:r>
    </w:p>
    <w:p w14:paraId="3DDBDA00" w14:textId="77777777" w:rsidR="00A535FD" w:rsidRPr="00536486" w:rsidRDefault="00A535FD" w:rsidP="0018329A">
      <w:pPr>
        <w:numPr>
          <w:ilvl w:val="0"/>
          <w:numId w:val="28"/>
        </w:numPr>
        <w:autoSpaceDE w:val="0"/>
        <w:autoSpaceDN w:val="0"/>
        <w:adjustRightInd w:val="0"/>
        <w:spacing w:after="216"/>
        <w:ind w:left="2127" w:hanging="709"/>
        <w:rPr>
          <w:rFonts w:ascii="Arial" w:hAnsi="Arial" w:cs="Arial"/>
          <w:color w:val="000000"/>
          <w:lang w:eastAsia="en-GB"/>
        </w:rPr>
      </w:pPr>
      <w:r w:rsidRPr="00536486">
        <w:rPr>
          <w:rFonts w:ascii="Arial" w:hAnsi="Arial" w:cs="Arial"/>
          <w:color w:val="000000"/>
          <w:lang w:eastAsia="en-GB"/>
        </w:rPr>
        <w:t xml:space="preserve">redeployment within the school or college so that the individual does not have direct contact with the child or children concerned; </w:t>
      </w:r>
    </w:p>
    <w:p w14:paraId="3646FD3B" w14:textId="77777777" w:rsidR="00A535FD" w:rsidRPr="00536486" w:rsidRDefault="00A535FD" w:rsidP="0018329A">
      <w:pPr>
        <w:numPr>
          <w:ilvl w:val="0"/>
          <w:numId w:val="28"/>
        </w:numPr>
        <w:autoSpaceDE w:val="0"/>
        <w:autoSpaceDN w:val="0"/>
        <w:adjustRightInd w:val="0"/>
        <w:spacing w:after="216"/>
        <w:ind w:left="2127" w:hanging="709"/>
        <w:rPr>
          <w:rFonts w:ascii="Arial" w:hAnsi="Arial" w:cs="Arial"/>
          <w:color w:val="000000"/>
          <w:lang w:eastAsia="en-GB"/>
        </w:rPr>
      </w:pPr>
      <w:r w:rsidRPr="00536486">
        <w:rPr>
          <w:rFonts w:ascii="Arial" w:hAnsi="Arial" w:cs="Arial"/>
          <w:color w:val="000000"/>
          <w:lang w:eastAsia="en-GB"/>
        </w:rPr>
        <w:t xml:space="preserve">providing an assistant to be present when the individual has contact with children; </w:t>
      </w:r>
    </w:p>
    <w:p w14:paraId="5C6D81FF" w14:textId="77777777" w:rsidR="00A535FD" w:rsidRPr="00536486" w:rsidRDefault="00A535FD" w:rsidP="0018329A">
      <w:pPr>
        <w:numPr>
          <w:ilvl w:val="0"/>
          <w:numId w:val="28"/>
        </w:numPr>
        <w:autoSpaceDE w:val="0"/>
        <w:autoSpaceDN w:val="0"/>
        <w:adjustRightInd w:val="0"/>
        <w:spacing w:after="216"/>
        <w:ind w:left="2127" w:hanging="709"/>
        <w:rPr>
          <w:rFonts w:ascii="Arial" w:hAnsi="Arial" w:cs="Arial"/>
          <w:color w:val="000000"/>
          <w:lang w:eastAsia="en-GB"/>
        </w:rPr>
      </w:pPr>
      <w:r w:rsidRPr="00536486">
        <w:rPr>
          <w:rFonts w:ascii="Arial" w:hAnsi="Arial" w:cs="Arial"/>
          <w:color w:val="000000"/>
          <w:lang w:eastAsia="en-GB"/>
        </w:rPr>
        <w:t xml:space="preserve">redeploying to alternative work in the school or college so the individual does not have unsupervised access to children; </w:t>
      </w:r>
    </w:p>
    <w:p w14:paraId="7020EB00" w14:textId="77777777" w:rsidR="00A535FD" w:rsidRPr="00536486" w:rsidRDefault="00A535FD" w:rsidP="0018329A">
      <w:pPr>
        <w:numPr>
          <w:ilvl w:val="0"/>
          <w:numId w:val="28"/>
        </w:numPr>
        <w:autoSpaceDE w:val="0"/>
        <w:autoSpaceDN w:val="0"/>
        <w:adjustRightInd w:val="0"/>
        <w:spacing w:after="216"/>
        <w:ind w:left="2127" w:hanging="709"/>
        <w:rPr>
          <w:rFonts w:ascii="Arial" w:hAnsi="Arial" w:cs="Arial"/>
          <w:color w:val="000000"/>
          <w:lang w:eastAsia="en-GB"/>
        </w:rPr>
      </w:pPr>
      <w:r w:rsidRPr="00536486">
        <w:rPr>
          <w:rFonts w:ascii="Arial" w:hAnsi="Arial" w:cs="Arial"/>
          <w:color w:val="000000"/>
          <w:lang w:eastAsia="en-GB"/>
        </w:rPr>
        <w:t>moving the child or children to classes where they will not come into contact with the member of staff, making it clear that this is not a punishment and parents have been consulted; or</w:t>
      </w:r>
    </w:p>
    <w:p w14:paraId="39E45743" w14:textId="77777777" w:rsidR="00A535FD" w:rsidRPr="00536486" w:rsidRDefault="00A535FD" w:rsidP="0018329A">
      <w:pPr>
        <w:numPr>
          <w:ilvl w:val="0"/>
          <w:numId w:val="28"/>
        </w:numPr>
        <w:autoSpaceDE w:val="0"/>
        <w:autoSpaceDN w:val="0"/>
        <w:adjustRightInd w:val="0"/>
        <w:spacing w:after="216"/>
        <w:ind w:left="2127" w:hanging="709"/>
        <w:rPr>
          <w:rFonts w:ascii="Arial" w:hAnsi="Arial" w:cs="Arial"/>
          <w:color w:val="000000"/>
          <w:lang w:eastAsia="en-GB"/>
        </w:rPr>
      </w:pPr>
      <w:r w:rsidRPr="00536486">
        <w:rPr>
          <w:rFonts w:ascii="Arial" w:hAnsi="Arial" w:cs="Arial"/>
          <w:color w:val="000000"/>
          <w:lang w:eastAsia="en-GB"/>
        </w:rPr>
        <w:t xml:space="preserve">temporarily redeploying the member of staff to another role in a different location, for example to an alternative school or college or work for the local authority or academy trust. </w:t>
      </w:r>
    </w:p>
    <w:p w14:paraId="07F46D5A" w14:textId="77777777" w:rsidR="00A535FD" w:rsidRPr="00536486" w:rsidRDefault="00A535FD" w:rsidP="0018329A">
      <w:pPr>
        <w:pStyle w:val="ListParagraph"/>
        <w:numPr>
          <w:ilvl w:val="0"/>
          <w:numId w:val="29"/>
        </w:numPr>
        <w:autoSpaceDE w:val="0"/>
        <w:autoSpaceDN w:val="0"/>
        <w:adjustRightInd w:val="0"/>
        <w:spacing w:after="0"/>
        <w:rPr>
          <w:rFonts w:ascii="Arial" w:hAnsi="Arial" w:cs="Arial"/>
          <w:vanish/>
          <w:color w:val="000000"/>
          <w:lang w:eastAsia="en-GB"/>
        </w:rPr>
      </w:pPr>
    </w:p>
    <w:p w14:paraId="4713B82A" w14:textId="77777777" w:rsidR="00A535FD" w:rsidRPr="00536486" w:rsidRDefault="00A535FD" w:rsidP="0018329A">
      <w:pPr>
        <w:pStyle w:val="ListParagraph"/>
        <w:numPr>
          <w:ilvl w:val="0"/>
          <w:numId w:val="29"/>
        </w:numPr>
        <w:autoSpaceDE w:val="0"/>
        <w:autoSpaceDN w:val="0"/>
        <w:adjustRightInd w:val="0"/>
        <w:spacing w:after="0"/>
        <w:rPr>
          <w:rFonts w:ascii="Arial" w:hAnsi="Arial" w:cs="Arial"/>
          <w:vanish/>
          <w:color w:val="000000"/>
          <w:lang w:eastAsia="en-GB"/>
        </w:rPr>
      </w:pPr>
    </w:p>
    <w:p w14:paraId="5A8CEC03" w14:textId="77777777" w:rsidR="00A535FD" w:rsidRPr="00536486" w:rsidRDefault="00A535FD" w:rsidP="0018329A">
      <w:pPr>
        <w:pStyle w:val="ListParagraph"/>
        <w:numPr>
          <w:ilvl w:val="0"/>
          <w:numId w:val="29"/>
        </w:numPr>
        <w:autoSpaceDE w:val="0"/>
        <w:autoSpaceDN w:val="0"/>
        <w:adjustRightInd w:val="0"/>
        <w:spacing w:after="0"/>
        <w:rPr>
          <w:rFonts w:ascii="Arial" w:hAnsi="Arial" w:cs="Arial"/>
          <w:vanish/>
          <w:color w:val="000000"/>
          <w:lang w:eastAsia="en-GB"/>
        </w:rPr>
      </w:pPr>
    </w:p>
    <w:p w14:paraId="6B47173D" w14:textId="77777777" w:rsidR="00A535FD" w:rsidRPr="00536486" w:rsidRDefault="00A535FD" w:rsidP="0018329A">
      <w:pPr>
        <w:pStyle w:val="ListParagraph"/>
        <w:numPr>
          <w:ilvl w:val="0"/>
          <w:numId w:val="29"/>
        </w:numPr>
        <w:autoSpaceDE w:val="0"/>
        <w:autoSpaceDN w:val="0"/>
        <w:adjustRightInd w:val="0"/>
        <w:spacing w:after="0"/>
        <w:rPr>
          <w:rFonts w:ascii="Arial" w:hAnsi="Arial" w:cs="Arial"/>
          <w:vanish/>
          <w:color w:val="000000"/>
          <w:lang w:eastAsia="en-GB"/>
        </w:rPr>
      </w:pPr>
    </w:p>
    <w:p w14:paraId="21536B6F" w14:textId="77777777" w:rsidR="00A535FD" w:rsidRPr="00536486" w:rsidRDefault="00A535FD" w:rsidP="0018329A">
      <w:pPr>
        <w:pStyle w:val="ListParagraph"/>
        <w:numPr>
          <w:ilvl w:val="1"/>
          <w:numId w:val="29"/>
        </w:numPr>
        <w:autoSpaceDE w:val="0"/>
        <w:autoSpaceDN w:val="0"/>
        <w:adjustRightInd w:val="0"/>
        <w:spacing w:after="0"/>
        <w:rPr>
          <w:rFonts w:ascii="Arial" w:hAnsi="Arial" w:cs="Arial"/>
          <w:vanish/>
          <w:color w:val="000000"/>
          <w:lang w:eastAsia="en-GB"/>
        </w:rPr>
      </w:pPr>
    </w:p>
    <w:p w14:paraId="184D46EF" w14:textId="77777777" w:rsidR="00A535FD" w:rsidRPr="00536486" w:rsidRDefault="00A535FD" w:rsidP="0018329A">
      <w:pPr>
        <w:pStyle w:val="ListParagraph"/>
        <w:numPr>
          <w:ilvl w:val="1"/>
          <w:numId w:val="29"/>
        </w:numPr>
        <w:autoSpaceDE w:val="0"/>
        <w:autoSpaceDN w:val="0"/>
        <w:adjustRightInd w:val="0"/>
        <w:spacing w:after="0"/>
        <w:rPr>
          <w:rFonts w:ascii="Arial" w:hAnsi="Arial" w:cs="Arial"/>
          <w:vanish/>
          <w:color w:val="000000"/>
          <w:lang w:eastAsia="en-GB"/>
        </w:rPr>
      </w:pPr>
    </w:p>
    <w:p w14:paraId="67A70ED8" w14:textId="77777777" w:rsidR="00A535FD" w:rsidRPr="00536486" w:rsidRDefault="00A535FD" w:rsidP="0018329A">
      <w:pPr>
        <w:pStyle w:val="ListParagraph"/>
        <w:numPr>
          <w:ilvl w:val="1"/>
          <w:numId w:val="29"/>
        </w:numPr>
        <w:autoSpaceDE w:val="0"/>
        <w:autoSpaceDN w:val="0"/>
        <w:adjustRightInd w:val="0"/>
        <w:spacing w:after="0"/>
        <w:rPr>
          <w:rFonts w:ascii="Arial" w:hAnsi="Arial" w:cs="Arial"/>
          <w:vanish/>
          <w:color w:val="000000"/>
          <w:lang w:eastAsia="en-GB"/>
        </w:rPr>
      </w:pPr>
    </w:p>
    <w:p w14:paraId="0EF17460" w14:textId="77777777" w:rsidR="00A535FD" w:rsidRPr="00536486" w:rsidRDefault="00A535FD" w:rsidP="0018329A">
      <w:pPr>
        <w:pStyle w:val="ListParagraph"/>
        <w:numPr>
          <w:ilvl w:val="1"/>
          <w:numId w:val="29"/>
        </w:numPr>
        <w:autoSpaceDE w:val="0"/>
        <w:autoSpaceDN w:val="0"/>
        <w:adjustRightInd w:val="0"/>
        <w:spacing w:after="0"/>
        <w:rPr>
          <w:rFonts w:ascii="Arial" w:hAnsi="Arial" w:cs="Arial"/>
          <w:vanish/>
          <w:color w:val="000000"/>
          <w:lang w:eastAsia="en-GB"/>
        </w:rPr>
      </w:pPr>
    </w:p>
    <w:p w14:paraId="600A3CAC" w14:textId="77777777" w:rsidR="00A535FD" w:rsidRPr="00536486" w:rsidRDefault="00A535FD" w:rsidP="0018329A">
      <w:pPr>
        <w:pStyle w:val="ListParagraph"/>
        <w:numPr>
          <w:ilvl w:val="2"/>
          <w:numId w:val="29"/>
        </w:numPr>
        <w:autoSpaceDE w:val="0"/>
        <w:autoSpaceDN w:val="0"/>
        <w:adjustRightInd w:val="0"/>
        <w:spacing w:after="0"/>
        <w:rPr>
          <w:rFonts w:ascii="Arial" w:hAnsi="Arial" w:cs="Arial"/>
          <w:vanish/>
          <w:color w:val="000000"/>
          <w:lang w:eastAsia="en-GB"/>
        </w:rPr>
      </w:pPr>
    </w:p>
    <w:p w14:paraId="03C67C5D" w14:textId="77777777" w:rsidR="00A535FD" w:rsidRPr="00536486" w:rsidRDefault="00A535FD" w:rsidP="0018329A">
      <w:pPr>
        <w:pStyle w:val="ListParagraph"/>
        <w:numPr>
          <w:ilvl w:val="2"/>
          <w:numId w:val="29"/>
        </w:numPr>
        <w:autoSpaceDE w:val="0"/>
        <w:autoSpaceDN w:val="0"/>
        <w:adjustRightInd w:val="0"/>
        <w:spacing w:after="0"/>
        <w:rPr>
          <w:rFonts w:ascii="Arial" w:hAnsi="Arial" w:cs="Arial"/>
          <w:vanish/>
          <w:color w:val="000000"/>
          <w:lang w:eastAsia="en-GB"/>
        </w:rPr>
      </w:pPr>
    </w:p>
    <w:p w14:paraId="709DA225" w14:textId="77777777" w:rsidR="00A535FD" w:rsidRPr="00536486" w:rsidRDefault="00A535FD" w:rsidP="0018329A">
      <w:pPr>
        <w:numPr>
          <w:ilvl w:val="2"/>
          <w:numId w:val="29"/>
        </w:numPr>
        <w:autoSpaceDE w:val="0"/>
        <w:autoSpaceDN w:val="0"/>
        <w:adjustRightInd w:val="0"/>
        <w:ind w:left="1418" w:hanging="709"/>
        <w:rPr>
          <w:rFonts w:ascii="Arial" w:hAnsi="Arial" w:cs="Arial"/>
          <w:color w:val="000000"/>
          <w:lang w:eastAsia="en-GB"/>
        </w:rPr>
      </w:pPr>
      <w:r w:rsidRPr="00536486">
        <w:rPr>
          <w:rFonts w:ascii="Arial" w:hAnsi="Arial" w:cs="Arial"/>
          <w:color w:val="000000"/>
          <w:lang w:eastAsia="en-GB"/>
        </w:rPr>
        <w:t xml:space="preserve">These alternatives allow time for an informed decision regarding the suspension and possibly reduce the initial impact of the allegation. This will, however, depend upon the nature of the allegation. The case manager should consider the potential permanent professional reputational damage to employees that can result from suspension where an allegation is later found to be unsubstantiated or maliciously intended. </w:t>
      </w:r>
    </w:p>
    <w:p w14:paraId="6A6265A4" w14:textId="77777777" w:rsidR="00A535FD" w:rsidRPr="00536486" w:rsidRDefault="00A535FD" w:rsidP="00A535FD">
      <w:pPr>
        <w:pStyle w:val="ListParagraph"/>
        <w:numPr>
          <w:ilvl w:val="2"/>
          <w:numId w:val="7"/>
        </w:numPr>
        <w:rPr>
          <w:vanish/>
        </w:rPr>
      </w:pPr>
    </w:p>
    <w:p w14:paraId="5BE23CB0" w14:textId="77777777" w:rsidR="00A535FD" w:rsidRPr="00536486" w:rsidRDefault="00A535FD" w:rsidP="00A535FD">
      <w:pPr>
        <w:pStyle w:val="ListParagraph"/>
        <w:numPr>
          <w:ilvl w:val="2"/>
          <w:numId w:val="7"/>
        </w:numPr>
        <w:rPr>
          <w:vanish/>
        </w:rPr>
      </w:pPr>
    </w:p>
    <w:p w14:paraId="113F0C4C" w14:textId="77777777" w:rsidR="007E2A6C" w:rsidRPr="00536486" w:rsidRDefault="007E2A6C" w:rsidP="00A535FD">
      <w:pPr>
        <w:pStyle w:val="Level3Number"/>
        <w:rPr>
          <w:rFonts w:ascii="Arial" w:hAnsi="Arial" w:cs="Arial"/>
        </w:rPr>
      </w:pPr>
      <w:r w:rsidRPr="00536486">
        <w:rPr>
          <w:rFonts w:ascii="Arial" w:hAnsi="Arial" w:cs="Arial"/>
        </w:rPr>
        <w:t>A member of staff will only be suspended if there is no reasonable alternative.  If suspension is deemed appropriate, the reasons and justification will be recorded and the member of staff notified of those reasons in writing within one working day.  Appropriate support will be provided for the suspended individual</w:t>
      </w:r>
      <w:r w:rsidR="00725816" w:rsidRPr="00536486">
        <w:rPr>
          <w:rFonts w:ascii="Arial" w:hAnsi="Arial" w:cs="Arial"/>
        </w:rPr>
        <w:t xml:space="preserve">.  They will be informed of their named contact within the school and </w:t>
      </w:r>
      <w:r w:rsidRPr="00536486">
        <w:rPr>
          <w:rFonts w:ascii="Arial" w:hAnsi="Arial" w:cs="Arial"/>
        </w:rPr>
        <w:t>contact details provided.</w:t>
      </w:r>
    </w:p>
    <w:p w14:paraId="3AC789B7" w14:textId="77777777" w:rsidR="00E81330" w:rsidRPr="00536486" w:rsidRDefault="007E2A6C" w:rsidP="00E81330">
      <w:pPr>
        <w:pStyle w:val="Level3Number"/>
        <w:rPr>
          <w:rFonts w:ascii="Arial" w:hAnsi="Arial" w:cs="Arial"/>
        </w:rPr>
      </w:pPr>
      <w:r w:rsidRPr="00536486">
        <w:rPr>
          <w:rFonts w:ascii="Arial" w:hAnsi="Arial" w:cs="Arial"/>
        </w:rPr>
        <w:t>If a member of boarding staff is suspended pending an investigation of a child protection nature, arrangements will be made for alternative accommodation away from children.</w:t>
      </w:r>
    </w:p>
    <w:p w14:paraId="13FAFD9C" w14:textId="77777777" w:rsidR="00E81330" w:rsidRPr="00536486" w:rsidRDefault="00E81330" w:rsidP="00E81330">
      <w:pPr>
        <w:pStyle w:val="Level3Number"/>
        <w:rPr>
          <w:rFonts w:ascii="Arial" w:hAnsi="Arial" w:cs="Arial"/>
        </w:rPr>
      </w:pPr>
      <w:r w:rsidRPr="00536486">
        <w:rPr>
          <w:rFonts w:ascii="Arial" w:hAnsi="Arial" w:cs="Arial"/>
          <w:lang w:eastAsia="en-GB"/>
        </w:rPr>
        <w:t xml:space="preserve">If the case manager is concerned about the welfare of other children in the community or the teacher’s family, those concerns should be reported to the designated officer at the local authority, children’s social care or the police as required. But suspension is highly unlikely to be justified on the basis of such concerns alone. </w:t>
      </w:r>
    </w:p>
    <w:p w14:paraId="1EE01221" w14:textId="77777777" w:rsidR="00E81330" w:rsidRPr="00536486" w:rsidRDefault="00E81330" w:rsidP="00E81330">
      <w:pPr>
        <w:pStyle w:val="Level3Number"/>
        <w:rPr>
          <w:rFonts w:ascii="Arial" w:hAnsi="Arial" w:cs="Arial"/>
        </w:rPr>
      </w:pPr>
      <w:r w:rsidRPr="00536486">
        <w:rPr>
          <w:rFonts w:ascii="Arial" w:hAnsi="Arial" w:cs="Arial"/>
          <w:lang w:eastAsia="en-GB"/>
        </w:rPr>
        <w:t xml:space="preserve">In cases where </w:t>
      </w:r>
      <w:r w:rsidR="00A44DC0" w:rsidRPr="00536486">
        <w:rPr>
          <w:rFonts w:ascii="Arial" w:hAnsi="Arial" w:cs="Arial"/>
          <w:lang w:eastAsia="en-GB"/>
        </w:rPr>
        <w:t>the School</w:t>
      </w:r>
      <w:r w:rsidRPr="00536486">
        <w:rPr>
          <w:rFonts w:ascii="Arial" w:hAnsi="Arial" w:cs="Arial"/>
          <w:lang w:eastAsia="en-GB"/>
        </w:rPr>
        <w:t xml:space="preserve"> is made aware that the Secretary of State has made an interim prohibition order in respect of an individual who works at </w:t>
      </w:r>
      <w:r w:rsidR="00A44DC0" w:rsidRPr="00536486">
        <w:rPr>
          <w:rFonts w:ascii="Arial" w:hAnsi="Arial" w:cs="Arial"/>
          <w:lang w:eastAsia="en-GB"/>
        </w:rPr>
        <w:t>the School</w:t>
      </w:r>
      <w:r w:rsidRPr="00536486">
        <w:rPr>
          <w:rFonts w:ascii="Arial" w:hAnsi="Arial" w:cs="Arial"/>
          <w:lang w:eastAsia="en-GB"/>
        </w:rPr>
        <w:t xml:space="preserve">, immediate action should be taken to ensure the individual does not carry out work </w:t>
      </w:r>
      <w:r w:rsidRPr="00536486">
        <w:rPr>
          <w:rFonts w:ascii="Arial" w:hAnsi="Arial" w:cs="Arial"/>
          <w:lang w:eastAsia="en-GB"/>
        </w:rPr>
        <w:lastRenderedPageBreak/>
        <w:t xml:space="preserve">in contravention of the order, i.e. pending the findings of the TRA investigation, the individual must not carry out teaching work. </w:t>
      </w:r>
    </w:p>
    <w:p w14:paraId="15244845" w14:textId="77777777" w:rsidR="007E2A6C" w:rsidRPr="00536486" w:rsidRDefault="003436A4" w:rsidP="007060CA">
      <w:pPr>
        <w:pStyle w:val="Level2Heading"/>
        <w:spacing w:after="0"/>
        <w:rPr>
          <w:rFonts w:cs="Arial"/>
        </w:rPr>
      </w:pPr>
      <w:r w:rsidRPr="00536486">
        <w:rPr>
          <w:rFonts w:cs="Arial"/>
        </w:rPr>
        <w:t>Criminal proceedings</w:t>
      </w:r>
    </w:p>
    <w:p w14:paraId="2BF52F19" w14:textId="77777777" w:rsidR="003436A4" w:rsidRPr="00536486" w:rsidRDefault="003436A4" w:rsidP="00343A58">
      <w:pPr>
        <w:pStyle w:val="Level3Number"/>
        <w:rPr>
          <w:rFonts w:ascii="Arial" w:hAnsi="Arial" w:cs="Arial"/>
        </w:rPr>
      </w:pPr>
      <w:r w:rsidRPr="00536486">
        <w:rPr>
          <w:rFonts w:ascii="Arial" w:hAnsi="Arial" w:cs="Arial"/>
        </w:rPr>
        <w:t xml:space="preserve">The School will consult with the </w:t>
      </w:r>
      <w:r w:rsidR="00BC0943" w:rsidRPr="00536486">
        <w:rPr>
          <w:rFonts w:ascii="Arial" w:hAnsi="Arial" w:cs="Arial"/>
        </w:rPr>
        <w:t xml:space="preserve">designated officer at the local authority </w:t>
      </w:r>
      <w:r w:rsidRPr="00536486">
        <w:rPr>
          <w:rFonts w:ascii="Arial" w:hAnsi="Arial" w:cs="Arial"/>
        </w:rPr>
        <w:t>following the conclusion of a criminal investigation or prosecution as to whether any further action, including disciplinary action, is appropriate and if so, how to proceed.  The options will depend on the circumstances of the case, including the result of the police investigation or trial and the standards of proof applicable.</w:t>
      </w:r>
    </w:p>
    <w:p w14:paraId="781C961D" w14:textId="77777777" w:rsidR="00EA135B" w:rsidRPr="00536486" w:rsidRDefault="00EA135B" w:rsidP="00343A58">
      <w:pPr>
        <w:pStyle w:val="Level3Number"/>
        <w:rPr>
          <w:rFonts w:ascii="Arial" w:hAnsi="Arial" w:cs="Arial"/>
        </w:rPr>
      </w:pPr>
      <w:r w:rsidRPr="00536486">
        <w:rPr>
          <w:rFonts w:ascii="Arial" w:hAnsi="Arial" w:cs="Arial"/>
        </w:rPr>
        <w:t>If the allegation is substantiated and the person is dismissed or the School ceases to use t</w:t>
      </w:r>
      <w:r w:rsidR="00EF1A08" w:rsidRPr="00536486">
        <w:rPr>
          <w:rFonts w:ascii="Arial" w:hAnsi="Arial" w:cs="Arial"/>
        </w:rPr>
        <w:t>h</w:t>
      </w:r>
      <w:r w:rsidRPr="00536486">
        <w:rPr>
          <w:rFonts w:ascii="Arial" w:hAnsi="Arial" w:cs="Arial"/>
        </w:rPr>
        <w:t>e person’s services, or the person resigns or otherwise cease to provide his or her services</w:t>
      </w:r>
      <w:r w:rsidR="00EF1A08" w:rsidRPr="00536486">
        <w:rPr>
          <w:rFonts w:ascii="Arial" w:hAnsi="Arial" w:cs="Arial"/>
        </w:rPr>
        <w:t>, the</w:t>
      </w:r>
      <w:r w:rsidRPr="00536486">
        <w:rPr>
          <w:rFonts w:ascii="Arial" w:hAnsi="Arial" w:cs="Arial"/>
        </w:rPr>
        <w:t xml:space="preserve"> </w:t>
      </w:r>
      <w:r w:rsidR="0075456B" w:rsidRPr="00536486">
        <w:rPr>
          <w:rFonts w:ascii="Arial" w:hAnsi="Arial" w:cs="Arial"/>
        </w:rPr>
        <w:t>designated officer at the local authority</w:t>
      </w:r>
      <w:r w:rsidRPr="00536486">
        <w:rPr>
          <w:rFonts w:ascii="Arial" w:hAnsi="Arial" w:cs="Arial"/>
        </w:rPr>
        <w:t xml:space="preserve"> will discuss with the case manager whether the School will decide to make a referral to the Disclosure and Barring Service for consideration of whether inclusion on the barred lists is required and in the case of a member of teaching staff, whether to refer the matter t</w:t>
      </w:r>
      <w:r w:rsidR="00725816" w:rsidRPr="00536486">
        <w:rPr>
          <w:rFonts w:ascii="Arial" w:hAnsi="Arial" w:cs="Arial"/>
        </w:rPr>
        <w:t>o</w:t>
      </w:r>
      <w:r w:rsidRPr="00536486">
        <w:rPr>
          <w:rFonts w:ascii="Arial" w:hAnsi="Arial" w:cs="Arial"/>
        </w:rPr>
        <w:t xml:space="preserve"> the </w:t>
      </w:r>
      <w:r w:rsidR="0011348B" w:rsidRPr="00536486">
        <w:rPr>
          <w:rFonts w:ascii="Arial" w:hAnsi="Arial" w:cs="Arial"/>
        </w:rPr>
        <w:t>Teaching Regulation Agency</w:t>
      </w:r>
      <w:r w:rsidRPr="00536486">
        <w:rPr>
          <w:rFonts w:ascii="Arial" w:hAnsi="Arial" w:cs="Arial"/>
        </w:rPr>
        <w:t xml:space="preserve"> (</w:t>
      </w:r>
      <w:r w:rsidR="0011348B" w:rsidRPr="00536486">
        <w:rPr>
          <w:rFonts w:ascii="Arial" w:hAnsi="Arial" w:cs="Arial"/>
        </w:rPr>
        <w:t>TRA</w:t>
      </w:r>
      <w:r w:rsidRPr="00536486">
        <w:rPr>
          <w:rFonts w:ascii="Arial" w:hAnsi="Arial" w:cs="Arial"/>
        </w:rPr>
        <w:t>) to consider prohibiting the individual from teaching.</w:t>
      </w:r>
    </w:p>
    <w:p w14:paraId="7BB7D409" w14:textId="77777777" w:rsidR="00EA135B" w:rsidRPr="00536486" w:rsidRDefault="00EA135B" w:rsidP="00343A58">
      <w:pPr>
        <w:pStyle w:val="Level3Number"/>
        <w:rPr>
          <w:rFonts w:ascii="Arial" w:hAnsi="Arial" w:cs="Arial"/>
        </w:rPr>
      </w:pPr>
      <w:r w:rsidRPr="00536486">
        <w:rPr>
          <w:rFonts w:ascii="Arial" w:hAnsi="Arial" w:cs="Arial"/>
        </w:rPr>
        <w:t xml:space="preserve">There is a legal requirement for the School to make a referral to the DBS where </w:t>
      </w:r>
      <w:r w:rsidR="00A44DC0" w:rsidRPr="00536486">
        <w:rPr>
          <w:rFonts w:ascii="Arial" w:hAnsi="Arial" w:cs="Arial"/>
        </w:rPr>
        <w:t>the School</w:t>
      </w:r>
      <w:r w:rsidRPr="00536486">
        <w:rPr>
          <w:rFonts w:ascii="Arial" w:hAnsi="Arial" w:cs="Arial"/>
        </w:rPr>
        <w:t xml:space="preserve"> believes that an individual has engaged in conduct that harmed (or is likely to ha</w:t>
      </w:r>
      <w:r w:rsidR="00EF1A08" w:rsidRPr="00536486">
        <w:rPr>
          <w:rFonts w:ascii="Arial" w:hAnsi="Arial" w:cs="Arial"/>
        </w:rPr>
        <w:t>rm</w:t>
      </w:r>
      <w:r w:rsidRPr="00536486">
        <w:rPr>
          <w:rFonts w:ascii="Arial" w:hAnsi="Arial" w:cs="Arial"/>
        </w:rPr>
        <w:t>) a child; or if a person otherwise poses a risk of harm to a child.</w:t>
      </w:r>
    </w:p>
    <w:p w14:paraId="564E6710" w14:textId="77777777" w:rsidR="00A20D7E" w:rsidRPr="00536486" w:rsidRDefault="003436A4" w:rsidP="007060CA">
      <w:pPr>
        <w:pStyle w:val="Level2Heading"/>
        <w:spacing w:after="0"/>
        <w:rPr>
          <w:rFonts w:cs="Arial"/>
        </w:rPr>
      </w:pPr>
      <w:r w:rsidRPr="00536486">
        <w:rPr>
          <w:rFonts w:cs="Arial"/>
        </w:rPr>
        <w:t>Return to work</w:t>
      </w:r>
    </w:p>
    <w:p w14:paraId="18D4AC27" w14:textId="77777777" w:rsidR="003436A4" w:rsidRPr="00536486" w:rsidRDefault="003436A4" w:rsidP="00BC0943">
      <w:pPr>
        <w:pStyle w:val="Level3Number"/>
        <w:rPr>
          <w:rFonts w:ascii="Arial" w:hAnsi="Arial" w:cs="Arial"/>
        </w:rPr>
      </w:pPr>
      <w:r w:rsidRPr="00536486">
        <w:rPr>
          <w:rFonts w:ascii="Arial" w:hAnsi="Arial" w:cs="Arial"/>
        </w:rPr>
        <w:t xml:space="preserve">If it is decided that the person who has been suspended should return to work, the School </w:t>
      </w:r>
      <w:r w:rsidR="00A20D7E" w:rsidRPr="00536486">
        <w:rPr>
          <w:rFonts w:ascii="Arial" w:hAnsi="Arial" w:cs="Arial"/>
        </w:rPr>
        <w:t xml:space="preserve">will </w:t>
      </w:r>
      <w:r w:rsidRPr="00536486">
        <w:rPr>
          <w:rFonts w:ascii="Arial" w:hAnsi="Arial" w:cs="Arial"/>
        </w:rPr>
        <w:t xml:space="preserve">consider how </w:t>
      </w:r>
      <w:r w:rsidR="00A20D7E" w:rsidRPr="00536486">
        <w:rPr>
          <w:rFonts w:ascii="Arial" w:hAnsi="Arial" w:cs="Arial"/>
        </w:rPr>
        <w:t xml:space="preserve">best </w:t>
      </w:r>
      <w:r w:rsidRPr="00536486">
        <w:rPr>
          <w:rFonts w:ascii="Arial" w:hAnsi="Arial" w:cs="Arial"/>
        </w:rPr>
        <w:t>to facilitate this, for example, a phased return may be appropriate and / or the provision of a mentor to provide assistance in the short term.  The School should also consider how to mana</w:t>
      </w:r>
      <w:r w:rsidR="003C59A7" w:rsidRPr="00536486">
        <w:rPr>
          <w:rFonts w:ascii="Arial" w:hAnsi="Arial" w:cs="Arial"/>
        </w:rPr>
        <w:t>ge the contact with the child[</w:t>
      </w:r>
      <w:r w:rsidRPr="00536486">
        <w:rPr>
          <w:rFonts w:ascii="Arial" w:hAnsi="Arial" w:cs="Arial"/>
        </w:rPr>
        <w:t xml:space="preserve">ren] who made the allegation. </w:t>
      </w:r>
    </w:p>
    <w:p w14:paraId="31DD17C1" w14:textId="77777777" w:rsidR="00BB1476" w:rsidRPr="00536486" w:rsidRDefault="003436A4" w:rsidP="001420B0">
      <w:pPr>
        <w:pStyle w:val="Level1Heading"/>
        <w:tabs>
          <w:tab w:val="clear" w:pos="4689"/>
        </w:tabs>
        <w:spacing w:after="0"/>
        <w:ind w:left="709"/>
        <w:rPr>
          <w:rFonts w:cs="Arial"/>
          <w:sz w:val="22"/>
          <w:szCs w:val="22"/>
        </w:rPr>
      </w:pPr>
      <w:r w:rsidRPr="00536486">
        <w:rPr>
          <w:rFonts w:cs="Arial"/>
          <w:sz w:val="22"/>
          <w:szCs w:val="22"/>
        </w:rPr>
        <w:t xml:space="preserve">Ceasing to use staff  </w:t>
      </w:r>
    </w:p>
    <w:p w14:paraId="09E51AD0" w14:textId="77777777" w:rsidR="00197FD8" w:rsidRPr="00536486" w:rsidRDefault="003436A4" w:rsidP="00343A58">
      <w:pPr>
        <w:pStyle w:val="Level2Number"/>
        <w:rPr>
          <w:rFonts w:ascii="Arial" w:hAnsi="Arial" w:cs="Arial"/>
        </w:rPr>
      </w:pPr>
      <w:r w:rsidRPr="00536486">
        <w:rPr>
          <w:rFonts w:ascii="Arial" w:hAnsi="Arial" w:cs="Arial"/>
        </w:rPr>
        <w:t xml:space="preserve">If the School ceases to use the services of a member of staff (or a </w:t>
      </w:r>
      <w:r w:rsidR="00F62039" w:rsidRPr="00536486">
        <w:rPr>
          <w:rFonts w:ascii="Arial" w:hAnsi="Arial" w:cs="Arial"/>
        </w:rPr>
        <w:t xml:space="preserve">partner </w:t>
      </w:r>
      <w:r w:rsidRPr="00536486">
        <w:rPr>
          <w:rFonts w:ascii="Arial" w:hAnsi="Arial" w:cs="Arial"/>
        </w:rPr>
        <w:t xml:space="preserve">or </w:t>
      </w:r>
      <w:r w:rsidR="00286E75" w:rsidRPr="00536486">
        <w:rPr>
          <w:rFonts w:ascii="Arial" w:hAnsi="Arial" w:cs="Arial"/>
        </w:rPr>
        <w:t xml:space="preserve">supply staff </w:t>
      </w:r>
      <w:r w:rsidRPr="00536486">
        <w:rPr>
          <w:rFonts w:ascii="Arial" w:hAnsi="Arial" w:cs="Arial"/>
        </w:rPr>
        <w:t xml:space="preserve">volunteer) because they are unsuitable to work with children, a </w:t>
      </w:r>
      <w:r w:rsidR="00B5659D" w:rsidRPr="00536486">
        <w:rPr>
          <w:rFonts w:ascii="Arial" w:hAnsi="Arial" w:cs="Arial"/>
        </w:rPr>
        <w:t>settlement/</w:t>
      </w:r>
      <w:r w:rsidRPr="00536486">
        <w:rPr>
          <w:rFonts w:ascii="Arial" w:hAnsi="Arial" w:cs="Arial"/>
        </w:rPr>
        <w:t>compromise agreement will not be used</w:t>
      </w:r>
      <w:r w:rsidR="00EA135B" w:rsidRPr="00536486">
        <w:rPr>
          <w:rFonts w:ascii="Arial" w:hAnsi="Arial" w:cs="Arial"/>
        </w:rPr>
        <w:t xml:space="preserve">.  The </w:t>
      </w:r>
      <w:r w:rsidR="0075456B" w:rsidRPr="00536486">
        <w:rPr>
          <w:rFonts w:ascii="Arial" w:hAnsi="Arial" w:cs="Arial"/>
        </w:rPr>
        <w:t>designated officer at the local authority</w:t>
      </w:r>
      <w:r w:rsidR="00EA135B" w:rsidRPr="00536486">
        <w:rPr>
          <w:rFonts w:ascii="Arial" w:hAnsi="Arial" w:cs="Arial"/>
        </w:rPr>
        <w:t xml:space="preserve"> will discuss with the case manager whether the School will decide to make a referral to </w:t>
      </w:r>
      <w:r w:rsidRPr="00536486">
        <w:rPr>
          <w:rFonts w:ascii="Arial" w:hAnsi="Arial" w:cs="Arial"/>
        </w:rPr>
        <w:t xml:space="preserve">the </w:t>
      </w:r>
      <w:r w:rsidR="00B5659D" w:rsidRPr="00536486">
        <w:rPr>
          <w:rFonts w:ascii="Arial" w:hAnsi="Arial" w:cs="Arial"/>
        </w:rPr>
        <w:t xml:space="preserve">Disclosure and Barring Service </w:t>
      </w:r>
      <w:r w:rsidR="00EA135B" w:rsidRPr="00536486">
        <w:rPr>
          <w:rFonts w:ascii="Arial" w:hAnsi="Arial" w:cs="Arial"/>
        </w:rPr>
        <w:t xml:space="preserve">for consideration of whether inclusion on the barred lists is required.  If a decision is made to make a referral because the criteria have been met, it </w:t>
      </w:r>
      <w:r w:rsidR="00B5659D" w:rsidRPr="00536486">
        <w:rPr>
          <w:rFonts w:ascii="Arial" w:hAnsi="Arial" w:cs="Arial"/>
        </w:rPr>
        <w:t xml:space="preserve">will be made as soon as </w:t>
      </w:r>
      <w:r w:rsidR="00EA135B" w:rsidRPr="00536486">
        <w:rPr>
          <w:rFonts w:ascii="Arial" w:hAnsi="Arial" w:cs="Arial"/>
        </w:rPr>
        <w:t>possible</w:t>
      </w:r>
      <w:r w:rsidRPr="00536486">
        <w:rPr>
          <w:rFonts w:ascii="Arial" w:hAnsi="Arial" w:cs="Arial"/>
        </w:rPr>
        <w:t xml:space="preserve">.  </w:t>
      </w:r>
    </w:p>
    <w:p w14:paraId="35424CEB" w14:textId="77777777" w:rsidR="00DB3347" w:rsidRPr="00536486" w:rsidRDefault="003436A4" w:rsidP="00343A58">
      <w:pPr>
        <w:pStyle w:val="Level2Number"/>
        <w:rPr>
          <w:rFonts w:ascii="Arial" w:hAnsi="Arial" w:cs="Arial"/>
        </w:rPr>
      </w:pPr>
      <w:r w:rsidRPr="00536486">
        <w:rPr>
          <w:rFonts w:ascii="Arial" w:hAnsi="Arial" w:cs="Arial"/>
        </w:rPr>
        <w:t xml:space="preserve">If a member of staff (or </w:t>
      </w:r>
      <w:r w:rsidR="00286E75" w:rsidRPr="00536486">
        <w:rPr>
          <w:rFonts w:ascii="Arial" w:hAnsi="Arial" w:cs="Arial"/>
        </w:rPr>
        <w:t xml:space="preserve">supply staff or </w:t>
      </w:r>
      <w:r w:rsidRPr="00536486">
        <w:rPr>
          <w:rFonts w:ascii="Arial" w:hAnsi="Arial" w:cs="Arial"/>
        </w:rPr>
        <w:t>volunteer) tenders his or her resignation, or ceases to provide his or her services, any child protection allegations will still be followed up by the School</w:t>
      </w:r>
      <w:r w:rsidR="00DB3347" w:rsidRPr="00536486">
        <w:rPr>
          <w:rFonts w:ascii="Arial" w:hAnsi="Arial" w:cs="Arial"/>
        </w:rPr>
        <w:t xml:space="preserve"> in accordance with this policy</w:t>
      </w:r>
      <w:r w:rsidR="00EA135B" w:rsidRPr="00536486">
        <w:rPr>
          <w:rFonts w:ascii="Arial" w:hAnsi="Arial" w:cs="Arial"/>
        </w:rPr>
        <w:t xml:space="preserve">.  </w:t>
      </w:r>
      <w:r w:rsidR="00DB3347" w:rsidRPr="00536486">
        <w:rPr>
          <w:rFonts w:ascii="Arial" w:hAnsi="Arial" w:cs="Arial"/>
        </w:rPr>
        <w:t xml:space="preserve"> </w:t>
      </w:r>
      <w:r w:rsidR="0075456B" w:rsidRPr="00536486">
        <w:rPr>
          <w:rFonts w:ascii="Arial" w:hAnsi="Arial" w:cs="Arial"/>
        </w:rPr>
        <w:t xml:space="preserve">The designated officer at the local authority </w:t>
      </w:r>
      <w:r w:rsidR="00EA135B" w:rsidRPr="00536486">
        <w:rPr>
          <w:rFonts w:ascii="Arial" w:hAnsi="Arial" w:cs="Arial"/>
        </w:rPr>
        <w:t xml:space="preserve">will discuss with the case manager whether the School will decide to make a referral to the Disclosure and Barring Service for consideration of whether inclusion on the barred lists is required.  If a decision is made to make a referral because the criteria have been met, it will be made as soon as possible.  </w:t>
      </w:r>
    </w:p>
    <w:p w14:paraId="4B8DA56B" w14:textId="77777777" w:rsidR="00FB09B4" w:rsidRPr="00536486" w:rsidRDefault="00DB3347" w:rsidP="00343A58">
      <w:pPr>
        <w:pStyle w:val="Level2Number"/>
        <w:rPr>
          <w:rFonts w:ascii="Arial" w:hAnsi="Arial" w:cs="Arial"/>
        </w:rPr>
      </w:pPr>
      <w:r w:rsidRPr="00536486">
        <w:rPr>
          <w:rFonts w:ascii="Arial" w:hAnsi="Arial" w:cs="Arial"/>
        </w:rPr>
        <w:t xml:space="preserve">Where a teacher has been dismissed, or would have been dismissed had he / she not resigned, separate consideration will be given as to whether a referral to the </w:t>
      </w:r>
      <w:r w:rsidR="00A173A6" w:rsidRPr="00536486">
        <w:rPr>
          <w:rFonts w:ascii="Arial" w:hAnsi="Arial" w:cs="Arial"/>
        </w:rPr>
        <w:t>Teaching Regulation Agency (TRA)</w:t>
      </w:r>
      <w:r w:rsidRPr="00536486">
        <w:rPr>
          <w:rFonts w:ascii="Arial" w:hAnsi="Arial" w:cs="Arial"/>
        </w:rPr>
        <w:t xml:space="preserve"> should be made</w:t>
      </w:r>
      <w:r w:rsidR="00BC0943" w:rsidRPr="00536486">
        <w:rPr>
          <w:rFonts w:ascii="Arial" w:hAnsi="Arial" w:cs="Arial"/>
        </w:rPr>
        <w:t xml:space="preserve"> to consider prohibiting the individual from teaching</w:t>
      </w:r>
      <w:r w:rsidRPr="00536486">
        <w:rPr>
          <w:rFonts w:ascii="Arial" w:hAnsi="Arial" w:cs="Arial"/>
        </w:rPr>
        <w:t>.</w:t>
      </w:r>
      <w:r w:rsidR="009671D8" w:rsidRPr="00536486">
        <w:rPr>
          <w:rFonts w:ascii="Arial" w:hAnsi="Arial" w:cs="Arial"/>
        </w:rPr>
        <w:t xml:space="preserve">  The reasons such a referral would be considered are ‘unacceptable professional conduct’, ‘conduct that may bring the profession into disrepute’ or a ‘conviction, at any time, for a relevant offence’. </w:t>
      </w:r>
    </w:p>
    <w:p w14:paraId="140FCFBE" w14:textId="77777777" w:rsidR="00FB09B4" w:rsidRPr="00536486" w:rsidRDefault="003436A4" w:rsidP="001420B0">
      <w:pPr>
        <w:pStyle w:val="Level1Heading"/>
        <w:tabs>
          <w:tab w:val="clear" w:pos="4689"/>
        </w:tabs>
        <w:spacing w:after="0"/>
        <w:ind w:left="709"/>
        <w:rPr>
          <w:rFonts w:cs="Arial"/>
          <w:sz w:val="22"/>
          <w:szCs w:val="22"/>
        </w:rPr>
      </w:pPr>
      <w:r w:rsidRPr="00536486">
        <w:rPr>
          <w:rFonts w:cs="Arial"/>
          <w:sz w:val="22"/>
          <w:szCs w:val="22"/>
        </w:rPr>
        <w:t>Timescales</w:t>
      </w:r>
    </w:p>
    <w:p w14:paraId="3DA165A5" w14:textId="77777777" w:rsidR="003436A4" w:rsidRPr="00536486" w:rsidRDefault="003436A4" w:rsidP="00343A58">
      <w:pPr>
        <w:pStyle w:val="Level2Heading"/>
        <w:rPr>
          <w:rFonts w:cs="Arial"/>
          <w:b w:val="0"/>
        </w:rPr>
      </w:pPr>
      <w:r w:rsidRPr="00536486">
        <w:rPr>
          <w:rFonts w:cs="Arial"/>
          <w:b w:val="0"/>
        </w:rPr>
        <w:t>All allegations must be dealt with as a priority so as to avoid any delay.  Where it is clear immediately that the allegation is un</w:t>
      </w:r>
      <w:r w:rsidR="00FB09B4" w:rsidRPr="00536486">
        <w:rPr>
          <w:rFonts w:cs="Arial"/>
          <w:b w:val="0"/>
        </w:rPr>
        <w:t>substantiated</w:t>
      </w:r>
      <w:r w:rsidRPr="00536486">
        <w:rPr>
          <w:rFonts w:cs="Arial"/>
          <w:b w:val="0"/>
        </w:rPr>
        <w:t xml:space="preserve"> or malicious, the case should be resolved within one week.  It is expected that most cases of allegations of abuse against staff will be resolved within one month with exceptional cases being completed within 12 months.  If the nature of the allegation does not require formal disciplinary action, the </w:t>
      </w:r>
      <w:r w:rsidRPr="00536486">
        <w:rPr>
          <w:rFonts w:cs="Arial"/>
          <w:b w:val="0"/>
        </w:rPr>
        <w:lastRenderedPageBreak/>
        <w:t>Head</w:t>
      </w:r>
      <w:r w:rsidR="00833B80" w:rsidRPr="00536486">
        <w:rPr>
          <w:rFonts w:cs="Arial"/>
          <w:b w:val="0"/>
        </w:rPr>
        <w:t>master</w:t>
      </w:r>
      <w:r w:rsidRPr="00536486">
        <w:rPr>
          <w:rFonts w:cs="Arial"/>
          <w:b w:val="0"/>
        </w:rPr>
        <w:t xml:space="preserve"> should </w:t>
      </w:r>
      <w:r w:rsidR="00E81330" w:rsidRPr="00536486">
        <w:rPr>
          <w:rFonts w:cs="Arial"/>
          <w:b w:val="0"/>
        </w:rPr>
        <w:t>instigate</w:t>
      </w:r>
      <w:r w:rsidRPr="00536486">
        <w:rPr>
          <w:rFonts w:cs="Arial"/>
          <w:b w:val="0"/>
        </w:rPr>
        <w:t xml:space="preserve"> appropriate action within three working days.  If a disciplinary hearing is required and can be held without further investigation, it should be held within 15 working days.</w:t>
      </w:r>
    </w:p>
    <w:p w14:paraId="73C53890" w14:textId="77777777" w:rsidR="00286124" w:rsidRPr="00536486" w:rsidRDefault="003436A4" w:rsidP="001420B0">
      <w:pPr>
        <w:pStyle w:val="Level1Heading"/>
        <w:tabs>
          <w:tab w:val="clear" w:pos="4689"/>
        </w:tabs>
        <w:spacing w:after="0"/>
        <w:ind w:left="709"/>
        <w:rPr>
          <w:rFonts w:cs="Arial"/>
          <w:sz w:val="22"/>
          <w:szCs w:val="22"/>
        </w:rPr>
      </w:pPr>
      <w:r w:rsidRPr="00536486">
        <w:rPr>
          <w:rFonts w:cs="Arial"/>
          <w:sz w:val="22"/>
          <w:szCs w:val="22"/>
        </w:rPr>
        <w:t>Un</w:t>
      </w:r>
      <w:r w:rsidR="00286124" w:rsidRPr="00536486">
        <w:rPr>
          <w:rFonts w:cs="Arial"/>
          <w:sz w:val="22"/>
          <w:szCs w:val="22"/>
        </w:rPr>
        <w:t>substantiated</w:t>
      </w:r>
      <w:r w:rsidRPr="00536486">
        <w:rPr>
          <w:rFonts w:cs="Arial"/>
          <w:sz w:val="22"/>
          <w:szCs w:val="22"/>
        </w:rPr>
        <w:t xml:space="preserve"> or malicious allegations</w:t>
      </w:r>
    </w:p>
    <w:p w14:paraId="7017F368" w14:textId="77777777" w:rsidR="003436A4" w:rsidRPr="00536486" w:rsidRDefault="003436A4" w:rsidP="00343A58">
      <w:pPr>
        <w:pStyle w:val="Level2Heading"/>
        <w:rPr>
          <w:rFonts w:cs="Arial"/>
          <w:b w:val="0"/>
        </w:rPr>
      </w:pPr>
      <w:r w:rsidRPr="00536486">
        <w:rPr>
          <w:rFonts w:cs="Arial"/>
          <w:b w:val="0"/>
        </w:rPr>
        <w:t xml:space="preserve">Where </w:t>
      </w:r>
      <w:r w:rsidR="00A56C2A" w:rsidRPr="00536486">
        <w:rPr>
          <w:rFonts w:cs="Arial"/>
          <w:b w:val="0"/>
        </w:rPr>
        <w:t>an allegation by a student</w:t>
      </w:r>
      <w:r w:rsidRPr="00536486">
        <w:rPr>
          <w:rFonts w:cs="Arial"/>
          <w:b w:val="0"/>
        </w:rPr>
        <w:t xml:space="preserve"> is shown to have been deliberately invented or malicious, the Head</w:t>
      </w:r>
      <w:r w:rsidR="00833B80" w:rsidRPr="00536486">
        <w:rPr>
          <w:rFonts w:cs="Arial"/>
          <w:b w:val="0"/>
        </w:rPr>
        <w:t>master</w:t>
      </w:r>
      <w:r w:rsidRPr="00536486">
        <w:rPr>
          <w:rFonts w:cs="Arial"/>
          <w:b w:val="0"/>
        </w:rPr>
        <w:t xml:space="preserve"> will consider whether to take disciplinary action in accordance with the School's </w:t>
      </w:r>
      <w:r w:rsidR="00A44DC0" w:rsidRPr="00536486">
        <w:rPr>
          <w:rFonts w:cs="Arial"/>
          <w:b w:val="0"/>
        </w:rPr>
        <w:t>Discipline and Behaviour</w:t>
      </w:r>
      <w:r w:rsidRPr="00536486">
        <w:rPr>
          <w:rFonts w:cs="Arial"/>
          <w:b w:val="0"/>
        </w:rPr>
        <w:t xml:space="preserve"> </w:t>
      </w:r>
      <w:r w:rsidR="00A44DC0" w:rsidRPr="00536486">
        <w:rPr>
          <w:rFonts w:cs="Arial"/>
          <w:b w:val="0"/>
        </w:rPr>
        <w:t>P</w:t>
      </w:r>
      <w:r w:rsidRPr="00536486">
        <w:rPr>
          <w:rFonts w:cs="Arial"/>
          <w:b w:val="0"/>
        </w:rPr>
        <w:t>olicy.</w:t>
      </w:r>
    </w:p>
    <w:p w14:paraId="61E1C9CD" w14:textId="77777777" w:rsidR="003436A4" w:rsidRPr="00536486" w:rsidRDefault="003436A4" w:rsidP="00343A58">
      <w:pPr>
        <w:pStyle w:val="Level2Number"/>
        <w:rPr>
          <w:rFonts w:ascii="Arial" w:hAnsi="Arial" w:cs="Arial"/>
        </w:rPr>
      </w:pPr>
      <w:r w:rsidRPr="00536486">
        <w:rPr>
          <w:rFonts w:ascii="Arial" w:hAnsi="Arial" w:cs="Arial"/>
        </w:rPr>
        <w:t>Where a parent has made a deliberately invented or malicious allegation the Head</w:t>
      </w:r>
      <w:r w:rsidR="00833B80" w:rsidRPr="00536486">
        <w:rPr>
          <w:rFonts w:ascii="Arial" w:hAnsi="Arial" w:cs="Arial"/>
        </w:rPr>
        <w:t>master</w:t>
      </w:r>
      <w:r w:rsidRPr="00536486">
        <w:rPr>
          <w:rFonts w:ascii="Arial" w:hAnsi="Arial" w:cs="Arial"/>
        </w:rPr>
        <w:t xml:space="preserve"> will consider whether to require that parent to withdraw their child or children from the school on the basis that they have treated </w:t>
      </w:r>
      <w:r w:rsidR="00A44DC0" w:rsidRPr="00536486">
        <w:rPr>
          <w:rFonts w:ascii="Arial" w:hAnsi="Arial" w:cs="Arial"/>
        </w:rPr>
        <w:t>the School</w:t>
      </w:r>
      <w:r w:rsidRPr="00536486">
        <w:rPr>
          <w:rFonts w:ascii="Arial" w:hAnsi="Arial" w:cs="Arial"/>
        </w:rPr>
        <w:t xml:space="preserve"> or a member of staff unreasonably.</w:t>
      </w:r>
    </w:p>
    <w:p w14:paraId="2E07A267" w14:textId="77777777" w:rsidR="003436A4" w:rsidRPr="00536486" w:rsidRDefault="003436A4" w:rsidP="00343A58">
      <w:pPr>
        <w:pStyle w:val="Level2Number"/>
        <w:rPr>
          <w:rFonts w:ascii="Arial" w:hAnsi="Arial" w:cs="Arial"/>
        </w:rPr>
      </w:pPr>
      <w:r w:rsidRPr="00536486">
        <w:rPr>
          <w:rFonts w:ascii="Arial" w:hAnsi="Arial" w:cs="Arial"/>
        </w:rPr>
        <w:t>Whether or not the person making the allegati</w:t>
      </w:r>
      <w:r w:rsidR="00A56C2A" w:rsidRPr="00536486">
        <w:rPr>
          <w:rFonts w:ascii="Arial" w:hAnsi="Arial" w:cs="Arial"/>
        </w:rPr>
        <w:t>on is a student</w:t>
      </w:r>
      <w:r w:rsidRPr="00536486">
        <w:rPr>
          <w:rFonts w:ascii="Arial" w:hAnsi="Arial" w:cs="Arial"/>
        </w:rPr>
        <w:t xml:space="preserve"> or a parent (or other member of the public), </w:t>
      </w:r>
      <w:r w:rsidR="00A44DC0" w:rsidRPr="00536486">
        <w:rPr>
          <w:rFonts w:ascii="Arial" w:hAnsi="Arial" w:cs="Arial"/>
        </w:rPr>
        <w:t>the School</w:t>
      </w:r>
      <w:r w:rsidRPr="00536486">
        <w:rPr>
          <w:rFonts w:ascii="Arial" w:hAnsi="Arial" w:cs="Arial"/>
        </w:rPr>
        <w:t xml:space="preserve"> reserves the right to contact the police to determine whether any action might be appropriate.</w:t>
      </w:r>
    </w:p>
    <w:p w14:paraId="75EE1697" w14:textId="77777777" w:rsidR="00041A75" w:rsidRPr="00536486" w:rsidRDefault="00041A75" w:rsidP="001420B0">
      <w:pPr>
        <w:pStyle w:val="Level1Heading"/>
        <w:tabs>
          <w:tab w:val="clear" w:pos="4689"/>
        </w:tabs>
        <w:spacing w:after="0"/>
        <w:ind w:left="709"/>
        <w:rPr>
          <w:rFonts w:cs="Arial"/>
          <w:sz w:val="22"/>
          <w:szCs w:val="22"/>
        </w:rPr>
      </w:pPr>
      <w:r w:rsidRPr="00536486">
        <w:rPr>
          <w:rFonts w:cs="Arial"/>
          <w:sz w:val="22"/>
          <w:szCs w:val="22"/>
        </w:rPr>
        <w:t>Record keeping</w:t>
      </w:r>
    </w:p>
    <w:p w14:paraId="49E5A281" w14:textId="77777777" w:rsidR="00041A75" w:rsidRPr="00536486" w:rsidRDefault="00041A75" w:rsidP="00343A58">
      <w:pPr>
        <w:pStyle w:val="Level2Number"/>
        <w:rPr>
          <w:rFonts w:ascii="Arial" w:hAnsi="Arial" w:cs="Arial"/>
        </w:rPr>
      </w:pPr>
      <w:r w:rsidRPr="00536486">
        <w:rPr>
          <w:rFonts w:ascii="Arial" w:hAnsi="Arial" w:cs="Arial"/>
        </w:rPr>
        <w:t>Details of a</w:t>
      </w:r>
      <w:r w:rsidR="008624A1" w:rsidRPr="00536486">
        <w:rPr>
          <w:rFonts w:ascii="Arial" w:hAnsi="Arial" w:cs="Arial"/>
        </w:rPr>
        <w:t xml:space="preserve">llegations </w:t>
      </w:r>
      <w:r w:rsidRPr="00536486">
        <w:rPr>
          <w:rFonts w:ascii="Arial" w:hAnsi="Arial" w:cs="Arial"/>
        </w:rPr>
        <w:t>found to be</w:t>
      </w:r>
      <w:r w:rsidR="008624A1" w:rsidRPr="00536486">
        <w:rPr>
          <w:rFonts w:ascii="Arial" w:hAnsi="Arial" w:cs="Arial"/>
        </w:rPr>
        <w:t xml:space="preserve"> malicious</w:t>
      </w:r>
      <w:r w:rsidR="00D91036" w:rsidRPr="00536486">
        <w:rPr>
          <w:rFonts w:ascii="Arial" w:hAnsi="Arial" w:cs="Arial"/>
        </w:rPr>
        <w:t xml:space="preserve"> or false</w:t>
      </w:r>
      <w:r w:rsidR="008624A1" w:rsidRPr="00536486">
        <w:rPr>
          <w:rFonts w:ascii="Arial" w:hAnsi="Arial" w:cs="Arial"/>
        </w:rPr>
        <w:t xml:space="preserve"> will</w:t>
      </w:r>
      <w:r w:rsidRPr="00536486">
        <w:rPr>
          <w:rFonts w:ascii="Arial" w:hAnsi="Arial" w:cs="Arial"/>
        </w:rPr>
        <w:t xml:space="preserve"> be removed from personnel records.</w:t>
      </w:r>
    </w:p>
    <w:p w14:paraId="09980E40" w14:textId="77777777" w:rsidR="00104E48" w:rsidRPr="00536486" w:rsidRDefault="00041A75" w:rsidP="004D316C">
      <w:pPr>
        <w:pStyle w:val="Level2Number"/>
        <w:spacing w:after="0"/>
        <w:rPr>
          <w:rFonts w:ascii="Arial" w:hAnsi="Arial" w:cs="Arial"/>
        </w:rPr>
      </w:pPr>
      <w:r w:rsidRPr="00536486">
        <w:rPr>
          <w:rFonts w:ascii="Arial" w:hAnsi="Arial" w:cs="Arial"/>
        </w:rPr>
        <w:t xml:space="preserve">For all other </w:t>
      </w:r>
      <w:r w:rsidR="002D5E6A" w:rsidRPr="00536486">
        <w:rPr>
          <w:rFonts w:ascii="Arial" w:hAnsi="Arial" w:cs="Arial"/>
        </w:rPr>
        <w:t>concerns</w:t>
      </w:r>
      <w:r w:rsidR="00104E48" w:rsidRPr="00536486">
        <w:rPr>
          <w:rFonts w:ascii="Arial" w:hAnsi="Arial" w:cs="Arial"/>
        </w:rPr>
        <w:t>, the following information must kept on the confidential personnel file of the person accused:</w:t>
      </w:r>
    </w:p>
    <w:p w14:paraId="2967697E" w14:textId="77777777" w:rsidR="00104E48" w:rsidRPr="00536486" w:rsidRDefault="00305D20" w:rsidP="0018329A">
      <w:pPr>
        <w:pStyle w:val="Level2Number"/>
        <w:numPr>
          <w:ilvl w:val="0"/>
          <w:numId w:val="34"/>
        </w:numPr>
        <w:spacing w:after="0"/>
        <w:rPr>
          <w:rFonts w:ascii="Arial" w:hAnsi="Arial" w:cs="Arial"/>
        </w:rPr>
      </w:pPr>
      <w:r w:rsidRPr="00536486">
        <w:rPr>
          <w:rFonts w:ascii="Arial" w:hAnsi="Arial" w:cs="Arial"/>
        </w:rPr>
        <w:t>a clear and comprehensive summary of the allegation</w:t>
      </w:r>
      <w:r w:rsidR="00104E48" w:rsidRPr="00536486">
        <w:rPr>
          <w:rFonts w:ascii="Arial" w:hAnsi="Arial" w:cs="Arial"/>
        </w:rPr>
        <w:t>;</w:t>
      </w:r>
    </w:p>
    <w:p w14:paraId="7F46E21C" w14:textId="77777777" w:rsidR="00104E48" w:rsidRPr="00536486" w:rsidRDefault="00305D20" w:rsidP="0018329A">
      <w:pPr>
        <w:pStyle w:val="Level2Number"/>
        <w:numPr>
          <w:ilvl w:val="0"/>
          <w:numId w:val="34"/>
        </w:numPr>
        <w:spacing w:after="0"/>
        <w:rPr>
          <w:rFonts w:ascii="Arial" w:hAnsi="Arial" w:cs="Arial"/>
        </w:rPr>
      </w:pPr>
      <w:r w:rsidRPr="00536486">
        <w:rPr>
          <w:rFonts w:ascii="Arial" w:hAnsi="Arial" w:cs="Arial"/>
        </w:rPr>
        <w:t>details of how the allegation was followed up and resolved</w:t>
      </w:r>
    </w:p>
    <w:p w14:paraId="5D5D361E" w14:textId="77777777" w:rsidR="00A173A6" w:rsidRPr="00536486" w:rsidRDefault="00305D20" w:rsidP="0018329A">
      <w:pPr>
        <w:pStyle w:val="Level2Number"/>
        <w:numPr>
          <w:ilvl w:val="0"/>
          <w:numId w:val="34"/>
        </w:numPr>
        <w:spacing w:after="0"/>
        <w:rPr>
          <w:rFonts w:ascii="Arial" w:hAnsi="Arial" w:cs="Arial"/>
        </w:rPr>
      </w:pPr>
      <w:r w:rsidRPr="00536486">
        <w:rPr>
          <w:rFonts w:ascii="Arial" w:hAnsi="Arial" w:cs="Arial"/>
        </w:rPr>
        <w:t>a note of any action and decisions reached</w:t>
      </w:r>
      <w:r w:rsidR="00104E48" w:rsidRPr="00536486">
        <w:rPr>
          <w:rFonts w:ascii="Arial" w:hAnsi="Arial" w:cs="Arial"/>
        </w:rPr>
        <w:t xml:space="preserve"> and whether the outcome was substantiated, unsubstantiated or unfounded</w:t>
      </w:r>
      <w:r w:rsidR="00A173A6" w:rsidRPr="00536486">
        <w:rPr>
          <w:rFonts w:ascii="Arial" w:hAnsi="Arial" w:cs="Arial"/>
        </w:rPr>
        <w:t>;</w:t>
      </w:r>
    </w:p>
    <w:p w14:paraId="5BF2171B" w14:textId="77777777" w:rsidR="00A173A6" w:rsidRPr="00536486" w:rsidRDefault="00305D20" w:rsidP="0018329A">
      <w:pPr>
        <w:pStyle w:val="Level2Number"/>
        <w:numPr>
          <w:ilvl w:val="0"/>
          <w:numId w:val="34"/>
        </w:numPr>
        <w:spacing w:after="0"/>
        <w:rPr>
          <w:rFonts w:ascii="Arial" w:hAnsi="Arial" w:cs="Arial"/>
        </w:rPr>
      </w:pPr>
      <w:r w:rsidRPr="00536486">
        <w:rPr>
          <w:rFonts w:ascii="Arial" w:hAnsi="Arial" w:cs="Arial"/>
        </w:rPr>
        <w:t>a copy provided to the person concerned</w:t>
      </w:r>
      <w:r w:rsidR="00104E48" w:rsidRPr="00536486">
        <w:rPr>
          <w:rFonts w:ascii="Arial" w:hAnsi="Arial" w:cs="Arial"/>
        </w:rPr>
        <w:t>, where agreed by children’s social care or the police</w:t>
      </w:r>
    </w:p>
    <w:p w14:paraId="716D4A76" w14:textId="77777777" w:rsidR="00A173A6" w:rsidRPr="00536486" w:rsidRDefault="00104E48" w:rsidP="0018329A">
      <w:pPr>
        <w:pStyle w:val="Level2Number"/>
        <w:numPr>
          <w:ilvl w:val="0"/>
          <w:numId w:val="34"/>
        </w:numPr>
        <w:spacing w:after="0"/>
        <w:rPr>
          <w:rFonts w:ascii="Arial" w:hAnsi="Arial" w:cs="Arial"/>
        </w:rPr>
      </w:pPr>
      <w:r w:rsidRPr="00536486">
        <w:rPr>
          <w:rFonts w:ascii="Arial" w:hAnsi="Arial" w:cs="Arial"/>
        </w:rPr>
        <w:t>a declaration on whether the information will be referred to in any future reference.</w:t>
      </w:r>
      <w:r w:rsidR="00041A75" w:rsidRPr="00536486">
        <w:rPr>
          <w:rFonts w:ascii="Arial" w:hAnsi="Arial" w:cs="Arial"/>
        </w:rPr>
        <w:t xml:space="preserve">  </w:t>
      </w:r>
    </w:p>
    <w:p w14:paraId="08CE810A" w14:textId="77777777" w:rsidR="00A173A6" w:rsidRPr="00536486" w:rsidRDefault="00A173A6" w:rsidP="008C51D8">
      <w:pPr>
        <w:pStyle w:val="Level2Number"/>
        <w:numPr>
          <w:ilvl w:val="0"/>
          <w:numId w:val="0"/>
        </w:numPr>
        <w:spacing w:after="0"/>
        <w:ind w:left="720"/>
        <w:rPr>
          <w:rFonts w:ascii="Arial" w:hAnsi="Arial" w:cs="Arial"/>
        </w:rPr>
      </w:pPr>
    </w:p>
    <w:p w14:paraId="75390CF5" w14:textId="77777777" w:rsidR="00197FD8" w:rsidRPr="00536486" w:rsidRDefault="00041A75" w:rsidP="00104E48">
      <w:pPr>
        <w:pStyle w:val="Level2Number"/>
        <w:numPr>
          <w:ilvl w:val="0"/>
          <w:numId w:val="0"/>
        </w:numPr>
        <w:ind w:left="720"/>
        <w:rPr>
          <w:rFonts w:ascii="Arial" w:hAnsi="Arial" w:cs="Arial"/>
        </w:rPr>
      </w:pPr>
      <w:r w:rsidRPr="00536486">
        <w:rPr>
          <w:rFonts w:ascii="Arial" w:hAnsi="Arial" w:cs="Arial"/>
        </w:rPr>
        <w:t xml:space="preserve">The </w:t>
      </w:r>
      <w:r w:rsidR="003436A4" w:rsidRPr="00536486">
        <w:rPr>
          <w:rFonts w:ascii="Arial" w:hAnsi="Arial" w:cs="Arial"/>
        </w:rPr>
        <w:t>record</w:t>
      </w:r>
      <w:r w:rsidRPr="00536486">
        <w:rPr>
          <w:rFonts w:ascii="Arial" w:hAnsi="Arial" w:cs="Arial"/>
        </w:rPr>
        <w:t xml:space="preserve"> will be</w:t>
      </w:r>
      <w:r w:rsidR="003436A4" w:rsidRPr="00536486">
        <w:rPr>
          <w:rFonts w:ascii="Arial" w:hAnsi="Arial" w:cs="Arial"/>
        </w:rPr>
        <w:t xml:space="preserve"> retained at least until the </w:t>
      </w:r>
      <w:r w:rsidRPr="00536486">
        <w:rPr>
          <w:rFonts w:ascii="Arial" w:hAnsi="Arial" w:cs="Arial"/>
        </w:rPr>
        <w:t>individual has</w:t>
      </w:r>
      <w:r w:rsidR="003436A4" w:rsidRPr="00536486">
        <w:rPr>
          <w:rFonts w:ascii="Arial" w:hAnsi="Arial" w:cs="Arial"/>
        </w:rPr>
        <w:t xml:space="preserve"> reache</w:t>
      </w:r>
      <w:r w:rsidRPr="00536486">
        <w:rPr>
          <w:rFonts w:ascii="Arial" w:hAnsi="Arial" w:cs="Arial"/>
        </w:rPr>
        <w:t>d</w:t>
      </w:r>
      <w:r w:rsidR="003436A4" w:rsidRPr="00536486">
        <w:rPr>
          <w:rFonts w:ascii="Arial" w:hAnsi="Arial" w:cs="Arial"/>
        </w:rPr>
        <w:t xml:space="preserve"> the normal </w:t>
      </w:r>
      <w:r w:rsidR="00305D20" w:rsidRPr="00536486">
        <w:rPr>
          <w:rFonts w:ascii="Arial" w:hAnsi="Arial" w:cs="Arial"/>
        </w:rPr>
        <w:t>pension</w:t>
      </w:r>
      <w:r w:rsidR="003436A4" w:rsidRPr="00536486">
        <w:rPr>
          <w:rFonts w:ascii="Arial" w:hAnsi="Arial" w:cs="Arial"/>
        </w:rPr>
        <w:t xml:space="preserve"> age or for a period of ten years from the date of the allegation, if this is longer</w:t>
      </w:r>
      <w:r w:rsidR="00197FD8" w:rsidRPr="00536486">
        <w:rPr>
          <w:rFonts w:ascii="Arial" w:hAnsi="Arial" w:cs="Arial"/>
        </w:rPr>
        <w:t>.</w:t>
      </w:r>
    </w:p>
    <w:p w14:paraId="28B31947" w14:textId="77777777" w:rsidR="00197FD8" w:rsidRPr="00536486" w:rsidRDefault="00A173A6" w:rsidP="00197FD8">
      <w:pPr>
        <w:pStyle w:val="Level2Number"/>
        <w:rPr>
          <w:rFonts w:ascii="Arial" w:hAnsi="Arial" w:cs="Arial"/>
        </w:rPr>
      </w:pPr>
      <w:r w:rsidRPr="00536486">
        <w:rPr>
          <w:rFonts w:ascii="Arial" w:hAnsi="Arial" w:cs="Arial"/>
        </w:rPr>
        <w:t xml:space="preserve">Substantiated allegations should be included in references, provided that the information is factual and does not contain opinions.  </w:t>
      </w:r>
      <w:r w:rsidR="00041A75" w:rsidRPr="00536486">
        <w:rPr>
          <w:rFonts w:ascii="Arial" w:hAnsi="Arial" w:cs="Arial"/>
        </w:rPr>
        <w:t>An</w:t>
      </w:r>
      <w:r w:rsidR="003436A4" w:rsidRPr="00536486">
        <w:rPr>
          <w:rFonts w:ascii="Arial" w:hAnsi="Arial" w:cs="Arial"/>
        </w:rPr>
        <w:t xml:space="preserve"> allegation</w:t>
      </w:r>
      <w:r w:rsidR="00041A75" w:rsidRPr="00536486">
        <w:rPr>
          <w:rFonts w:ascii="Arial" w:hAnsi="Arial" w:cs="Arial"/>
        </w:rPr>
        <w:t xml:space="preserve"> proven to be false, unsubstantiated, </w:t>
      </w:r>
      <w:r w:rsidR="007904BD" w:rsidRPr="00536486">
        <w:rPr>
          <w:rFonts w:ascii="Arial" w:hAnsi="Arial" w:cs="Arial"/>
        </w:rPr>
        <w:t xml:space="preserve">unfounded </w:t>
      </w:r>
      <w:r w:rsidR="00041A75" w:rsidRPr="00536486">
        <w:rPr>
          <w:rFonts w:ascii="Arial" w:hAnsi="Arial" w:cs="Arial"/>
        </w:rPr>
        <w:t>or malicious will not be referred to in employer references</w:t>
      </w:r>
      <w:r w:rsidR="003436A4" w:rsidRPr="00536486">
        <w:rPr>
          <w:rFonts w:ascii="Arial" w:hAnsi="Arial" w:cs="Arial"/>
        </w:rPr>
        <w:t>.</w:t>
      </w:r>
      <w:bookmarkStart w:id="4" w:name="StartPosnPrint"/>
      <w:bookmarkEnd w:id="4"/>
      <w:r w:rsidR="001343E0" w:rsidRPr="00536486">
        <w:rPr>
          <w:rFonts w:ascii="Arial" w:hAnsi="Arial" w:cs="Arial"/>
        </w:rPr>
        <w:t xml:space="preserve">  A history of repeated concerns or allegations which have all been found to be false, unsubstantiated or malicious will also not be included in any reference. </w:t>
      </w:r>
    </w:p>
    <w:p w14:paraId="79DD7F72" w14:textId="77777777" w:rsidR="00197FD8" w:rsidRPr="00536486" w:rsidRDefault="00197FD8" w:rsidP="001420B0">
      <w:pPr>
        <w:pStyle w:val="Level1Heading"/>
        <w:tabs>
          <w:tab w:val="clear" w:pos="4689"/>
        </w:tabs>
        <w:spacing w:after="0"/>
        <w:ind w:left="709"/>
        <w:rPr>
          <w:rFonts w:cs="Arial"/>
          <w:sz w:val="22"/>
          <w:szCs w:val="22"/>
        </w:rPr>
      </w:pPr>
      <w:r w:rsidRPr="00536486">
        <w:rPr>
          <w:rFonts w:cs="Arial"/>
          <w:sz w:val="22"/>
          <w:szCs w:val="22"/>
        </w:rPr>
        <w:t>Learning Lessons</w:t>
      </w:r>
    </w:p>
    <w:p w14:paraId="416F43A2" w14:textId="77777777" w:rsidR="00C702C9" w:rsidRPr="00536486" w:rsidRDefault="00C702C9" w:rsidP="00197FD8">
      <w:pPr>
        <w:pStyle w:val="Level2Number"/>
        <w:rPr>
          <w:rFonts w:ascii="Arial" w:hAnsi="Arial" w:cs="Arial"/>
        </w:rPr>
      </w:pPr>
      <w:r w:rsidRPr="00536486">
        <w:rPr>
          <w:rFonts w:ascii="Arial" w:hAnsi="Arial" w:cs="Arial"/>
        </w:rPr>
        <w:t xml:space="preserve">Any child protection incidents </w:t>
      </w:r>
      <w:r w:rsidR="004505E6" w:rsidRPr="00536486">
        <w:rPr>
          <w:rFonts w:ascii="Arial" w:hAnsi="Arial" w:cs="Arial"/>
        </w:rPr>
        <w:t>involving a member of staff</w:t>
      </w:r>
      <w:r w:rsidRPr="00536486">
        <w:rPr>
          <w:rFonts w:ascii="Arial" w:hAnsi="Arial" w:cs="Arial"/>
        </w:rPr>
        <w:t xml:space="preserve"> will be followed by a review of the safeguarding procedures within the School and a prompt report to the Partners. </w:t>
      </w:r>
      <w:r w:rsidR="004505E6" w:rsidRPr="00536486">
        <w:rPr>
          <w:rFonts w:ascii="Arial" w:hAnsi="Arial" w:cs="Arial"/>
        </w:rPr>
        <w:t>T</w:t>
      </w:r>
      <w:r w:rsidRPr="00536486">
        <w:rPr>
          <w:rFonts w:ascii="Arial" w:hAnsi="Arial" w:cs="Arial"/>
        </w:rPr>
        <w:t>he designated officer at the local authority will assist in this review to determine whether any improvements can be made to the School's procedures.</w:t>
      </w:r>
    </w:p>
    <w:p w14:paraId="64826435" w14:textId="77777777" w:rsidR="00C702C9" w:rsidRPr="00536486" w:rsidRDefault="00197FD8" w:rsidP="00197FD8">
      <w:pPr>
        <w:pStyle w:val="Level2Number"/>
        <w:rPr>
          <w:rFonts w:ascii="Arial" w:hAnsi="Arial" w:cs="Arial"/>
        </w:rPr>
      </w:pPr>
      <w:r w:rsidRPr="00536486">
        <w:rPr>
          <w:rFonts w:ascii="Arial" w:hAnsi="Arial" w:cs="Arial"/>
          <w:lang w:eastAsia="en-GB"/>
        </w:rPr>
        <w:t xml:space="preserve">At the conclusion of a case in which an allegation </w:t>
      </w:r>
      <w:r w:rsidRPr="00536486">
        <w:rPr>
          <w:rFonts w:ascii="Arial" w:hAnsi="Arial" w:cs="Arial"/>
          <w:iCs/>
          <w:lang w:eastAsia="en-GB"/>
        </w:rPr>
        <w:t>is</w:t>
      </w:r>
      <w:r w:rsidRPr="00536486">
        <w:rPr>
          <w:rFonts w:ascii="Arial" w:hAnsi="Arial" w:cs="Arial"/>
          <w:i/>
          <w:iCs/>
          <w:lang w:eastAsia="en-GB"/>
        </w:rPr>
        <w:t xml:space="preserve"> </w:t>
      </w:r>
      <w:r w:rsidRPr="00536486">
        <w:rPr>
          <w:rFonts w:ascii="Arial" w:hAnsi="Arial" w:cs="Arial"/>
          <w:lang w:eastAsia="en-GB"/>
        </w:rPr>
        <w:t xml:space="preserve">substantiated, </w:t>
      </w:r>
      <w:r w:rsidR="00C702C9" w:rsidRPr="00536486">
        <w:rPr>
          <w:rFonts w:ascii="Arial" w:hAnsi="Arial" w:cs="Arial"/>
          <w:lang w:eastAsia="en-GB"/>
        </w:rPr>
        <w:t>the review</w:t>
      </w:r>
      <w:r w:rsidRPr="00536486">
        <w:rPr>
          <w:rFonts w:ascii="Arial" w:hAnsi="Arial" w:cs="Arial"/>
          <w:lang w:eastAsia="en-GB"/>
        </w:rPr>
        <w:t xml:space="preserve"> should include issues arising from the decision to suspend the member of staff, the duration of the suspension and whether or not suspension was justified. </w:t>
      </w:r>
    </w:p>
    <w:p w14:paraId="794B3498" w14:textId="77777777" w:rsidR="003476A8" w:rsidRPr="00536486" w:rsidRDefault="00197FD8" w:rsidP="006273BD">
      <w:pPr>
        <w:pStyle w:val="Level2Number"/>
        <w:rPr>
          <w:rFonts w:ascii="Arial" w:hAnsi="Arial" w:cs="Arial"/>
          <w:lang w:eastAsia="en-GB"/>
        </w:rPr>
      </w:pPr>
      <w:r w:rsidRPr="00536486">
        <w:rPr>
          <w:rFonts w:ascii="Arial" w:hAnsi="Arial" w:cs="Arial"/>
          <w:lang w:eastAsia="en-GB"/>
        </w:rPr>
        <w:t xml:space="preserve">Lessons should also be learnt from the use of suspension when </w:t>
      </w:r>
      <w:r w:rsidR="00C702C9" w:rsidRPr="00536486">
        <w:rPr>
          <w:rFonts w:ascii="Arial" w:hAnsi="Arial" w:cs="Arial"/>
          <w:lang w:eastAsia="en-GB"/>
        </w:rPr>
        <w:t>an</w:t>
      </w:r>
      <w:r w:rsidRPr="00536486">
        <w:rPr>
          <w:rFonts w:ascii="Arial" w:hAnsi="Arial" w:cs="Arial"/>
          <w:lang w:eastAsia="en-GB"/>
        </w:rPr>
        <w:t xml:space="preserve"> individual is subsequently reinstated. The designated officer</w:t>
      </w:r>
      <w:r w:rsidR="00AF4256" w:rsidRPr="00536486">
        <w:rPr>
          <w:rFonts w:ascii="Arial" w:hAnsi="Arial" w:cs="Arial"/>
          <w:lang w:eastAsia="en-GB"/>
        </w:rPr>
        <w:t xml:space="preserve"> </w:t>
      </w:r>
      <w:r w:rsidRPr="00536486">
        <w:rPr>
          <w:rFonts w:ascii="Arial" w:hAnsi="Arial" w:cs="Arial"/>
          <w:lang w:eastAsia="en-GB"/>
        </w:rPr>
        <w:t xml:space="preserve">and case manager should consider how future investigations of a similar nature could be carried out without suspending the individual. </w:t>
      </w:r>
    </w:p>
    <w:p w14:paraId="552DA846" w14:textId="77777777" w:rsidR="000E4BCF" w:rsidRPr="00536486" w:rsidRDefault="000E4BCF" w:rsidP="000E4BCF">
      <w:pPr>
        <w:pStyle w:val="Level1Heading"/>
        <w:numPr>
          <w:ilvl w:val="0"/>
          <w:numId w:val="0"/>
        </w:numPr>
        <w:spacing w:after="0"/>
      </w:pPr>
      <w:r w:rsidRPr="00536486">
        <w:t xml:space="preserve"> </w:t>
      </w:r>
    </w:p>
    <w:p w14:paraId="539D6569" w14:textId="77777777" w:rsidR="009B2522" w:rsidRPr="00536486" w:rsidRDefault="000E4BCF" w:rsidP="00150841">
      <w:pPr>
        <w:pStyle w:val="Level1Heading"/>
        <w:numPr>
          <w:ilvl w:val="0"/>
          <w:numId w:val="0"/>
        </w:numPr>
        <w:rPr>
          <w:rFonts w:cs="Arial"/>
        </w:rPr>
      </w:pPr>
      <w:r w:rsidRPr="00536486">
        <w:br w:type="page"/>
      </w:r>
      <w:r w:rsidR="001E39B7" w:rsidRPr="00536486">
        <w:lastRenderedPageBreak/>
        <w:t xml:space="preserve">Appendix 3  </w:t>
      </w:r>
      <w:r w:rsidR="003233A7" w:rsidRPr="00536486">
        <w:rPr>
          <w:lang w:eastAsia="en-GB"/>
        </w:rPr>
        <w:t>Types of Abuse and N</w:t>
      </w:r>
      <w:r w:rsidR="00B13092" w:rsidRPr="00536486">
        <w:rPr>
          <w:lang w:eastAsia="en-GB"/>
        </w:rPr>
        <w:t>eglect</w:t>
      </w:r>
    </w:p>
    <w:p w14:paraId="58486122" w14:textId="77777777" w:rsidR="00AE0C0C" w:rsidRPr="00536486" w:rsidRDefault="00AE0C0C" w:rsidP="00AE0C0C">
      <w:pPr>
        <w:pStyle w:val="BodyText"/>
        <w:rPr>
          <w:rFonts w:ascii="Arial" w:hAnsi="Arial" w:cs="Arial"/>
        </w:rPr>
      </w:pPr>
      <w:r w:rsidRPr="00536486">
        <w:rPr>
          <w:rFonts w:ascii="Arial" w:hAnsi="Arial" w:cs="Arial"/>
        </w:rPr>
        <w:t>See also ‘What to do if you’re worried a child is being abused.  Advice for practitioners’, March 2015, DfE</w:t>
      </w:r>
    </w:p>
    <w:p w14:paraId="6BC33615" w14:textId="77777777" w:rsidR="009B2522" w:rsidRPr="00536486" w:rsidRDefault="009B2522" w:rsidP="00C26B2F">
      <w:pPr>
        <w:rPr>
          <w:rFonts w:ascii="Arial" w:hAnsi="Arial" w:cs="Arial"/>
          <w:b/>
        </w:rPr>
      </w:pPr>
      <w:r w:rsidRPr="00536486">
        <w:rPr>
          <w:rFonts w:ascii="Arial" w:hAnsi="Arial" w:cs="Arial"/>
          <w:b/>
        </w:rPr>
        <w:t>Categories of Abuse</w:t>
      </w:r>
      <w:r w:rsidR="00B13092" w:rsidRPr="00536486">
        <w:rPr>
          <w:rFonts w:ascii="Arial" w:hAnsi="Arial" w:cs="Arial"/>
          <w:b/>
        </w:rPr>
        <w:t xml:space="preserve"> and Neglect</w:t>
      </w:r>
    </w:p>
    <w:p w14:paraId="3AFEB093" w14:textId="77777777" w:rsidR="006934BF" w:rsidRPr="00536486" w:rsidRDefault="006934BF" w:rsidP="009B2522">
      <w:pPr>
        <w:rPr>
          <w:rFonts w:ascii="Arial" w:hAnsi="Arial" w:cs="Arial"/>
        </w:rPr>
      </w:pPr>
      <w:r w:rsidRPr="00536486">
        <w:rPr>
          <w:rFonts w:ascii="Arial" w:hAnsi="Arial" w:cs="Arial"/>
        </w:rPr>
        <w:t xml:space="preserve">Abuse is a form of maltreatment of a child. Somebody may abuse or neglect a child by inflicting harm, or by failing to act to prevent harm. They may be abused </w:t>
      </w:r>
      <w:r w:rsidR="008D58AA" w:rsidRPr="00536486">
        <w:rPr>
          <w:rFonts w:ascii="Arial" w:hAnsi="Arial" w:cs="Arial"/>
        </w:rPr>
        <w:t>in a family</w:t>
      </w:r>
      <w:r w:rsidR="0011299A" w:rsidRPr="00536486">
        <w:rPr>
          <w:rFonts w:ascii="Arial" w:hAnsi="Arial" w:cs="Arial"/>
        </w:rPr>
        <w:t>, outside a family</w:t>
      </w:r>
      <w:r w:rsidR="008D58AA" w:rsidRPr="00536486">
        <w:rPr>
          <w:rFonts w:ascii="Arial" w:hAnsi="Arial" w:cs="Arial"/>
        </w:rPr>
        <w:t xml:space="preserve"> or in an institutional or community setting by those known to them or, more rarely, by others (eg. Via the internet).  They may be abused </w:t>
      </w:r>
      <w:r w:rsidRPr="00536486">
        <w:rPr>
          <w:rFonts w:ascii="Arial" w:hAnsi="Arial" w:cs="Arial"/>
        </w:rPr>
        <w:t xml:space="preserve">by an adult or adults or another child or children.  </w:t>
      </w:r>
      <w:r w:rsidR="00AE0C0C" w:rsidRPr="00536486">
        <w:rPr>
          <w:rFonts w:ascii="Arial" w:hAnsi="Arial" w:cs="Arial"/>
          <w:i/>
        </w:rPr>
        <w:t>What to do if you’re worried a child is being abused</w:t>
      </w:r>
      <w:r w:rsidRPr="00536486">
        <w:rPr>
          <w:rFonts w:ascii="Arial" w:hAnsi="Arial" w:cs="Arial"/>
        </w:rPr>
        <w:t xml:space="preserve"> defines the following types of abuse.</w:t>
      </w:r>
    </w:p>
    <w:p w14:paraId="57C8D570"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b/>
        </w:rPr>
        <w:t>Physical Abuse</w:t>
      </w:r>
      <w:r w:rsidR="006934BF" w:rsidRPr="00536486">
        <w:rPr>
          <w:rFonts w:ascii="Arial" w:hAnsi="Arial" w:cs="Arial"/>
        </w:rPr>
        <w:t xml:space="preserve">: </w:t>
      </w:r>
      <w:r w:rsidR="00AE0C0C" w:rsidRPr="00536486">
        <w:rPr>
          <w:rFonts w:ascii="Arial" w:hAnsi="Arial" w:cs="Arial"/>
        </w:rPr>
        <w:t xml:space="preserve">deliberately physically hurting a child.  It might take a variety of different forms including </w:t>
      </w:r>
      <w:r w:rsidR="005D38DA" w:rsidRPr="00536486">
        <w:rPr>
          <w:rFonts w:ascii="Arial" w:hAnsi="Arial" w:cs="Arial"/>
        </w:rPr>
        <w:t>hitting,</w:t>
      </w:r>
      <w:r w:rsidR="00AE0C0C" w:rsidRPr="00536486">
        <w:rPr>
          <w:rFonts w:ascii="Arial" w:hAnsi="Arial" w:cs="Arial"/>
        </w:rPr>
        <w:t xml:space="preserve"> pinching, </w:t>
      </w:r>
      <w:r w:rsidR="005D38DA" w:rsidRPr="00536486">
        <w:rPr>
          <w:rFonts w:ascii="Arial" w:hAnsi="Arial" w:cs="Arial"/>
        </w:rPr>
        <w:t xml:space="preserve">shaking, throwing, poisoning, burning or scalding, drowning, suffocating or otherwise causing physical harm to a child. </w:t>
      </w:r>
      <w:r w:rsidR="00AE0C0C" w:rsidRPr="00536486">
        <w:rPr>
          <w:rFonts w:ascii="Arial" w:hAnsi="Arial" w:cs="Arial"/>
        </w:rPr>
        <w:t xml:space="preserve">Physical abuse can happen in any family, but children may be more at risk if their parents have problems with drugs, alcohol and mental health or if they live in a home where domestic abuse happens. Babies and disabled children also have a higher risk of suffering physical abuse.  </w:t>
      </w:r>
      <w:r w:rsidR="005D38DA" w:rsidRPr="00536486">
        <w:rPr>
          <w:rFonts w:ascii="Arial" w:hAnsi="Arial" w:cs="Arial"/>
        </w:rPr>
        <w:t>Physical harm may also be caused when a parent or carer fabricates the symptoms of, or deliberately induces, illness in a child.</w:t>
      </w:r>
      <w:r w:rsidR="00AE0C0C" w:rsidRPr="00536486">
        <w:rPr>
          <w:rFonts w:ascii="Arial" w:hAnsi="Arial" w:cs="Arial"/>
        </w:rPr>
        <w:t xml:space="preserve">  Physical abuse can also occur outside the family environment.</w:t>
      </w:r>
    </w:p>
    <w:p w14:paraId="4EB101F4" w14:textId="77777777" w:rsidR="005D38DA" w:rsidRPr="00536486" w:rsidRDefault="005D38DA" w:rsidP="005D38DA">
      <w:pPr>
        <w:spacing w:after="0"/>
        <w:rPr>
          <w:rFonts w:ascii="Arial" w:hAnsi="Arial" w:cs="Arial"/>
        </w:rPr>
      </w:pPr>
    </w:p>
    <w:p w14:paraId="77A4C66D"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b/>
        </w:rPr>
        <w:t>Emotional Abuse</w:t>
      </w:r>
      <w:r w:rsidR="005D38DA" w:rsidRPr="00536486">
        <w:rPr>
          <w:rFonts w:ascii="Arial" w:hAnsi="Arial" w:cs="Arial"/>
        </w:rPr>
        <w:t xml:space="preserve">: </w:t>
      </w:r>
      <w:r w:rsidR="00172966" w:rsidRPr="00536486">
        <w:rPr>
          <w:rFonts w:ascii="Arial" w:hAnsi="Arial" w:cs="Arial"/>
        </w:rPr>
        <w:t>the persistent emotional maltreatment of a child</w:t>
      </w:r>
      <w:r w:rsidR="00AE0C0C" w:rsidRPr="00536486">
        <w:rPr>
          <w:rFonts w:ascii="Arial" w:hAnsi="Arial" w:cs="Arial"/>
        </w:rPr>
        <w:t>.  It is also sometimes called psychological abuse and it can have severe and persistent adverse effects on a child’s emotional development</w:t>
      </w:r>
      <w:r w:rsidR="00423072" w:rsidRPr="00536486">
        <w:rPr>
          <w:rFonts w:ascii="Arial" w:hAnsi="Arial" w:cs="Arial"/>
        </w:rPr>
        <w:t>. Although the effects of emotional abuse might take a long time to be recognisable, practitioners will be in a position to observe it, for example, in the way a parent interacts with their child.  Emotional abuse  may involve deliberately telling a c</w:t>
      </w:r>
      <w:r w:rsidR="00172966" w:rsidRPr="00536486">
        <w:rPr>
          <w:rFonts w:ascii="Arial" w:hAnsi="Arial" w:cs="Arial"/>
        </w:rPr>
        <w:t>hild that they are worthless or unloved</w:t>
      </w:r>
      <w:r w:rsidR="00423072" w:rsidRPr="00536486">
        <w:rPr>
          <w:rFonts w:ascii="Arial" w:hAnsi="Arial" w:cs="Arial"/>
        </w:rPr>
        <w:t xml:space="preserve"> and</w:t>
      </w:r>
      <w:r w:rsidR="00172966" w:rsidRPr="00536486">
        <w:rPr>
          <w:rFonts w:ascii="Arial" w:hAnsi="Arial" w:cs="Arial"/>
        </w:rPr>
        <w:t xml:space="preserve"> inadequate</w:t>
      </w:r>
      <w:r w:rsidR="00423072" w:rsidRPr="00536486">
        <w:rPr>
          <w:rFonts w:ascii="Arial" w:hAnsi="Arial" w:cs="Arial"/>
        </w:rPr>
        <w:t>.  It may include not giving a child opportunities</w:t>
      </w:r>
      <w:r w:rsidR="00172966" w:rsidRPr="00536486">
        <w:rPr>
          <w:rFonts w:ascii="Arial" w:hAnsi="Arial" w:cs="Arial"/>
        </w:rPr>
        <w:t xml:space="preserve"> to express their views, deliberately silencing them or ‘making fun’ of what they say or how they communicate</w:t>
      </w:r>
      <w:r w:rsidR="00423072" w:rsidRPr="00536486">
        <w:rPr>
          <w:rFonts w:ascii="Arial" w:hAnsi="Arial" w:cs="Arial"/>
        </w:rPr>
        <w:t xml:space="preserve">. </w:t>
      </w:r>
      <w:r w:rsidR="00172966" w:rsidRPr="00536486">
        <w:rPr>
          <w:rFonts w:ascii="Arial" w:hAnsi="Arial" w:cs="Arial"/>
        </w:rPr>
        <w:t xml:space="preserve"> It may involve serious bullying</w:t>
      </w:r>
      <w:r w:rsidR="00423072" w:rsidRPr="00536486">
        <w:rPr>
          <w:rFonts w:ascii="Arial" w:hAnsi="Arial" w:cs="Arial"/>
        </w:rPr>
        <w:t xml:space="preserve"> - </w:t>
      </w:r>
      <w:r w:rsidR="00172966" w:rsidRPr="00536486">
        <w:rPr>
          <w:rFonts w:ascii="Arial" w:hAnsi="Arial" w:cs="Arial"/>
        </w:rPr>
        <w:t xml:space="preserve">including </w:t>
      </w:r>
      <w:r w:rsidR="00423072" w:rsidRPr="00536486">
        <w:rPr>
          <w:rFonts w:ascii="Arial" w:hAnsi="Arial" w:cs="Arial"/>
        </w:rPr>
        <w:t xml:space="preserve">online </w:t>
      </w:r>
      <w:r w:rsidR="00172966" w:rsidRPr="00536486">
        <w:rPr>
          <w:rFonts w:ascii="Arial" w:hAnsi="Arial" w:cs="Arial"/>
        </w:rPr>
        <w:t>bullying</w:t>
      </w:r>
      <w:r w:rsidR="00423072" w:rsidRPr="00536486">
        <w:rPr>
          <w:rFonts w:ascii="Arial" w:hAnsi="Arial" w:cs="Arial"/>
        </w:rPr>
        <w:t xml:space="preserve"> through social networks, online games or mobile phones – by a child’s peers</w:t>
      </w:r>
      <w:r w:rsidR="00172966" w:rsidRPr="00536486">
        <w:rPr>
          <w:rFonts w:ascii="Arial" w:hAnsi="Arial" w:cs="Arial"/>
        </w:rPr>
        <w:t>.</w:t>
      </w:r>
    </w:p>
    <w:p w14:paraId="075D4D2B" w14:textId="77777777" w:rsidR="00172966" w:rsidRPr="00536486" w:rsidRDefault="00172966" w:rsidP="00172966">
      <w:pPr>
        <w:spacing w:after="0"/>
        <w:rPr>
          <w:rFonts w:ascii="Arial" w:hAnsi="Arial" w:cs="Arial"/>
        </w:rPr>
      </w:pPr>
    </w:p>
    <w:p w14:paraId="216630FB" w14:textId="77777777" w:rsidR="00091BBC" w:rsidRPr="00536486" w:rsidRDefault="00E76DC4" w:rsidP="004E0202">
      <w:pPr>
        <w:numPr>
          <w:ilvl w:val="0"/>
          <w:numId w:val="12"/>
        </w:numPr>
        <w:spacing w:after="0"/>
        <w:ind w:left="425" w:hanging="425"/>
        <w:rPr>
          <w:rFonts w:ascii="Arial" w:hAnsi="Arial" w:cs="Arial"/>
        </w:rPr>
      </w:pPr>
      <w:r w:rsidRPr="00536486">
        <w:rPr>
          <w:rFonts w:ascii="Arial" w:hAnsi="Arial" w:cs="Arial"/>
          <w:b/>
        </w:rPr>
        <w:t>Sexual Abuse</w:t>
      </w:r>
      <w:r w:rsidR="00172966" w:rsidRPr="00536486">
        <w:rPr>
          <w:rFonts w:ascii="Arial" w:hAnsi="Arial" w:cs="Arial"/>
        </w:rPr>
        <w:t xml:space="preserve">: </w:t>
      </w:r>
      <w:r w:rsidR="00423072" w:rsidRPr="00536486">
        <w:rPr>
          <w:rFonts w:ascii="Arial" w:hAnsi="Arial" w:cs="Arial"/>
        </w:rPr>
        <w:t xml:space="preserve">any sexual activity with a child.  </w:t>
      </w:r>
      <w:r w:rsidR="008837FC" w:rsidRPr="00536486">
        <w:rPr>
          <w:rFonts w:ascii="Arial" w:hAnsi="Arial" w:cs="Arial"/>
        </w:rPr>
        <w:t xml:space="preserve">You should be aware that many children and young people who are victims of sexual abuse do not recognise themselves as such.  A child may not understand what is happening and may not even understand that it is wrong.  Sexual abuse can have a long term impact on mental health. </w:t>
      </w:r>
      <w:r w:rsidR="00423072" w:rsidRPr="00536486">
        <w:rPr>
          <w:rFonts w:ascii="Arial" w:hAnsi="Arial" w:cs="Arial"/>
        </w:rPr>
        <w:t>Sexual abuse may</w:t>
      </w:r>
      <w:r w:rsidR="00172966" w:rsidRPr="00536486">
        <w:rPr>
          <w:rFonts w:ascii="Arial" w:hAnsi="Arial" w:cs="Arial"/>
        </w:rPr>
        <w:t xml:space="preserve"> involve physical contact, including assault by penetration (for example rape or oral sex) or non-penetrative acts such as masturbation, kissing, rubbing and touching outside of clothing. </w:t>
      </w:r>
      <w:r w:rsidR="00423072" w:rsidRPr="00536486">
        <w:rPr>
          <w:rFonts w:ascii="Arial" w:hAnsi="Arial" w:cs="Arial"/>
        </w:rPr>
        <w:t>It</w:t>
      </w:r>
      <w:r w:rsidR="00172966" w:rsidRPr="00536486">
        <w:rPr>
          <w:rFonts w:ascii="Arial" w:hAnsi="Arial" w:cs="Arial"/>
        </w:rPr>
        <w:t xml:space="preserve"> may also include non-contact activities, such as involving children in </w:t>
      </w:r>
      <w:r w:rsidR="00423072" w:rsidRPr="00536486">
        <w:rPr>
          <w:rFonts w:ascii="Arial" w:hAnsi="Arial" w:cs="Arial"/>
        </w:rPr>
        <w:t xml:space="preserve">the </w:t>
      </w:r>
      <w:r w:rsidR="00172966" w:rsidRPr="00536486">
        <w:rPr>
          <w:rFonts w:ascii="Arial" w:hAnsi="Arial" w:cs="Arial"/>
        </w:rPr>
        <w:t>production of,</w:t>
      </w:r>
      <w:r w:rsidR="00423072" w:rsidRPr="00536486">
        <w:rPr>
          <w:rFonts w:ascii="Arial" w:hAnsi="Arial" w:cs="Arial"/>
        </w:rPr>
        <w:t xml:space="preserve"> forcing children to look at</w:t>
      </w:r>
      <w:r w:rsidR="00172966" w:rsidRPr="00536486">
        <w:rPr>
          <w:rFonts w:ascii="Arial" w:hAnsi="Arial" w:cs="Arial"/>
        </w:rPr>
        <w:t xml:space="preserve"> sexual images</w:t>
      </w:r>
      <w:r w:rsidR="00423072" w:rsidRPr="00536486">
        <w:rPr>
          <w:rFonts w:ascii="Arial" w:hAnsi="Arial" w:cs="Arial"/>
        </w:rPr>
        <w:t xml:space="preserve"> or watch</w:t>
      </w:r>
      <w:r w:rsidR="00172966" w:rsidRPr="00536486">
        <w:rPr>
          <w:rFonts w:ascii="Arial" w:hAnsi="Arial" w:cs="Arial"/>
        </w:rPr>
        <w:t xml:space="preserve">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6871D629" w14:textId="77777777" w:rsidR="00091BBC" w:rsidRPr="00536486" w:rsidRDefault="00091BBC" w:rsidP="00091BBC">
      <w:pPr>
        <w:pStyle w:val="ListParagraph"/>
        <w:spacing w:after="0"/>
        <w:rPr>
          <w:rFonts w:ascii="Arial" w:hAnsi="Arial" w:cs="Arial"/>
        </w:rPr>
      </w:pPr>
    </w:p>
    <w:p w14:paraId="7231DFF2" w14:textId="77777777" w:rsidR="00423072" w:rsidRPr="00536486" w:rsidRDefault="00423072" w:rsidP="004E0202">
      <w:pPr>
        <w:numPr>
          <w:ilvl w:val="0"/>
          <w:numId w:val="12"/>
        </w:numPr>
        <w:spacing w:after="0"/>
        <w:ind w:left="425" w:hanging="425"/>
        <w:rPr>
          <w:rFonts w:ascii="Arial" w:hAnsi="Arial" w:cs="Arial"/>
        </w:rPr>
      </w:pPr>
      <w:r w:rsidRPr="00536486">
        <w:rPr>
          <w:rFonts w:ascii="Arial" w:hAnsi="Arial" w:cs="Arial"/>
          <w:b/>
        </w:rPr>
        <w:t>Sexual exploitation</w:t>
      </w:r>
      <w:r w:rsidR="00091BBC" w:rsidRPr="00536486">
        <w:rPr>
          <w:rFonts w:ascii="Arial" w:hAnsi="Arial" w:cs="Arial"/>
        </w:rPr>
        <w:t xml:space="preserve">: </w:t>
      </w:r>
      <w:r w:rsidRPr="00536486">
        <w:rPr>
          <w:rFonts w:ascii="Arial" w:hAnsi="Arial" w:cs="Arial"/>
        </w:rPr>
        <w:t xml:space="preserve">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w:t>
      </w:r>
      <w:r w:rsidR="008837FC" w:rsidRPr="00536486">
        <w:rPr>
          <w:rFonts w:ascii="Arial" w:hAnsi="Arial" w:cs="Arial"/>
        </w:rPr>
        <w:t>the</w:t>
      </w:r>
      <w:r w:rsidRPr="00536486">
        <w:rPr>
          <w:rFonts w:ascii="Arial" w:hAnsi="Arial" w:cs="Arial"/>
        </w:rPr>
        <w:t xml:space="preserve"> person who is exploiting them.  Child sexual exploitation doesn’t always </w:t>
      </w:r>
      <w:r w:rsidR="008837FC" w:rsidRPr="00536486">
        <w:rPr>
          <w:rFonts w:ascii="Arial" w:hAnsi="Arial" w:cs="Arial"/>
        </w:rPr>
        <w:t>involve</w:t>
      </w:r>
      <w:r w:rsidRPr="00536486">
        <w:rPr>
          <w:rFonts w:ascii="Arial" w:hAnsi="Arial" w:cs="Arial"/>
        </w:rPr>
        <w:t xml:space="preserve"> physical contact and can happen online.  A significant number </w:t>
      </w:r>
      <w:r w:rsidR="008837FC" w:rsidRPr="00536486">
        <w:rPr>
          <w:rFonts w:ascii="Arial" w:hAnsi="Arial" w:cs="Arial"/>
        </w:rPr>
        <w:t>of children who are victims of sexual exploitation go missing from home, care and education at some point.</w:t>
      </w:r>
    </w:p>
    <w:p w14:paraId="7E694D2F" w14:textId="77777777" w:rsidR="00172966" w:rsidRPr="00536486" w:rsidRDefault="00172966" w:rsidP="00172966">
      <w:pPr>
        <w:spacing w:after="0"/>
        <w:rPr>
          <w:rFonts w:ascii="Arial" w:hAnsi="Arial" w:cs="Arial"/>
        </w:rPr>
      </w:pPr>
    </w:p>
    <w:p w14:paraId="28C2F119"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b/>
        </w:rPr>
        <w:t>Neglect</w:t>
      </w:r>
      <w:r w:rsidR="002B6BC1" w:rsidRPr="00536486">
        <w:rPr>
          <w:rFonts w:ascii="Arial" w:hAnsi="Arial" w:cs="Arial"/>
        </w:rPr>
        <w:t xml:space="preserve">: </w:t>
      </w:r>
      <w:r w:rsidR="008837FC" w:rsidRPr="00536486">
        <w:rPr>
          <w:rFonts w:ascii="Arial" w:hAnsi="Arial" w:cs="Arial"/>
        </w:rPr>
        <w:t>a pattern of failing to provide for a chi</w:t>
      </w:r>
      <w:r w:rsidR="002B6BC1" w:rsidRPr="00536486">
        <w:rPr>
          <w:rFonts w:ascii="Arial" w:hAnsi="Arial" w:cs="Arial"/>
        </w:rPr>
        <w:t xml:space="preserve">ld’s basic needs, </w:t>
      </w:r>
      <w:r w:rsidR="008837FC" w:rsidRPr="00536486">
        <w:rPr>
          <w:rFonts w:ascii="Arial" w:hAnsi="Arial" w:cs="Arial"/>
        </w:rPr>
        <w:t xml:space="preserve">whether it be adequate food, clothing, hygiene, supervision or shelter.  It is </w:t>
      </w:r>
      <w:r w:rsidR="002B6BC1" w:rsidRPr="00536486">
        <w:rPr>
          <w:rFonts w:ascii="Arial" w:hAnsi="Arial" w:cs="Arial"/>
        </w:rPr>
        <w:t xml:space="preserve">likely to result in the serious impairment of the child’s health or development. </w:t>
      </w:r>
      <w:r w:rsidR="008837FC" w:rsidRPr="00536486">
        <w:rPr>
          <w:rFonts w:ascii="Arial" w:hAnsi="Arial" w:cs="Arial"/>
        </w:rPr>
        <w:t xml:space="preserve">Children who are neglected also suffer from other types of abuse.  It is important that practitioners remain alert and do not miss opportunities to take timely action.  However, while you may be concerned about a child, neglect is not always straightforward to identify.  </w:t>
      </w:r>
      <w:r w:rsidR="002B6BC1" w:rsidRPr="00536486">
        <w:rPr>
          <w:rFonts w:ascii="Arial" w:hAnsi="Arial" w:cs="Arial"/>
        </w:rPr>
        <w:t xml:space="preserve">Neglect may occur </w:t>
      </w:r>
      <w:r w:rsidR="008837FC" w:rsidRPr="00536486">
        <w:rPr>
          <w:rFonts w:ascii="Arial" w:hAnsi="Arial" w:cs="Arial"/>
        </w:rPr>
        <w:t xml:space="preserve">if a parent becomes physically or mentally unable to care for a child. A parent may also have an addiction to alcohol or drugs, which </w:t>
      </w:r>
      <w:r w:rsidR="008837FC" w:rsidRPr="00536486">
        <w:rPr>
          <w:rFonts w:ascii="Arial" w:hAnsi="Arial" w:cs="Arial"/>
        </w:rPr>
        <w:lastRenderedPageBreak/>
        <w:t>could impair their ability to keep a child safe or result in them prioritising buying drugs, or alcohol, over food, clothing or warmth for the child.  Neglect may occur during pregnancy as a result of maternal drug or alcohol abuse.</w:t>
      </w:r>
    </w:p>
    <w:p w14:paraId="59A80AA5" w14:textId="77777777" w:rsidR="00E76DC4" w:rsidRPr="00536486" w:rsidRDefault="00E76DC4" w:rsidP="004854D7">
      <w:pPr>
        <w:spacing w:after="120"/>
        <w:rPr>
          <w:rFonts w:ascii="Arial" w:hAnsi="Arial" w:cs="Arial"/>
        </w:rPr>
      </w:pPr>
    </w:p>
    <w:p w14:paraId="1EAD4F7C" w14:textId="77777777" w:rsidR="00E76DC4" w:rsidRPr="00536486" w:rsidRDefault="00E76DC4" w:rsidP="00E76DC4">
      <w:pPr>
        <w:rPr>
          <w:rFonts w:ascii="Arial" w:hAnsi="Arial" w:cs="Arial"/>
          <w:b/>
        </w:rPr>
      </w:pPr>
      <w:r w:rsidRPr="00536486">
        <w:rPr>
          <w:rFonts w:ascii="Arial" w:hAnsi="Arial" w:cs="Arial"/>
          <w:b/>
        </w:rPr>
        <w:t>Signs of Abuse</w:t>
      </w:r>
      <w:r w:rsidR="00156237" w:rsidRPr="00536486">
        <w:rPr>
          <w:rFonts w:ascii="Arial" w:hAnsi="Arial" w:cs="Arial"/>
          <w:b/>
        </w:rPr>
        <w:t xml:space="preserve"> or neglect</w:t>
      </w:r>
      <w:r w:rsidR="00156A7F" w:rsidRPr="00536486">
        <w:rPr>
          <w:rFonts w:ascii="Arial" w:hAnsi="Arial" w:cs="Arial"/>
          <w:b/>
        </w:rPr>
        <w:t xml:space="preserve"> in Children</w:t>
      </w:r>
    </w:p>
    <w:p w14:paraId="79CEFEF7" w14:textId="77777777" w:rsidR="00E76DC4" w:rsidRPr="00536486" w:rsidRDefault="00E76DC4" w:rsidP="00E76DC4">
      <w:pPr>
        <w:rPr>
          <w:rFonts w:ascii="Arial" w:hAnsi="Arial" w:cs="Arial"/>
          <w:b/>
          <w:u w:val="single"/>
        </w:rPr>
      </w:pPr>
      <w:r w:rsidRPr="00536486">
        <w:rPr>
          <w:rFonts w:ascii="Arial" w:hAnsi="Arial" w:cs="Arial"/>
        </w:rPr>
        <w:t>The following non-specific signs may indicate something is wrong:</w:t>
      </w:r>
    </w:p>
    <w:p w14:paraId="15184F68"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whose behaviour changes – they may become aggressive, challenging, disruptive, withdrawn or clingy, or they might have difficulty sleeping or start wetting the bed;</w:t>
      </w:r>
    </w:p>
    <w:p w14:paraId="60AAFE0E"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with clothes which are ill-fitting and/or dirty;</w:t>
      </w:r>
    </w:p>
    <w:p w14:paraId="1AE13E8C"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with consistently poor hygiene;</w:t>
      </w:r>
    </w:p>
    <w:p w14:paraId="4E294412"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make strong efforts to avoid specific family members or friends, without an obvious reason;</w:t>
      </w:r>
    </w:p>
    <w:p w14:paraId="20253DC2"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don’t want to change clothes in front of others or participate in physical activities;</w:t>
      </w:r>
    </w:p>
    <w:p w14:paraId="4FBEFF70"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 xml:space="preserve">Children who are having problems at school, for example, a sudden lack of concentration and learning or they appear to be tired and hungry; </w:t>
      </w:r>
    </w:p>
    <w:p w14:paraId="6D5A3BDC"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talk about being left home alone, with inappropriate carers or with strangers;</w:t>
      </w:r>
    </w:p>
    <w:p w14:paraId="39B74E66"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reach developmental milestones, such as learning to speak or walk, late, with no medical reason;</w:t>
      </w:r>
    </w:p>
    <w:p w14:paraId="4847730D"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 xml:space="preserve">Children who are regularly </w:t>
      </w:r>
      <w:r w:rsidR="00FF216E" w:rsidRPr="00536486">
        <w:rPr>
          <w:rFonts w:ascii="Arial" w:hAnsi="Arial" w:cs="Arial"/>
        </w:rPr>
        <w:t>absent</w:t>
      </w:r>
      <w:r w:rsidRPr="00536486">
        <w:rPr>
          <w:rFonts w:ascii="Arial" w:hAnsi="Arial" w:cs="Arial"/>
        </w:rPr>
        <w:t xml:space="preserve"> from school or education;</w:t>
      </w:r>
    </w:p>
    <w:p w14:paraId="781584F3"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are reluctant to go home after school;</w:t>
      </w:r>
    </w:p>
    <w:p w14:paraId="6C9A4633"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with poor school attendance and punctuality, or who are consistently late being picked up;</w:t>
      </w:r>
    </w:p>
    <w:p w14:paraId="75841054"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Parents who are dismissive and non-responsive to practitioners’ concerns;</w:t>
      </w:r>
    </w:p>
    <w:p w14:paraId="667365D1"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Parents who collect their children from school when drunk, or under the influence of drugs;</w:t>
      </w:r>
    </w:p>
    <w:p w14:paraId="7415F424"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drink alcohol regularly from an early age;</w:t>
      </w:r>
    </w:p>
    <w:p w14:paraId="0943F487"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are concerned for younger siblings without explaining why;</w:t>
      </w:r>
    </w:p>
    <w:p w14:paraId="0F08A4CE" w14:textId="77777777" w:rsidR="00156237" w:rsidRPr="00536486" w:rsidRDefault="00156237" w:rsidP="004E0202">
      <w:pPr>
        <w:numPr>
          <w:ilvl w:val="0"/>
          <w:numId w:val="12"/>
        </w:numPr>
        <w:spacing w:after="0"/>
        <w:ind w:left="426"/>
        <w:rPr>
          <w:rFonts w:ascii="Arial" w:hAnsi="Arial" w:cs="Arial"/>
        </w:rPr>
      </w:pPr>
      <w:r w:rsidRPr="00536486">
        <w:rPr>
          <w:rFonts w:ascii="Arial" w:hAnsi="Arial" w:cs="Arial"/>
        </w:rPr>
        <w:t>Children who talk about running away; and</w:t>
      </w:r>
    </w:p>
    <w:p w14:paraId="59A72A6E" w14:textId="77777777" w:rsidR="00E76DC4" w:rsidRPr="00536486" w:rsidRDefault="00156237" w:rsidP="004E0202">
      <w:pPr>
        <w:numPr>
          <w:ilvl w:val="0"/>
          <w:numId w:val="12"/>
        </w:numPr>
        <w:spacing w:after="0"/>
        <w:ind w:left="426"/>
        <w:rPr>
          <w:rFonts w:ascii="Arial" w:hAnsi="Arial" w:cs="Arial"/>
        </w:rPr>
      </w:pPr>
      <w:r w:rsidRPr="00536486">
        <w:rPr>
          <w:rFonts w:ascii="Arial" w:hAnsi="Arial" w:cs="Arial"/>
        </w:rPr>
        <w:t>Children who shy away from being touched or flinch at sudden movements.</w:t>
      </w:r>
    </w:p>
    <w:p w14:paraId="7D13B59E" w14:textId="77777777" w:rsidR="00156237" w:rsidRPr="00536486" w:rsidRDefault="00156237" w:rsidP="00156237">
      <w:pPr>
        <w:spacing w:after="0"/>
        <w:ind w:left="720"/>
        <w:rPr>
          <w:rFonts w:ascii="Arial" w:hAnsi="Arial" w:cs="Arial"/>
        </w:rPr>
      </w:pPr>
    </w:p>
    <w:p w14:paraId="782B71AB" w14:textId="77777777" w:rsidR="00E76DC4" w:rsidRPr="00536486" w:rsidRDefault="00E76DC4" w:rsidP="00E76DC4">
      <w:pPr>
        <w:rPr>
          <w:rFonts w:ascii="Arial" w:hAnsi="Arial" w:cs="Arial"/>
          <w:b/>
        </w:rPr>
      </w:pPr>
      <w:r w:rsidRPr="00536486">
        <w:rPr>
          <w:rFonts w:ascii="Arial" w:hAnsi="Arial" w:cs="Arial"/>
          <w:b/>
        </w:rPr>
        <w:t>Risk Indicators</w:t>
      </w:r>
    </w:p>
    <w:p w14:paraId="35B4B651" w14:textId="77777777" w:rsidR="00E76DC4" w:rsidRPr="00536486" w:rsidRDefault="00E76DC4" w:rsidP="00E76DC4">
      <w:pPr>
        <w:rPr>
          <w:rFonts w:ascii="Arial" w:hAnsi="Arial" w:cs="Arial"/>
        </w:rPr>
      </w:pPr>
      <w:r w:rsidRPr="00536486">
        <w:rPr>
          <w:rFonts w:ascii="Arial" w:hAnsi="Arial" w:cs="Arial"/>
        </w:rPr>
        <w:t>The factors described in this section are frequently found in cases of child abuse.  Their presence is not proof that abuse has occurred, but:</w:t>
      </w:r>
    </w:p>
    <w:p w14:paraId="70C30B61"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Must be regarded as indicators of the possibility of significant harm</w:t>
      </w:r>
    </w:p>
    <w:p w14:paraId="05986CCC"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Justifies the need for careful assessment and discussion with designated/named lead person, manager, (or in the absence of all those individuals, an experienced colleague)</w:t>
      </w:r>
    </w:p>
    <w:p w14:paraId="43927898"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May require consultation with and/or referral to Children’s Services</w:t>
      </w:r>
    </w:p>
    <w:p w14:paraId="652938AE" w14:textId="77777777" w:rsidR="008E25A5" w:rsidRPr="00536486" w:rsidRDefault="008E25A5" w:rsidP="008E25A5">
      <w:pPr>
        <w:spacing w:after="0"/>
        <w:rPr>
          <w:rFonts w:ascii="Arial" w:hAnsi="Arial" w:cs="Arial"/>
        </w:rPr>
      </w:pPr>
    </w:p>
    <w:p w14:paraId="797066C4" w14:textId="77777777" w:rsidR="00E76DC4" w:rsidRPr="00536486" w:rsidRDefault="00E76DC4" w:rsidP="00E76DC4">
      <w:pPr>
        <w:rPr>
          <w:rFonts w:ascii="Arial" w:hAnsi="Arial" w:cs="Arial"/>
        </w:rPr>
      </w:pPr>
      <w:r w:rsidRPr="00536486">
        <w:rPr>
          <w:rFonts w:ascii="Arial" w:hAnsi="Arial" w:cs="Arial"/>
        </w:rPr>
        <w:t>The absence of such indicators does not mean that abuse or neglect has not occurred.</w:t>
      </w:r>
    </w:p>
    <w:p w14:paraId="68235B32" w14:textId="77777777" w:rsidR="00E76DC4" w:rsidRPr="00536486" w:rsidRDefault="00E76DC4" w:rsidP="00E76DC4">
      <w:pPr>
        <w:rPr>
          <w:rFonts w:ascii="Arial" w:hAnsi="Arial" w:cs="Arial"/>
        </w:rPr>
      </w:pPr>
      <w:r w:rsidRPr="00536486">
        <w:rPr>
          <w:rFonts w:ascii="Arial" w:hAnsi="Arial" w:cs="Arial"/>
        </w:rPr>
        <w:t>In the abusive relationship the child may:</w:t>
      </w:r>
    </w:p>
    <w:p w14:paraId="2F6E7FE1"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Appear frightened of the parent/s</w:t>
      </w:r>
    </w:p>
    <w:p w14:paraId="3D2CB819"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Act in a way that is inappropriate to her/his age and development (though full account needs to be taken of different patterns of development and different ethnic groups)</w:t>
      </w:r>
    </w:p>
    <w:p w14:paraId="779F7D5B" w14:textId="77777777" w:rsidR="00C016E4" w:rsidRPr="00536486" w:rsidRDefault="00C016E4" w:rsidP="00C016E4">
      <w:pPr>
        <w:spacing w:after="0"/>
        <w:rPr>
          <w:rFonts w:ascii="Arial" w:hAnsi="Arial" w:cs="Arial"/>
        </w:rPr>
      </w:pPr>
    </w:p>
    <w:p w14:paraId="3C9909F0" w14:textId="77777777" w:rsidR="00E76DC4" w:rsidRPr="00536486" w:rsidRDefault="00E76DC4" w:rsidP="00E76DC4">
      <w:pPr>
        <w:rPr>
          <w:rFonts w:ascii="Arial" w:hAnsi="Arial" w:cs="Arial"/>
        </w:rPr>
      </w:pPr>
      <w:r w:rsidRPr="00536486">
        <w:rPr>
          <w:rFonts w:ascii="Arial" w:hAnsi="Arial" w:cs="Arial"/>
        </w:rPr>
        <w:t>The parent or carer may:</w:t>
      </w:r>
    </w:p>
    <w:p w14:paraId="561F1C05"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Persistently avoid child health promotion services and treatment of the child’s episodic illnesses</w:t>
      </w:r>
    </w:p>
    <w:p w14:paraId="0282D1DF"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Have unrealistic expectations of the child</w:t>
      </w:r>
    </w:p>
    <w:p w14:paraId="6FBA1A9F"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Frequently complain about/to the child and may fail to provide attention or praise (high criticism/low warmth environment)</w:t>
      </w:r>
    </w:p>
    <w:p w14:paraId="519C31F6"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Be absent or misusing substances</w:t>
      </w:r>
    </w:p>
    <w:p w14:paraId="70358002"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Persistently refuse to allow access on home visits</w:t>
      </w:r>
    </w:p>
    <w:p w14:paraId="4F7CBE2B"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lastRenderedPageBreak/>
        <w:t>Be involved in domestic abuse</w:t>
      </w:r>
    </w:p>
    <w:p w14:paraId="7F9851C2" w14:textId="77777777" w:rsidR="00C016E4" w:rsidRPr="00536486" w:rsidRDefault="00C016E4" w:rsidP="00C016E4">
      <w:pPr>
        <w:spacing w:after="0"/>
        <w:rPr>
          <w:rFonts w:ascii="Arial" w:hAnsi="Arial" w:cs="Arial"/>
        </w:rPr>
      </w:pPr>
    </w:p>
    <w:p w14:paraId="11856D06" w14:textId="77777777" w:rsidR="00E76DC4" w:rsidRPr="00536486" w:rsidRDefault="00E76DC4" w:rsidP="00E76DC4">
      <w:pPr>
        <w:rPr>
          <w:rFonts w:ascii="Arial" w:hAnsi="Arial" w:cs="Arial"/>
        </w:rPr>
      </w:pPr>
      <w:r w:rsidRPr="00536486">
        <w:rPr>
          <w:rFonts w:ascii="Arial" w:hAnsi="Arial" w:cs="Arial"/>
        </w:rPr>
        <w:t>Staff should be aware of the potential risk to the children when individuals, previously known or suspected to have abused children, move into the household.</w:t>
      </w:r>
    </w:p>
    <w:p w14:paraId="46B4483C" w14:textId="77777777" w:rsidR="00E76DC4" w:rsidRPr="00536486" w:rsidRDefault="00E76DC4" w:rsidP="00E76DC4">
      <w:pPr>
        <w:rPr>
          <w:rFonts w:ascii="Arial" w:hAnsi="Arial" w:cs="Arial"/>
          <w:b/>
        </w:rPr>
      </w:pPr>
      <w:r w:rsidRPr="00536486">
        <w:rPr>
          <w:rFonts w:ascii="Arial" w:hAnsi="Arial" w:cs="Arial"/>
          <w:b/>
        </w:rPr>
        <w:t>Recognising Physical Abuse</w:t>
      </w:r>
    </w:p>
    <w:p w14:paraId="0D440376" w14:textId="77777777" w:rsidR="00E76DC4" w:rsidRPr="00536486" w:rsidRDefault="00E76DC4" w:rsidP="00E76DC4">
      <w:pPr>
        <w:rPr>
          <w:rFonts w:ascii="Arial" w:hAnsi="Arial" w:cs="Arial"/>
        </w:rPr>
      </w:pPr>
      <w:r w:rsidRPr="00536486">
        <w:rPr>
          <w:rFonts w:ascii="Arial" w:hAnsi="Arial" w:cs="Arial"/>
        </w:rPr>
        <w:t>The following are often regarded as indicators of concern:</w:t>
      </w:r>
    </w:p>
    <w:p w14:paraId="05457B4C"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An explanation which is inconsistent with an injury</w:t>
      </w:r>
    </w:p>
    <w:p w14:paraId="5597B347"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Several different explanations provided for an injury</w:t>
      </w:r>
    </w:p>
    <w:p w14:paraId="37C58C20"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Unexplained delay in seeking treatment</w:t>
      </w:r>
    </w:p>
    <w:p w14:paraId="309D7F98"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The parents/carers are uninterested or undisturbed by an accident or injury</w:t>
      </w:r>
    </w:p>
    <w:p w14:paraId="2534A723"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Parents are absent without good reason when their child is presented for treatment</w:t>
      </w:r>
    </w:p>
    <w:p w14:paraId="6FFCB70A" w14:textId="77777777" w:rsidR="00E76DC4" w:rsidRPr="00536486" w:rsidRDefault="00E76DC4" w:rsidP="004E0202">
      <w:pPr>
        <w:numPr>
          <w:ilvl w:val="0"/>
          <w:numId w:val="12"/>
        </w:numPr>
        <w:spacing w:after="0"/>
        <w:ind w:left="425" w:hanging="425"/>
        <w:rPr>
          <w:rFonts w:ascii="Arial" w:hAnsi="Arial" w:cs="Arial"/>
        </w:rPr>
      </w:pPr>
      <w:r w:rsidRPr="00536486">
        <w:rPr>
          <w:rFonts w:ascii="Arial" w:hAnsi="Arial" w:cs="Arial"/>
        </w:rPr>
        <w:t>Repeated presentat</w:t>
      </w:r>
      <w:r w:rsidR="00FD650B" w:rsidRPr="00536486">
        <w:rPr>
          <w:rFonts w:ascii="Arial" w:hAnsi="Arial" w:cs="Arial"/>
        </w:rPr>
        <w:t>ion of minor injuries (which may represent a “cry for help” and if ignored could lead to a more serious injury)</w:t>
      </w:r>
    </w:p>
    <w:p w14:paraId="4D06E5DB" w14:textId="77777777" w:rsidR="00FD650B" w:rsidRPr="00536486" w:rsidRDefault="00FD650B" w:rsidP="004E0202">
      <w:pPr>
        <w:numPr>
          <w:ilvl w:val="0"/>
          <w:numId w:val="12"/>
        </w:numPr>
        <w:spacing w:after="0"/>
        <w:ind w:left="425" w:hanging="425"/>
        <w:rPr>
          <w:rFonts w:ascii="Arial" w:hAnsi="Arial" w:cs="Arial"/>
        </w:rPr>
      </w:pPr>
      <w:r w:rsidRPr="00536486">
        <w:rPr>
          <w:rFonts w:ascii="Arial" w:hAnsi="Arial" w:cs="Arial"/>
        </w:rPr>
        <w:t>Family use of different doctors and A&amp;E departments</w:t>
      </w:r>
    </w:p>
    <w:p w14:paraId="1CACD9B4" w14:textId="77777777" w:rsidR="00FD650B" w:rsidRPr="00536486" w:rsidRDefault="00FD650B" w:rsidP="004E0202">
      <w:pPr>
        <w:numPr>
          <w:ilvl w:val="0"/>
          <w:numId w:val="12"/>
        </w:numPr>
        <w:spacing w:after="0"/>
        <w:ind w:left="425" w:hanging="425"/>
        <w:rPr>
          <w:rFonts w:ascii="Arial" w:hAnsi="Arial" w:cs="Arial"/>
        </w:rPr>
      </w:pPr>
      <w:r w:rsidRPr="00536486">
        <w:rPr>
          <w:rFonts w:ascii="Arial" w:hAnsi="Arial" w:cs="Arial"/>
        </w:rPr>
        <w:t>Reluctance to give information or mention previous injuries</w:t>
      </w:r>
    </w:p>
    <w:p w14:paraId="2E288B62" w14:textId="77777777" w:rsidR="00473B13" w:rsidRPr="00536486" w:rsidRDefault="00473B13" w:rsidP="00091BBC">
      <w:pPr>
        <w:spacing w:after="0"/>
        <w:rPr>
          <w:rFonts w:ascii="Arial" w:hAnsi="Arial" w:cs="Arial"/>
          <w:b/>
          <w:u w:val="single"/>
        </w:rPr>
      </w:pPr>
    </w:p>
    <w:p w14:paraId="647802E5" w14:textId="77777777" w:rsidR="00FD650B" w:rsidRPr="00536486" w:rsidRDefault="00FD650B" w:rsidP="00EE7CB1">
      <w:pPr>
        <w:spacing w:after="0"/>
        <w:rPr>
          <w:rFonts w:ascii="Arial" w:hAnsi="Arial" w:cs="Arial"/>
          <w:b/>
        </w:rPr>
      </w:pPr>
      <w:r w:rsidRPr="00536486">
        <w:rPr>
          <w:rFonts w:ascii="Arial" w:hAnsi="Arial" w:cs="Arial"/>
          <w:b/>
        </w:rPr>
        <w:t>Bruising</w:t>
      </w:r>
    </w:p>
    <w:p w14:paraId="6B13F24A" w14:textId="77777777" w:rsidR="00FD650B" w:rsidRPr="00536486" w:rsidRDefault="005718F9" w:rsidP="00FD650B">
      <w:pPr>
        <w:rPr>
          <w:rFonts w:ascii="Arial" w:hAnsi="Arial" w:cs="Arial"/>
        </w:rPr>
      </w:pPr>
      <w:r w:rsidRPr="00536486">
        <w:rPr>
          <w:rFonts w:ascii="Arial" w:hAnsi="Arial" w:cs="Arial"/>
        </w:rPr>
        <w:t>Children can have accidental bruising, but the following must be considered as non-accidental unless there is evidence or an adequate explanation provided:</w:t>
      </w:r>
    </w:p>
    <w:p w14:paraId="7742FEAF"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Any bruising to a pre-crawling or pre-walking baby</w:t>
      </w:r>
    </w:p>
    <w:p w14:paraId="60317EE0"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Bruising in or around the mouth, particularly in small babies which may indicate force feeding</w:t>
      </w:r>
    </w:p>
    <w:p w14:paraId="65DD4897"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Two simultaneous bruised eyes, without bruising to the forehead, (rarely accidental, though a single bruised eye can be accidental or abusive)</w:t>
      </w:r>
    </w:p>
    <w:p w14:paraId="7536B44D"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Repeated or multiple bruising on the head or on sites unlikely to be injured accidentally</w:t>
      </w:r>
    </w:p>
    <w:p w14:paraId="4EAFD9F2"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Variation in colour possibly indicating injuries caused at different times</w:t>
      </w:r>
    </w:p>
    <w:p w14:paraId="4B48E903"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The outline of an object used e.g. belt marks, hand prints or a hair brush</w:t>
      </w:r>
    </w:p>
    <w:p w14:paraId="471FF899"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Bruising or tears around, or behind, the earlobe/s indicating injury by pulling or twisting</w:t>
      </w:r>
    </w:p>
    <w:p w14:paraId="3090DDA0"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Bruising around the face</w:t>
      </w:r>
    </w:p>
    <w:p w14:paraId="40930703"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Grasp marks on small children</w:t>
      </w:r>
    </w:p>
    <w:p w14:paraId="6380C74B"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Bruising on the arms, buttocks and thighs may be an indicator of sexual abuse</w:t>
      </w:r>
    </w:p>
    <w:p w14:paraId="5E6A73D7" w14:textId="77777777" w:rsidR="00091BBC" w:rsidRPr="00536486" w:rsidRDefault="00091BBC" w:rsidP="00091BBC">
      <w:pPr>
        <w:spacing w:after="0"/>
        <w:rPr>
          <w:rFonts w:ascii="Arial" w:hAnsi="Arial" w:cs="Arial"/>
          <w:b/>
          <w:u w:val="single"/>
        </w:rPr>
      </w:pPr>
    </w:p>
    <w:p w14:paraId="34EAF904" w14:textId="77777777" w:rsidR="005718F9" w:rsidRPr="00536486" w:rsidRDefault="005718F9" w:rsidP="00091BBC">
      <w:pPr>
        <w:spacing w:after="0"/>
        <w:rPr>
          <w:rFonts w:ascii="Arial" w:hAnsi="Arial" w:cs="Arial"/>
          <w:b/>
        </w:rPr>
      </w:pPr>
      <w:r w:rsidRPr="00536486">
        <w:rPr>
          <w:rFonts w:ascii="Arial" w:hAnsi="Arial" w:cs="Arial"/>
          <w:b/>
        </w:rPr>
        <w:t>Bite Marks</w:t>
      </w:r>
    </w:p>
    <w:p w14:paraId="355FD63C" w14:textId="77777777" w:rsidR="005718F9" w:rsidRPr="00536486" w:rsidRDefault="005718F9" w:rsidP="005718F9">
      <w:pPr>
        <w:rPr>
          <w:rFonts w:ascii="Arial" w:hAnsi="Arial" w:cs="Arial"/>
        </w:rPr>
      </w:pPr>
      <w:r w:rsidRPr="00536486">
        <w:rPr>
          <w:rFonts w:ascii="Arial" w:hAnsi="Arial" w:cs="Arial"/>
        </w:rPr>
        <w:t>Bite marks can leave clear impressions of the teeth.  Human bite marks are oval or crescent shaped.  Those over 3 cm in diameter are more likely to have been caused by an adult or older child.</w:t>
      </w:r>
    </w:p>
    <w:p w14:paraId="38AA9616" w14:textId="77777777" w:rsidR="005718F9" w:rsidRPr="00536486" w:rsidRDefault="005718F9" w:rsidP="005718F9">
      <w:pPr>
        <w:rPr>
          <w:rFonts w:ascii="Arial" w:hAnsi="Arial" w:cs="Arial"/>
        </w:rPr>
      </w:pPr>
      <w:r w:rsidRPr="00536486">
        <w:rPr>
          <w:rFonts w:ascii="Arial" w:hAnsi="Arial" w:cs="Arial"/>
        </w:rPr>
        <w:t>A medical opinion should be sought where there is any doubt over the origin of the bite.</w:t>
      </w:r>
    </w:p>
    <w:p w14:paraId="034C9F1D" w14:textId="77777777" w:rsidR="005718F9" w:rsidRPr="00536486" w:rsidRDefault="005718F9" w:rsidP="00EE7CB1">
      <w:pPr>
        <w:spacing w:after="0"/>
        <w:rPr>
          <w:rFonts w:ascii="Arial" w:hAnsi="Arial" w:cs="Arial"/>
          <w:b/>
        </w:rPr>
      </w:pPr>
      <w:r w:rsidRPr="00536486">
        <w:rPr>
          <w:rFonts w:ascii="Arial" w:hAnsi="Arial" w:cs="Arial"/>
          <w:b/>
        </w:rPr>
        <w:t>Burns or Scalds</w:t>
      </w:r>
    </w:p>
    <w:p w14:paraId="2D80DC33" w14:textId="77777777" w:rsidR="005718F9" w:rsidRPr="00536486" w:rsidRDefault="005718F9" w:rsidP="005718F9">
      <w:pPr>
        <w:rPr>
          <w:rFonts w:ascii="Arial" w:hAnsi="Arial" w:cs="Arial"/>
        </w:rPr>
      </w:pPr>
      <w:r w:rsidRPr="00536486">
        <w:rPr>
          <w:rFonts w:ascii="Arial" w:hAnsi="Arial" w:cs="Arial"/>
        </w:rPr>
        <w:t>It can be difficult to distinguish between accidental and non-accidental burns and scalds, and will always require experienced medical opinion.  Any burn with a clear outline may be suspicious e.g.:</w:t>
      </w:r>
    </w:p>
    <w:p w14:paraId="438C6101"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Circular burns from cigarettes (but may be friction burns if along the bony protuberance of the spine)</w:t>
      </w:r>
    </w:p>
    <w:p w14:paraId="7B7230FC"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Linear burns from hot metal rods or electrical fire elements</w:t>
      </w:r>
    </w:p>
    <w:p w14:paraId="66CE3AA4"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Burns of uniform depth over a large area</w:t>
      </w:r>
    </w:p>
    <w:p w14:paraId="10AC929A" w14:textId="77777777" w:rsidR="005718F9" w:rsidRPr="00536486" w:rsidRDefault="005718F9" w:rsidP="004E0202">
      <w:pPr>
        <w:numPr>
          <w:ilvl w:val="0"/>
          <w:numId w:val="12"/>
        </w:numPr>
        <w:spacing w:after="0"/>
        <w:ind w:left="425" w:hanging="425"/>
        <w:rPr>
          <w:rFonts w:ascii="Arial" w:hAnsi="Arial" w:cs="Arial"/>
        </w:rPr>
      </w:pPr>
      <w:r w:rsidRPr="00536486">
        <w:rPr>
          <w:rFonts w:ascii="Arial" w:hAnsi="Arial" w:cs="Arial"/>
        </w:rPr>
        <w:t xml:space="preserve">Scalds that have a line indicating immersion or poured liquid (a child getting into hot water </w:t>
      </w:r>
      <w:r w:rsidR="00AE62A3" w:rsidRPr="00536486">
        <w:rPr>
          <w:rFonts w:ascii="Arial" w:hAnsi="Arial" w:cs="Arial"/>
        </w:rPr>
        <w:t>on</w:t>
      </w:r>
      <w:r w:rsidRPr="00536486">
        <w:rPr>
          <w:rFonts w:ascii="Arial" w:hAnsi="Arial" w:cs="Arial"/>
        </w:rPr>
        <w:t xml:space="preserve"> </w:t>
      </w:r>
      <w:r w:rsidR="00A44DC0" w:rsidRPr="00536486">
        <w:rPr>
          <w:rFonts w:ascii="Arial" w:hAnsi="Arial" w:cs="Arial"/>
        </w:rPr>
        <w:t>their</w:t>
      </w:r>
      <w:r w:rsidRPr="00536486">
        <w:rPr>
          <w:rFonts w:ascii="Arial" w:hAnsi="Arial" w:cs="Arial"/>
        </w:rPr>
        <w:t xml:space="preserve"> own accord will struggle to get out and cause splash marks</w:t>
      </w:r>
    </w:p>
    <w:p w14:paraId="4780DC6F" w14:textId="77777777" w:rsidR="00454D91" w:rsidRPr="00536486" w:rsidRDefault="005718F9" w:rsidP="004E0202">
      <w:pPr>
        <w:numPr>
          <w:ilvl w:val="0"/>
          <w:numId w:val="12"/>
        </w:numPr>
        <w:ind w:left="425" w:hanging="425"/>
        <w:rPr>
          <w:rFonts w:ascii="Arial" w:hAnsi="Arial" w:cs="Arial"/>
        </w:rPr>
      </w:pPr>
      <w:r w:rsidRPr="00536486">
        <w:rPr>
          <w:rFonts w:ascii="Arial" w:hAnsi="Arial" w:cs="Arial"/>
        </w:rPr>
        <w:t>Old scars indicating previous burns/scalds which did not have appropriate treatments or adequate explanation</w:t>
      </w:r>
    </w:p>
    <w:p w14:paraId="35957AE5" w14:textId="77777777" w:rsidR="005718F9" w:rsidRPr="00536486" w:rsidRDefault="005718F9" w:rsidP="005718F9">
      <w:pPr>
        <w:rPr>
          <w:rFonts w:ascii="Arial" w:hAnsi="Arial" w:cs="Arial"/>
        </w:rPr>
      </w:pPr>
      <w:r w:rsidRPr="00536486">
        <w:rPr>
          <w:rFonts w:ascii="Arial" w:hAnsi="Arial" w:cs="Arial"/>
        </w:rPr>
        <w:t>Scalds to the buttocks of a small child, particularly in the absence of burns to the feet, are indicative of dipping into a hot liquid or bath.</w:t>
      </w:r>
    </w:p>
    <w:p w14:paraId="42988499" w14:textId="77777777" w:rsidR="005718F9" w:rsidRPr="00536486" w:rsidRDefault="00C26B2F" w:rsidP="00EE7CB1">
      <w:pPr>
        <w:spacing w:after="0"/>
        <w:rPr>
          <w:rFonts w:ascii="Arial" w:hAnsi="Arial" w:cs="Arial"/>
          <w:b/>
        </w:rPr>
      </w:pPr>
      <w:r w:rsidRPr="00536486">
        <w:rPr>
          <w:rFonts w:ascii="Arial" w:hAnsi="Arial" w:cs="Arial"/>
          <w:b/>
        </w:rPr>
        <w:br w:type="page"/>
      </w:r>
      <w:r w:rsidR="005718F9" w:rsidRPr="00536486">
        <w:rPr>
          <w:rFonts w:ascii="Arial" w:hAnsi="Arial" w:cs="Arial"/>
          <w:b/>
        </w:rPr>
        <w:lastRenderedPageBreak/>
        <w:t>Fractures</w:t>
      </w:r>
    </w:p>
    <w:p w14:paraId="7023C083" w14:textId="77777777" w:rsidR="005718F9" w:rsidRPr="00536486" w:rsidRDefault="005718F9" w:rsidP="005718F9">
      <w:pPr>
        <w:rPr>
          <w:rFonts w:ascii="Arial" w:hAnsi="Arial" w:cs="Arial"/>
        </w:rPr>
      </w:pPr>
      <w:r w:rsidRPr="00536486">
        <w:rPr>
          <w:rFonts w:ascii="Arial" w:hAnsi="Arial" w:cs="Arial"/>
        </w:rPr>
        <w:t>Fractures may cause pain, swelling and discolouration over a bone or joint.</w:t>
      </w:r>
    </w:p>
    <w:p w14:paraId="269D671D" w14:textId="77777777" w:rsidR="005718F9" w:rsidRPr="00536486" w:rsidRDefault="005718F9" w:rsidP="005718F9">
      <w:pPr>
        <w:rPr>
          <w:rFonts w:ascii="Arial" w:hAnsi="Arial" w:cs="Arial"/>
        </w:rPr>
      </w:pPr>
      <w:r w:rsidRPr="00536486">
        <w:rPr>
          <w:rFonts w:ascii="Arial" w:hAnsi="Arial" w:cs="Arial"/>
        </w:rPr>
        <w:t>Non-mobile children rarely sustain fractures.</w:t>
      </w:r>
    </w:p>
    <w:p w14:paraId="7F899162" w14:textId="77777777" w:rsidR="005718F9" w:rsidRPr="00536486" w:rsidRDefault="005718F9" w:rsidP="005718F9">
      <w:pPr>
        <w:rPr>
          <w:rFonts w:ascii="Arial" w:hAnsi="Arial" w:cs="Arial"/>
        </w:rPr>
      </w:pPr>
      <w:r w:rsidRPr="00536486">
        <w:rPr>
          <w:rFonts w:ascii="Arial" w:hAnsi="Arial" w:cs="Arial"/>
        </w:rPr>
        <w:t>There are grounds for concern if:</w:t>
      </w:r>
    </w:p>
    <w:p w14:paraId="5B9B523D" w14:textId="77777777" w:rsidR="005718F9" w:rsidRPr="00536486" w:rsidRDefault="005600D4" w:rsidP="004E0202">
      <w:pPr>
        <w:numPr>
          <w:ilvl w:val="0"/>
          <w:numId w:val="12"/>
        </w:numPr>
        <w:spacing w:after="0"/>
        <w:ind w:left="425" w:hanging="425"/>
        <w:rPr>
          <w:rFonts w:ascii="Arial" w:hAnsi="Arial" w:cs="Arial"/>
        </w:rPr>
      </w:pPr>
      <w:r w:rsidRPr="00536486">
        <w:rPr>
          <w:rFonts w:ascii="Arial" w:hAnsi="Arial" w:cs="Arial"/>
        </w:rPr>
        <w:t>The history is vague, non-existent or inconsistent with the fracture type</w:t>
      </w:r>
    </w:p>
    <w:p w14:paraId="70AECEE4" w14:textId="77777777" w:rsidR="005600D4" w:rsidRPr="00536486" w:rsidRDefault="005600D4" w:rsidP="004E0202">
      <w:pPr>
        <w:numPr>
          <w:ilvl w:val="0"/>
          <w:numId w:val="12"/>
        </w:numPr>
        <w:spacing w:after="0"/>
        <w:ind w:left="425" w:hanging="425"/>
        <w:rPr>
          <w:rFonts w:ascii="Arial" w:hAnsi="Arial" w:cs="Arial"/>
        </w:rPr>
      </w:pPr>
      <w:r w:rsidRPr="00536486">
        <w:rPr>
          <w:rFonts w:ascii="Arial" w:hAnsi="Arial" w:cs="Arial"/>
        </w:rPr>
        <w:t>There are associated old fractures</w:t>
      </w:r>
    </w:p>
    <w:p w14:paraId="7D43EDC5" w14:textId="77777777" w:rsidR="005600D4" w:rsidRPr="00536486" w:rsidRDefault="005600D4" w:rsidP="004E0202">
      <w:pPr>
        <w:numPr>
          <w:ilvl w:val="0"/>
          <w:numId w:val="12"/>
        </w:numPr>
        <w:spacing w:after="0"/>
        <w:ind w:left="425" w:hanging="425"/>
        <w:rPr>
          <w:rFonts w:ascii="Arial" w:hAnsi="Arial" w:cs="Arial"/>
        </w:rPr>
      </w:pPr>
      <w:r w:rsidRPr="00536486">
        <w:rPr>
          <w:rFonts w:ascii="Arial" w:hAnsi="Arial" w:cs="Arial"/>
        </w:rPr>
        <w:t>Medical attention is sought after a period of delay when the fracture has caused symptoms such as swelling, pain or loss of movement</w:t>
      </w:r>
    </w:p>
    <w:p w14:paraId="3205A2F7" w14:textId="77777777" w:rsidR="00F74E32" w:rsidRPr="00536486" w:rsidRDefault="005600D4" w:rsidP="004E0202">
      <w:pPr>
        <w:numPr>
          <w:ilvl w:val="0"/>
          <w:numId w:val="12"/>
        </w:numPr>
        <w:spacing w:after="0"/>
        <w:ind w:left="425" w:hanging="425"/>
        <w:rPr>
          <w:rFonts w:ascii="Arial" w:hAnsi="Arial" w:cs="Arial"/>
        </w:rPr>
      </w:pPr>
      <w:r w:rsidRPr="00536486">
        <w:rPr>
          <w:rFonts w:ascii="Arial" w:hAnsi="Arial" w:cs="Arial"/>
        </w:rPr>
        <w:t>There is an unexplained fracture in the first year of life</w:t>
      </w:r>
    </w:p>
    <w:p w14:paraId="1D49B613" w14:textId="77777777" w:rsidR="00EE7CB1" w:rsidRPr="00536486" w:rsidRDefault="00EE7CB1" w:rsidP="00EE7CB1">
      <w:pPr>
        <w:spacing w:after="0"/>
        <w:rPr>
          <w:rFonts w:ascii="Arial" w:hAnsi="Arial" w:cs="Arial"/>
          <w:b/>
          <w:u w:val="single"/>
        </w:rPr>
      </w:pPr>
    </w:p>
    <w:p w14:paraId="2FDAB04C" w14:textId="77777777" w:rsidR="00F74E32" w:rsidRPr="00536486" w:rsidRDefault="00F74E32" w:rsidP="00EE7CB1">
      <w:pPr>
        <w:spacing w:after="0"/>
        <w:rPr>
          <w:rFonts w:ascii="Arial" w:hAnsi="Arial" w:cs="Arial"/>
          <w:b/>
        </w:rPr>
      </w:pPr>
      <w:r w:rsidRPr="00536486">
        <w:rPr>
          <w:rFonts w:ascii="Arial" w:hAnsi="Arial" w:cs="Arial"/>
          <w:b/>
        </w:rPr>
        <w:t>Scars</w:t>
      </w:r>
    </w:p>
    <w:p w14:paraId="73AA32B1" w14:textId="77777777" w:rsidR="00F74E32" w:rsidRPr="00536486" w:rsidRDefault="00F74E32" w:rsidP="00EE7CB1">
      <w:pPr>
        <w:spacing w:after="0"/>
        <w:rPr>
          <w:rFonts w:ascii="Arial" w:hAnsi="Arial" w:cs="Arial"/>
        </w:rPr>
      </w:pPr>
      <w:r w:rsidRPr="00536486">
        <w:rPr>
          <w:rFonts w:ascii="Arial" w:hAnsi="Arial" w:cs="Arial"/>
        </w:rPr>
        <w:t>A large number of scars or scars of different sizes or ages, or on different parts of the body, may suggest abuse.</w:t>
      </w:r>
    </w:p>
    <w:p w14:paraId="63679D65" w14:textId="77777777" w:rsidR="00454D91" w:rsidRPr="00536486" w:rsidRDefault="00454D91" w:rsidP="00EE7CB1">
      <w:pPr>
        <w:rPr>
          <w:rFonts w:ascii="Arial" w:hAnsi="Arial" w:cs="Arial"/>
          <w:b/>
          <w:u w:val="single"/>
        </w:rPr>
      </w:pPr>
    </w:p>
    <w:p w14:paraId="190E1784" w14:textId="77777777" w:rsidR="00F74E32" w:rsidRPr="00536486" w:rsidRDefault="00F74E32" w:rsidP="00EE7CB1">
      <w:pPr>
        <w:rPr>
          <w:rFonts w:ascii="Arial" w:hAnsi="Arial" w:cs="Arial"/>
          <w:b/>
        </w:rPr>
      </w:pPr>
      <w:r w:rsidRPr="00536486">
        <w:rPr>
          <w:rFonts w:ascii="Arial" w:hAnsi="Arial" w:cs="Arial"/>
          <w:b/>
        </w:rPr>
        <w:t>Recognising Emotional Abuse</w:t>
      </w:r>
    </w:p>
    <w:p w14:paraId="4CA8E50A" w14:textId="77777777" w:rsidR="00F74E32" w:rsidRPr="00536486" w:rsidRDefault="00F74E32" w:rsidP="00F74E32">
      <w:pPr>
        <w:rPr>
          <w:rFonts w:ascii="Arial" w:hAnsi="Arial" w:cs="Arial"/>
        </w:rPr>
      </w:pPr>
      <w:r w:rsidRPr="00536486">
        <w:rPr>
          <w:rFonts w:ascii="Arial" w:hAnsi="Arial" w:cs="Arial"/>
        </w:rPr>
        <w:t>Emotional abuse may be difficult to recognise, as the signs are usually behavioural rather than physical.  The manifestations o</w:t>
      </w:r>
      <w:r w:rsidR="00F60D97" w:rsidRPr="00536486">
        <w:rPr>
          <w:rFonts w:ascii="Arial" w:hAnsi="Arial" w:cs="Arial"/>
        </w:rPr>
        <w:t>f</w:t>
      </w:r>
      <w:r w:rsidRPr="00536486">
        <w:rPr>
          <w:rFonts w:ascii="Arial" w:hAnsi="Arial" w:cs="Arial"/>
        </w:rPr>
        <w:t xml:space="preserve"> emotional abuse might also indicate the presence of other kinds of abuse.</w:t>
      </w:r>
    </w:p>
    <w:p w14:paraId="0667926B" w14:textId="77777777" w:rsidR="00F74E32" w:rsidRPr="00536486" w:rsidRDefault="00F74E32" w:rsidP="00F74E32">
      <w:pPr>
        <w:rPr>
          <w:rFonts w:ascii="Arial" w:hAnsi="Arial" w:cs="Arial"/>
        </w:rPr>
      </w:pPr>
      <w:r w:rsidRPr="00536486">
        <w:rPr>
          <w:rFonts w:ascii="Arial" w:hAnsi="Arial" w:cs="Arial"/>
        </w:rPr>
        <w:t>The indicators of emotional abuse are often also associated with other forms of abuse.</w:t>
      </w:r>
    </w:p>
    <w:p w14:paraId="4E68C7EB" w14:textId="77777777" w:rsidR="00F74E32" w:rsidRPr="00536486" w:rsidRDefault="00F74E32" w:rsidP="00F74E32">
      <w:pPr>
        <w:rPr>
          <w:rFonts w:ascii="Arial" w:hAnsi="Arial" w:cs="Arial"/>
        </w:rPr>
      </w:pPr>
      <w:r w:rsidRPr="00536486">
        <w:rPr>
          <w:rFonts w:ascii="Arial" w:hAnsi="Arial" w:cs="Arial"/>
        </w:rPr>
        <w:t>The following may be indicators of emotional abuse:</w:t>
      </w:r>
    </w:p>
    <w:p w14:paraId="24CA734A"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Developmental delay</w:t>
      </w:r>
    </w:p>
    <w:p w14:paraId="05B5AD76"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Abnormal attachment between a child</w:t>
      </w:r>
      <w:r w:rsidR="002B2781" w:rsidRPr="00536486">
        <w:rPr>
          <w:rFonts w:ascii="Arial" w:hAnsi="Arial" w:cs="Arial"/>
        </w:rPr>
        <w:t xml:space="preserve"> and parent/carer e.g. anxious</w:t>
      </w:r>
    </w:p>
    <w:p w14:paraId="25CC3799"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Indiscriminate attachment or failure to attach</w:t>
      </w:r>
    </w:p>
    <w:p w14:paraId="267DB71C"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Aggressive behaviour towards others</w:t>
      </w:r>
    </w:p>
    <w:p w14:paraId="3FE66E6F"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Scape-goated within the family</w:t>
      </w:r>
    </w:p>
    <w:p w14:paraId="06277A2F"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Frozen watchfulness, particularly in pre-school children</w:t>
      </w:r>
    </w:p>
    <w:p w14:paraId="33871918"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Low self-esteem and lack of confidence</w:t>
      </w:r>
    </w:p>
    <w:p w14:paraId="60DA7426" w14:textId="77777777" w:rsidR="00F74E32" w:rsidRPr="00536486" w:rsidRDefault="00F74E32" w:rsidP="004E0202">
      <w:pPr>
        <w:numPr>
          <w:ilvl w:val="0"/>
          <w:numId w:val="12"/>
        </w:numPr>
        <w:spacing w:after="0"/>
        <w:ind w:left="425" w:hanging="425"/>
        <w:rPr>
          <w:rFonts w:ascii="Arial" w:hAnsi="Arial" w:cs="Arial"/>
        </w:rPr>
      </w:pPr>
      <w:r w:rsidRPr="00536486">
        <w:rPr>
          <w:rFonts w:ascii="Arial" w:hAnsi="Arial" w:cs="Arial"/>
        </w:rPr>
        <w:t>Withdrawn or seen as a “loner” – difficulty relating to others</w:t>
      </w:r>
    </w:p>
    <w:p w14:paraId="37A6CC1E" w14:textId="77777777" w:rsidR="00F60D97" w:rsidRPr="00536486" w:rsidRDefault="00F60D97" w:rsidP="00091BBC">
      <w:pPr>
        <w:spacing w:after="0"/>
        <w:rPr>
          <w:rFonts w:ascii="Arial" w:hAnsi="Arial" w:cs="Arial"/>
          <w:b/>
          <w:u w:val="single"/>
        </w:rPr>
      </w:pPr>
    </w:p>
    <w:p w14:paraId="14F16D79" w14:textId="77777777" w:rsidR="00F74E32" w:rsidRPr="00536486" w:rsidRDefault="00F74E32" w:rsidP="00F74E32">
      <w:pPr>
        <w:rPr>
          <w:rFonts w:ascii="Arial" w:hAnsi="Arial" w:cs="Arial"/>
          <w:b/>
        </w:rPr>
      </w:pPr>
      <w:r w:rsidRPr="00536486">
        <w:rPr>
          <w:rFonts w:ascii="Arial" w:hAnsi="Arial" w:cs="Arial"/>
          <w:b/>
        </w:rPr>
        <w:t>Recognising signs of Sexual Abuse</w:t>
      </w:r>
    </w:p>
    <w:p w14:paraId="0D0174E1" w14:textId="77777777" w:rsidR="00F74E32" w:rsidRPr="00536486" w:rsidRDefault="00F74E32" w:rsidP="00F74E32">
      <w:pPr>
        <w:rPr>
          <w:rFonts w:ascii="Arial" w:hAnsi="Arial" w:cs="Arial"/>
        </w:rPr>
      </w:pPr>
      <w:r w:rsidRPr="00536486">
        <w:rPr>
          <w:rFonts w:ascii="Arial" w:hAnsi="Arial" w:cs="Arial"/>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14:paraId="0BED9EE1" w14:textId="77777777" w:rsidR="00F74E32" w:rsidRPr="00536486" w:rsidRDefault="00F74E32" w:rsidP="00F74E32">
      <w:pPr>
        <w:rPr>
          <w:rFonts w:ascii="Arial" w:hAnsi="Arial" w:cs="Arial"/>
        </w:rPr>
      </w:pPr>
      <w:r w:rsidRPr="00536486">
        <w:rPr>
          <w:rFonts w:ascii="Arial" w:hAnsi="Arial" w:cs="Arial"/>
        </w:rPr>
        <w:t>Recognition can be difficult, unless the child discloses and is believed.  There may be no physical signs and indications are likely to be emotional/behavioural.</w:t>
      </w:r>
    </w:p>
    <w:p w14:paraId="35F4C7A0" w14:textId="77777777" w:rsidR="00F74E32" w:rsidRPr="00536486" w:rsidRDefault="00F74E32" w:rsidP="00F74E32">
      <w:pPr>
        <w:rPr>
          <w:rFonts w:ascii="Arial" w:hAnsi="Arial" w:cs="Arial"/>
        </w:rPr>
      </w:pPr>
      <w:r w:rsidRPr="00536486">
        <w:rPr>
          <w:rFonts w:ascii="Arial" w:hAnsi="Arial" w:cs="Arial"/>
        </w:rPr>
        <w:t xml:space="preserve">Some behavioural indicators associated with this form of abuse </w:t>
      </w:r>
      <w:r w:rsidR="00AE5F68" w:rsidRPr="00536486">
        <w:rPr>
          <w:rFonts w:ascii="Arial" w:hAnsi="Arial" w:cs="Arial"/>
        </w:rPr>
        <w:t>a</w:t>
      </w:r>
      <w:r w:rsidRPr="00536486">
        <w:rPr>
          <w:rFonts w:ascii="Arial" w:hAnsi="Arial" w:cs="Arial"/>
        </w:rPr>
        <w:t>re:</w:t>
      </w:r>
    </w:p>
    <w:p w14:paraId="0A9B0D36" w14:textId="77777777" w:rsidR="00F60D97" w:rsidRPr="00536486" w:rsidRDefault="00F60D97" w:rsidP="004E0202">
      <w:pPr>
        <w:numPr>
          <w:ilvl w:val="0"/>
          <w:numId w:val="12"/>
        </w:numPr>
        <w:spacing w:after="0"/>
        <w:ind w:left="425" w:hanging="425"/>
        <w:rPr>
          <w:rFonts w:ascii="Arial" w:hAnsi="Arial" w:cs="Arial"/>
        </w:rPr>
      </w:pPr>
      <w:r w:rsidRPr="00536486">
        <w:rPr>
          <w:rFonts w:ascii="Arial" w:hAnsi="Arial" w:cs="Arial"/>
        </w:rPr>
        <w:t>Inappropriate sexualised conduct</w:t>
      </w:r>
    </w:p>
    <w:p w14:paraId="79567A0D" w14:textId="77777777" w:rsidR="00F60D97" w:rsidRPr="00536486" w:rsidRDefault="00F60D97" w:rsidP="004E0202">
      <w:pPr>
        <w:numPr>
          <w:ilvl w:val="0"/>
          <w:numId w:val="12"/>
        </w:numPr>
        <w:spacing w:after="0"/>
        <w:ind w:left="425" w:hanging="425"/>
        <w:rPr>
          <w:rFonts w:ascii="Arial" w:hAnsi="Arial" w:cs="Arial"/>
        </w:rPr>
      </w:pPr>
      <w:r w:rsidRPr="00536486">
        <w:rPr>
          <w:rFonts w:ascii="Arial" w:hAnsi="Arial" w:cs="Arial"/>
        </w:rPr>
        <w:t>Sexually explicit behaviour, play or conversation, inappropriate to the child’s age</w:t>
      </w:r>
    </w:p>
    <w:p w14:paraId="05952FB9" w14:textId="77777777" w:rsidR="00F60D97" w:rsidRPr="00536486" w:rsidRDefault="00F60D97" w:rsidP="004E0202">
      <w:pPr>
        <w:numPr>
          <w:ilvl w:val="0"/>
          <w:numId w:val="12"/>
        </w:numPr>
        <w:spacing w:after="0"/>
        <w:ind w:left="425" w:hanging="425"/>
        <w:rPr>
          <w:rFonts w:ascii="Arial" w:hAnsi="Arial" w:cs="Arial"/>
        </w:rPr>
      </w:pPr>
      <w:r w:rsidRPr="00536486">
        <w:rPr>
          <w:rFonts w:ascii="Arial" w:hAnsi="Arial" w:cs="Arial"/>
        </w:rPr>
        <w:t>Continual and inappropriate or excessive masturbation</w:t>
      </w:r>
    </w:p>
    <w:p w14:paraId="47548E5E" w14:textId="77777777" w:rsidR="00F60D97" w:rsidRPr="00536486" w:rsidRDefault="00F60D97" w:rsidP="004E0202">
      <w:pPr>
        <w:numPr>
          <w:ilvl w:val="0"/>
          <w:numId w:val="12"/>
        </w:numPr>
        <w:spacing w:after="0"/>
        <w:ind w:left="425" w:hanging="425"/>
        <w:rPr>
          <w:rFonts w:ascii="Arial" w:hAnsi="Arial" w:cs="Arial"/>
        </w:rPr>
      </w:pPr>
      <w:r w:rsidRPr="00536486">
        <w:rPr>
          <w:rFonts w:ascii="Arial" w:hAnsi="Arial" w:cs="Arial"/>
        </w:rPr>
        <w:t>Self-harm (including eating disorder), self-mutilation and suicide attempts</w:t>
      </w:r>
    </w:p>
    <w:p w14:paraId="11E694E7" w14:textId="77777777" w:rsidR="00F60D97" w:rsidRPr="00536486" w:rsidRDefault="00F60D97" w:rsidP="004E0202">
      <w:pPr>
        <w:numPr>
          <w:ilvl w:val="0"/>
          <w:numId w:val="12"/>
        </w:numPr>
        <w:spacing w:after="0"/>
        <w:ind w:left="425" w:hanging="425"/>
        <w:rPr>
          <w:rFonts w:ascii="Arial" w:hAnsi="Arial" w:cs="Arial"/>
        </w:rPr>
      </w:pPr>
      <w:r w:rsidRPr="00536486">
        <w:rPr>
          <w:rFonts w:ascii="Arial" w:hAnsi="Arial" w:cs="Arial"/>
        </w:rPr>
        <w:t>Involvement in prostitution or indiscriminate choice of sexual partners</w:t>
      </w:r>
    </w:p>
    <w:p w14:paraId="55EB12D8" w14:textId="77777777" w:rsidR="00F60D97" w:rsidRPr="00536486" w:rsidRDefault="00F60D97" w:rsidP="004E0202">
      <w:pPr>
        <w:numPr>
          <w:ilvl w:val="0"/>
          <w:numId w:val="12"/>
        </w:numPr>
        <w:spacing w:after="0"/>
        <w:ind w:left="425" w:hanging="425"/>
        <w:rPr>
          <w:rFonts w:ascii="Arial" w:hAnsi="Arial" w:cs="Arial"/>
        </w:rPr>
      </w:pPr>
      <w:r w:rsidRPr="00536486">
        <w:rPr>
          <w:rFonts w:ascii="Arial" w:hAnsi="Arial" w:cs="Arial"/>
        </w:rPr>
        <w:t>An anxious unwillingness to remove clothes e.g. for sports events (but this may be related to cultural norms or physical difficulties)</w:t>
      </w:r>
    </w:p>
    <w:p w14:paraId="363ED9C3" w14:textId="77777777" w:rsidR="00C016E4" w:rsidRPr="00536486" w:rsidRDefault="00C016E4" w:rsidP="00C016E4">
      <w:pPr>
        <w:spacing w:after="0"/>
        <w:rPr>
          <w:rFonts w:ascii="Arial" w:hAnsi="Arial" w:cs="Arial"/>
        </w:rPr>
      </w:pPr>
    </w:p>
    <w:p w14:paraId="2434D9E5" w14:textId="77777777" w:rsidR="00F60D97" w:rsidRPr="00536486" w:rsidRDefault="00F60D97" w:rsidP="00F60D97">
      <w:pPr>
        <w:rPr>
          <w:rFonts w:ascii="Arial" w:hAnsi="Arial" w:cs="Arial"/>
        </w:rPr>
      </w:pPr>
      <w:r w:rsidRPr="00536486">
        <w:rPr>
          <w:rFonts w:ascii="Arial" w:hAnsi="Arial" w:cs="Arial"/>
        </w:rPr>
        <w:t>Some physical indicators associated with this form of abuse are:</w:t>
      </w:r>
    </w:p>
    <w:p w14:paraId="1A97E7AE" w14:textId="77777777" w:rsidR="00F74E32" w:rsidRPr="00536486" w:rsidRDefault="00AE5F68" w:rsidP="004E0202">
      <w:pPr>
        <w:numPr>
          <w:ilvl w:val="0"/>
          <w:numId w:val="12"/>
        </w:numPr>
        <w:spacing w:after="0"/>
        <w:ind w:left="425" w:hanging="425"/>
        <w:rPr>
          <w:rFonts w:ascii="Arial" w:hAnsi="Arial" w:cs="Arial"/>
        </w:rPr>
      </w:pPr>
      <w:r w:rsidRPr="00536486">
        <w:rPr>
          <w:rFonts w:ascii="Arial" w:hAnsi="Arial" w:cs="Arial"/>
        </w:rPr>
        <w:t>Pain or itching of genital area</w:t>
      </w:r>
    </w:p>
    <w:p w14:paraId="509FCE9C" w14:textId="77777777" w:rsidR="00AE5F68" w:rsidRPr="00536486" w:rsidRDefault="00AE5F68" w:rsidP="004E0202">
      <w:pPr>
        <w:numPr>
          <w:ilvl w:val="0"/>
          <w:numId w:val="12"/>
        </w:numPr>
        <w:spacing w:after="0"/>
        <w:ind w:left="425" w:hanging="425"/>
        <w:rPr>
          <w:rFonts w:ascii="Arial" w:hAnsi="Arial" w:cs="Arial"/>
        </w:rPr>
      </w:pPr>
      <w:r w:rsidRPr="00536486">
        <w:rPr>
          <w:rFonts w:ascii="Arial" w:hAnsi="Arial" w:cs="Arial"/>
        </w:rPr>
        <w:lastRenderedPageBreak/>
        <w:t>Blood on underclothes</w:t>
      </w:r>
    </w:p>
    <w:p w14:paraId="1DC60CB1" w14:textId="77777777" w:rsidR="00AE5F68" w:rsidRPr="00536486" w:rsidRDefault="00AE5F68" w:rsidP="004E0202">
      <w:pPr>
        <w:numPr>
          <w:ilvl w:val="0"/>
          <w:numId w:val="12"/>
        </w:numPr>
        <w:spacing w:after="0"/>
        <w:ind w:left="425" w:hanging="425"/>
        <w:rPr>
          <w:rFonts w:ascii="Arial" w:hAnsi="Arial" w:cs="Arial"/>
        </w:rPr>
      </w:pPr>
      <w:r w:rsidRPr="00536486">
        <w:rPr>
          <w:rFonts w:ascii="Arial" w:hAnsi="Arial" w:cs="Arial"/>
        </w:rPr>
        <w:t>Pregnancy in a younger girl where the identity of the father is not disclosed</w:t>
      </w:r>
    </w:p>
    <w:p w14:paraId="51E1A9DB" w14:textId="77777777" w:rsidR="00AE5F68" w:rsidRPr="00536486" w:rsidRDefault="00AE5F68" w:rsidP="004E0202">
      <w:pPr>
        <w:numPr>
          <w:ilvl w:val="0"/>
          <w:numId w:val="12"/>
        </w:numPr>
        <w:spacing w:after="0"/>
        <w:ind w:left="425" w:hanging="425"/>
        <w:rPr>
          <w:rFonts w:ascii="Arial" w:hAnsi="Arial" w:cs="Arial"/>
        </w:rPr>
      </w:pPr>
      <w:r w:rsidRPr="00536486">
        <w:rPr>
          <w:rFonts w:ascii="Arial" w:hAnsi="Arial" w:cs="Arial"/>
        </w:rPr>
        <w:t>Physical symptoms such as injuries to the genital or anal area, bruising to buttocks, abdomen and thighs, sexually transmitted disease, presence of semen on vagina, anus, external genitalia or clothing</w:t>
      </w:r>
    </w:p>
    <w:p w14:paraId="593E224E" w14:textId="77777777" w:rsidR="00F60D97" w:rsidRPr="00536486" w:rsidRDefault="00F60D97" w:rsidP="00091BBC">
      <w:pPr>
        <w:spacing w:after="0"/>
        <w:rPr>
          <w:rFonts w:ascii="Arial" w:hAnsi="Arial" w:cs="Arial"/>
          <w:b/>
          <w:u w:val="single"/>
        </w:rPr>
      </w:pPr>
    </w:p>
    <w:p w14:paraId="3FB6EBD1" w14:textId="77777777" w:rsidR="00AE5F68" w:rsidRPr="00536486" w:rsidRDefault="00AE5F68" w:rsidP="00AE5F68">
      <w:pPr>
        <w:rPr>
          <w:rFonts w:ascii="Arial" w:hAnsi="Arial" w:cs="Arial"/>
          <w:b/>
        </w:rPr>
      </w:pPr>
      <w:r w:rsidRPr="00536486">
        <w:rPr>
          <w:rFonts w:ascii="Arial" w:hAnsi="Arial" w:cs="Arial"/>
          <w:b/>
        </w:rPr>
        <w:t>Sexual Abuse by Young People</w:t>
      </w:r>
    </w:p>
    <w:p w14:paraId="678196D3" w14:textId="77777777" w:rsidR="00AE5F68" w:rsidRPr="00536486" w:rsidRDefault="00AE5F68" w:rsidP="00AE5F68">
      <w:pPr>
        <w:rPr>
          <w:rFonts w:ascii="Arial" w:hAnsi="Arial" w:cs="Arial"/>
        </w:rPr>
      </w:pPr>
      <w:r w:rsidRPr="00536486">
        <w:rPr>
          <w:rFonts w:ascii="Arial" w:hAnsi="Arial" w:cs="Arial"/>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w:t>
      </w:r>
    </w:p>
    <w:p w14:paraId="71841E0D" w14:textId="77777777" w:rsidR="00CE0837" w:rsidRPr="00536486" w:rsidRDefault="00CE0837" w:rsidP="00AE5F68">
      <w:pPr>
        <w:rPr>
          <w:rFonts w:ascii="Arial" w:hAnsi="Arial" w:cs="Arial"/>
        </w:rPr>
      </w:pPr>
      <w:r w:rsidRPr="00536486">
        <w:rPr>
          <w:rFonts w:ascii="Arial" w:hAnsi="Arial" w:cs="Arial"/>
        </w:rPr>
        <w:t>Abuse is abuse and should never be tolerated or passed off as ‘banter’ or ‘part of growing up’</w:t>
      </w:r>
      <w:r w:rsidR="006303CE" w:rsidRPr="00536486">
        <w:rPr>
          <w:rFonts w:ascii="Arial" w:hAnsi="Arial" w:cs="Arial"/>
        </w:rPr>
        <w:t>.</w:t>
      </w:r>
    </w:p>
    <w:p w14:paraId="7481CD29" w14:textId="77777777" w:rsidR="00AE5F68" w:rsidRPr="00536486" w:rsidRDefault="00AE5F68" w:rsidP="00AE5F68">
      <w:pPr>
        <w:rPr>
          <w:rFonts w:ascii="Arial" w:hAnsi="Arial" w:cs="Arial"/>
        </w:rPr>
      </w:pPr>
      <w:r w:rsidRPr="00536486">
        <w:rPr>
          <w:rFonts w:ascii="Arial" w:hAnsi="Arial" w:cs="Arial"/>
          <w:b/>
        </w:rPr>
        <w:t>Developmental Sexual Activity</w:t>
      </w:r>
      <w:r w:rsidRPr="00536486">
        <w:rPr>
          <w:rFonts w:ascii="Arial" w:hAnsi="Arial" w:cs="Arial"/>
        </w:rPr>
        <w:t xml:space="preserve">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32A8823A" w14:textId="77777777" w:rsidR="00AE5F68" w:rsidRPr="00536486" w:rsidRDefault="00AE5F68" w:rsidP="00AE5F68">
      <w:pPr>
        <w:rPr>
          <w:rFonts w:ascii="Arial" w:hAnsi="Arial" w:cs="Arial"/>
        </w:rPr>
      </w:pPr>
      <w:r w:rsidRPr="00536486">
        <w:rPr>
          <w:rFonts w:ascii="Arial" w:hAnsi="Arial" w:cs="Arial"/>
          <w:b/>
        </w:rPr>
        <w:t>Inappropriate Sexual Behaviour</w:t>
      </w:r>
      <w:r w:rsidR="00401457" w:rsidRPr="00536486">
        <w:rPr>
          <w:rFonts w:ascii="Arial" w:hAnsi="Arial" w:cs="Arial"/>
          <w:b/>
        </w:rPr>
        <w:t xml:space="preserve"> </w:t>
      </w:r>
      <w:r w:rsidR="00401457" w:rsidRPr="00536486">
        <w:rPr>
          <w:rFonts w:ascii="Arial" w:hAnsi="Arial" w:cs="Arial"/>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w:t>
      </w:r>
    </w:p>
    <w:p w14:paraId="0598A6F1" w14:textId="77777777" w:rsidR="00401457" w:rsidRPr="00536486" w:rsidRDefault="00401457" w:rsidP="00AE5F68">
      <w:pPr>
        <w:rPr>
          <w:rFonts w:ascii="Arial" w:hAnsi="Arial" w:cs="Arial"/>
        </w:rPr>
      </w:pPr>
      <w:r w:rsidRPr="00536486">
        <w:rPr>
          <w:rFonts w:ascii="Arial" w:hAnsi="Arial" w:cs="Arial"/>
        </w:rPr>
        <w:t>If an act appears to have been inappropriate, there may still be a need for some form of behaviour management or intervention.  For some children, educative inputs may be enough to address the behaviour.</w:t>
      </w:r>
    </w:p>
    <w:p w14:paraId="4C49240C" w14:textId="77777777" w:rsidR="00401457" w:rsidRPr="00536486" w:rsidRDefault="00401457" w:rsidP="00AE5F68">
      <w:pPr>
        <w:rPr>
          <w:rFonts w:ascii="Arial" w:hAnsi="Arial" w:cs="Arial"/>
        </w:rPr>
      </w:pPr>
      <w:r w:rsidRPr="00536486">
        <w:rPr>
          <w:rFonts w:ascii="Arial" w:hAnsi="Arial" w:cs="Arial"/>
        </w:rPr>
        <w:t>Abusive sexual activity include</w:t>
      </w:r>
      <w:r w:rsidR="00CE0837" w:rsidRPr="00536486">
        <w:rPr>
          <w:rFonts w:ascii="Arial" w:hAnsi="Arial" w:cs="Arial"/>
        </w:rPr>
        <w:t>s</w:t>
      </w:r>
      <w:r w:rsidRPr="00536486">
        <w:rPr>
          <w:rFonts w:ascii="Arial" w:hAnsi="Arial" w:cs="Arial"/>
        </w:rPr>
        <w:t xml:space="preserve"> any behaviour involving coercion, threats, aggression together with secrecy, or where one participant relies on an unequal power base.</w:t>
      </w:r>
    </w:p>
    <w:p w14:paraId="2CF8B88D" w14:textId="77777777" w:rsidR="00401457" w:rsidRPr="00536486" w:rsidRDefault="00401457" w:rsidP="00AE5F68">
      <w:pPr>
        <w:rPr>
          <w:rFonts w:ascii="Arial" w:hAnsi="Arial" w:cs="Arial"/>
          <w:b/>
        </w:rPr>
      </w:pPr>
      <w:r w:rsidRPr="00536486">
        <w:rPr>
          <w:rFonts w:ascii="Arial" w:hAnsi="Arial" w:cs="Arial"/>
          <w:b/>
        </w:rPr>
        <w:t>Assessment</w:t>
      </w:r>
    </w:p>
    <w:p w14:paraId="5CCCCB0B" w14:textId="77777777" w:rsidR="00401457" w:rsidRPr="00536486" w:rsidRDefault="00401457" w:rsidP="00AE5F68">
      <w:pPr>
        <w:rPr>
          <w:rFonts w:ascii="Arial" w:hAnsi="Arial" w:cs="Arial"/>
        </w:rPr>
      </w:pPr>
      <w:r w:rsidRPr="00536486">
        <w:rPr>
          <w:rFonts w:ascii="Arial" w:hAnsi="Arial" w:cs="Arial"/>
        </w:rPr>
        <w:t>In order to more fully determine the nature of the incident the following factors should be given consideration.  The presence of exploitation in terms of:</w:t>
      </w:r>
    </w:p>
    <w:p w14:paraId="37964C53" w14:textId="77777777" w:rsidR="00401457" w:rsidRPr="00536486" w:rsidRDefault="00401457" w:rsidP="004E0202">
      <w:pPr>
        <w:numPr>
          <w:ilvl w:val="0"/>
          <w:numId w:val="12"/>
        </w:numPr>
        <w:spacing w:after="0"/>
        <w:ind w:left="426" w:hanging="426"/>
        <w:rPr>
          <w:rFonts w:ascii="Arial" w:hAnsi="Arial" w:cs="Arial"/>
        </w:rPr>
      </w:pPr>
      <w:r w:rsidRPr="00536486">
        <w:rPr>
          <w:rFonts w:ascii="Arial" w:hAnsi="Arial" w:cs="Arial"/>
          <w:b/>
        </w:rPr>
        <w:t>Equality –</w:t>
      </w:r>
      <w:r w:rsidRPr="00536486">
        <w:rPr>
          <w:rFonts w:ascii="Arial" w:hAnsi="Arial" w:cs="Arial"/>
        </w:rPr>
        <w:t xml:space="preserve"> consider differentials of physical, cognitive and emotional development, power and control and authority, passive and assertive tendencies</w:t>
      </w:r>
    </w:p>
    <w:p w14:paraId="1BFAD223" w14:textId="77777777" w:rsidR="00401457" w:rsidRPr="00536486" w:rsidRDefault="00401457" w:rsidP="004E0202">
      <w:pPr>
        <w:numPr>
          <w:ilvl w:val="0"/>
          <w:numId w:val="12"/>
        </w:numPr>
        <w:spacing w:after="0"/>
        <w:ind w:left="426" w:hanging="426"/>
        <w:rPr>
          <w:rFonts w:ascii="Arial" w:hAnsi="Arial" w:cs="Arial"/>
        </w:rPr>
      </w:pPr>
      <w:r w:rsidRPr="00536486">
        <w:rPr>
          <w:rFonts w:ascii="Arial" w:hAnsi="Arial" w:cs="Arial"/>
          <w:b/>
        </w:rPr>
        <w:t>Consent –</w:t>
      </w:r>
      <w:r w:rsidRPr="00536486">
        <w:rPr>
          <w:rFonts w:ascii="Arial" w:hAnsi="Arial" w:cs="Arial"/>
        </w:rPr>
        <w:t xml:space="preserve"> agreement including all the following: </w:t>
      </w:r>
    </w:p>
    <w:p w14:paraId="005C5539" w14:textId="77777777" w:rsidR="00401457" w:rsidRPr="00536486" w:rsidRDefault="00235B70" w:rsidP="004E0202">
      <w:pPr>
        <w:numPr>
          <w:ilvl w:val="0"/>
          <w:numId w:val="13"/>
        </w:numPr>
        <w:spacing w:after="0"/>
        <w:ind w:left="1145" w:hanging="357"/>
        <w:rPr>
          <w:rFonts w:ascii="Arial" w:hAnsi="Arial" w:cs="Arial"/>
        </w:rPr>
      </w:pPr>
      <w:r w:rsidRPr="00536486">
        <w:rPr>
          <w:rFonts w:ascii="Arial" w:hAnsi="Arial" w:cs="Arial"/>
        </w:rPr>
        <w:t>Understanding that is proposed based on age, maturity, development level, functioning and experience</w:t>
      </w:r>
    </w:p>
    <w:p w14:paraId="713E0A46" w14:textId="77777777" w:rsidR="00235B70" w:rsidRPr="00536486" w:rsidRDefault="00235B70" w:rsidP="004E0202">
      <w:pPr>
        <w:numPr>
          <w:ilvl w:val="0"/>
          <w:numId w:val="13"/>
        </w:numPr>
        <w:spacing w:after="0"/>
        <w:ind w:left="1145" w:hanging="357"/>
        <w:rPr>
          <w:rFonts w:ascii="Arial" w:hAnsi="Arial" w:cs="Arial"/>
        </w:rPr>
      </w:pPr>
      <w:r w:rsidRPr="00536486">
        <w:rPr>
          <w:rFonts w:ascii="Arial" w:hAnsi="Arial" w:cs="Arial"/>
        </w:rPr>
        <w:t>Knowledge of society’s standards for what is being proposed</w:t>
      </w:r>
    </w:p>
    <w:p w14:paraId="741D23D4" w14:textId="77777777" w:rsidR="00235B70" w:rsidRPr="00536486" w:rsidRDefault="00235B70" w:rsidP="004E0202">
      <w:pPr>
        <w:numPr>
          <w:ilvl w:val="0"/>
          <w:numId w:val="13"/>
        </w:numPr>
        <w:spacing w:after="0"/>
        <w:ind w:left="1145" w:hanging="357"/>
        <w:rPr>
          <w:rFonts w:ascii="Arial" w:hAnsi="Arial" w:cs="Arial"/>
        </w:rPr>
      </w:pPr>
      <w:r w:rsidRPr="00536486">
        <w:rPr>
          <w:rFonts w:ascii="Arial" w:hAnsi="Arial" w:cs="Arial"/>
        </w:rPr>
        <w:t>Awareness of potential consequences and alternatives</w:t>
      </w:r>
    </w:p>
    <w:p w14:paraId="1CF462BF" w14:textId="77777777" w:rsidR="00235B70" w:rsidRPr="00536486" w:rsidRDefault="00235B70" w:rsidP="004E0202">
      <w:pPr>
        <w:numPr>
          <w:ilvl w:val="0"/>
          <w:numId w:val="13"/>
        </w:numPr>
        <w:spacing w:after="0"/>
        <w:ind w:left="1145" w:hanging="357"/>
        <w:rPr>
          <w:rFonts w:ascii="Arial" w:hAnsi="Arial" w:cs="Arial"/>
        </w:rPr>
      </w:pPr>
      <w:r w:rsidRPr="00536486">
        <w:rPr>
          <w:rFonts w:ascii="Arial" w:hAnsi="Arial" w:cs="Arial"/>
        </w:rPr>
        <w:t>Assumption that agreements or disagreements will be respected equally</w:t>
      </w:r>
    </w:p>
    <w:p w14:paraId="667CEE0F" w14:textId="77777777" w:rsidR="00235B70" w:rsidRPr="00536486" w:rsidRDefault="00235B70" w:rsidP="004E0202">
      <w:pPr>
        <w:numPr>
          <w:ilvl w:val="0"/>
          <w:numId w:val="13"/>
        </w:numPr>
        <w:spacing w:after="0"/>
        <w:ind w:left="1145" w:hanging="357"/>
        <w:rPr>
          <w:rFonts w:ascii="Arial" w:hAnsi="Arial" w:cs="Arial"/>
        </w:rPr>
      </w:pPr>
      <w:r w:rsidRPr="00536486">
        <w:rPr>
          <w:rFonts w:ascii="Arial" w:hAnsi="Arial" w:cs="Arial"/>
        </w:rPr>
        <w:t>Voluntary decision</w:t>
      </w:r>
    </w:p>
    <w:p w14:paraId="61C5A9E3" w14:textId="77777777" w:rsidR="00454D91" w:rsidRPr="00536486" w:rsidRDefault="00235B70" w:rsidP="004E0202">
      <w:pPr>
        <w:numPr>
          <w:ilvl w:val="0"/>
          <w:numId w:val="13"/>
        </w:numPr>
        <w:spacing w:after="0"/>
        <w:ind w:left="1145" w:hanging="357"/>
        <w:rPr>
          <w:rFonts w:ascii="Arial" w:hAnsi="Arial" w:cs="Arial"/>
        </w:rPr>
      </w:pPr>
      <w:r w:rsidRPr="00536486">
        <w:rPr>
          <w:rFonts w:ascii="Arial" w:hAnsi="Arial" w:cs="Arial"/>
        </w:rPr>
        <w:t>Mental competence</w:t>
      </w:r>
    </w:p>
    <w:p w14:paraId="77134DA4" w14:textId="77777777" w:rsidR="00235B70" w:rsidRPr="00536486" w:rsidRDefault="00235B70" w:rsidP="004E0202">
      <w:pPr>
        <w:numPr>
          <w:ilvl w:val="0"/>
          <w:numId w:val="12"/>
        </w:numPr>
        <w:ind w:left="426" w:hanging="426"/>
        <w:rPr>
          <w:rFonts w:ascii="Arial" w:hAnsi="Arial" w:cs="Arial"/>
          <w:b/>
        </w:rPr>
      </w:pPr>
      <w:r w:rsidRPr="00536486">
        <w:rPr>
          <w:rFonts w:ascii="Arial" w:hAnsi="Arial" w:cs="Arial"/>
          <w:b/>
        </w:rPr>
        <w:t xml:space="preserve">Coercion </w:t>
      </w:r>
      <w:r w:rsidRPr="00536486">
        <w:rPr>
          <w:rFonts w:ascii="Arial" w:hAnsi="Arial" w:cs="Arial"/>
        </w:rPr>
        <w:t>– the</w:t>
      </w:r>
      <w:r w:rsidRPr="00536486">
        <w:rPr>
          <w:rFonts w:ascii="Arial" w:hAnsi="Arial" w:cs="Arial"/>
          <w:b/>
        </w:rPr>
        <w:t xml:space="preserve"> </w:t>
      </w:r>
      <w:r w:rsidRPr="00536486">
        <w:rPr>
          <w:rFonts w:ascii="Arial" w:hAnsi="Arial" w:cs="Arial"/>
        </w:rPr>
        <w:t>young perpetrator who abuses may use techniques like bribing, manipulation and emotional threats of secondary gains and losses that is loss of love, friendship, etc.  Some may use physical force, brutality or the threat of these regardless of victim resistance.</w:t>
      </w:r>
    </w:p>
    <w:p w14:paraId="3A968729" w14:textId="77777777" w:rsidR="00235B70" w:rsidRPr="00536486" w:rsidRDefault="00235B70" w:rsidP="0091536B">
      <w:pPr>
        <w:pStyle w:val="FootnoteText"/>
        <w:spacing w:after="0"/>
        <w:rPr>
          <w:rFonts w:ascii="Arial" w:hAnsi="Arial" w:cs="Arial"/>
          <w:sz w:val="22"/>
          <w:szCs w:val="22"/>
        </w:rPr>
      </w:pPr>
      <w:r w:rsidRPr="00536486">
        <w:rPr>
          <w:rFonts w:ascii="Arial" w:hAnsi="Arial" w:cs="Arial"/>
          <w:sz w:val="22"/>
          <w:szCs w:val="22"/>
        </w:rPr>
        <w:lastRenderedPageBreak/>
        <w:t xml:space="preserve">In evaluating sexual behaviour of children and young people, the above information should be used as a guide.  </w:t>
      </w:r>
      <w:r w:rsidR="0091536B" w:rsidRPr="00536486">
        <w:rPr>
          <w:rFonts w:ascii="Arial" w:eastAsia="Calibri" w:hAnsi="Arial" w:cs="Arial"/>
          <w:sz w:val="22"/>
          <w:szCs w:val="22"/>
        </w:rPr>
        <w:t>Further information and advice to assist in identifying and responding appropriately to sexual behaviour is available from the Brook Sexual Behaviours Traffic Light Tool</w:t>
      </w:r>
      <w:r w:rsidR="0091536B" w:rsidRPr="00536486">
        <w:rPr>
          <w:rFonts w:ascii="Arial" w:hAnsi="Arial" w:cs="Arial"/>
          <w:sz w:val="22"/>
          <w:szCs w:val="22"/>
        </w:rPr>
        <w:t xml:space="preserve">  (</w:t>
      </w:r>
      <w:hyperlink r:id="rId20" w:history="1">
        <w:r w:rsidR="0091536B" w:rsidRPr="00536486">
          <w:rPr>
            <w:rStyle w:val="Hyperlink"/>
            <w:rFonts w:ascii="Arial" w:hAnsi="Arial" w:cs="Arial"/>
            <w:sz w:val="22"/>
          </w:rPr>
          <w:t>https://www.brook.org.uk/our-work/category/sexual-behaviours-traffic-light-tool</w:t>
        </w:r>
      </w:hyperlink>
      <w:r w:rsidR="0091536B" w:rsidRPr="00536486">
        <w:rPr>
          <w:rFonts w:ascii="Arial" w:hAnsi="Arial" w:cs="Arial"/>
          <w:sz w:val="22"/>
          <w:szCs w:val="22"/>
        </w:rPr>
        <w:t xml:space="preserve">).  </w:t>
      </w:r>
      <w:r w:rsidRPr="00536486">
        <w:rPr>
          <w:rFonts w:ascii="Arial" w:hAnsi="Arial" w:cs="Arial"/>
          <w:sz w:val="22"/>
          <w:szCs w:val="22"/>
        </w:rPr>
        <w:t xml:space="preserve">Assessment, Consultation and Therapy (ACT) </w:t>
      </w:r>
      <w:r w:rsidR="00587FA8" w:rsidRPr="00536486">
        <w:rPr>
          <w:rFonts w:ascii="Arial" w:hAnsi="Arial" w:cs="Arial"/>
          <w:sz w:val="22"/>
          <w:szCs w:val="22"/>
        </w:rPr>
        <w:t xml:space="preserve">team can assist professionals in identifying sexual behaviour of concern in children and adolescents.  They can be contacted via </w:t>
      </w:r>
      <w:r w:rsidR="00587FA8" w:rsidRPr="00536486">
        <w:rPr>
          <w:rFonts w:ascii="Arial" w:hAnsi="Arial" w:cs="Arial"/>
          <w:sz w:val="22"/>
          <w:szCs w:val="22"/>
          <w:lang w:val="en"/>
        </w:rPr>
        <w:t>email at act@surreycc.gov.uk or by calling 01483 519606</w:t>
      </w:r>
      <w:r w:rsidRPr="00536486">
        <w:rPr>
          <w:rFonts w:ascii="Arial" w:hAnsi="Arial" w:cs="Arial"/>
          <w:sz w:val="22"/>
          <w:szCs w:val="22"/>
        </w:rPr>
        <w:t>.</w:t>
      </w:r>
    </w:p>
    <w:p w14:paraId="3BCC1007" w14:textId="77777777" w:rsidR="0091536B" w:rsidRPr="00536486" w:rsidRDefault="0091536B" w:rsidP="0091536B">
      <w:pPr>
        <w:pStyle w:val="FootnoteText"/>
        <w:spacing w:after="0"/>
        <w:rPr>
          <w:rFonts w:ascii="Arial" w:hAnsi="Arial" w:cs="Arial"/>
          <w:sz w:val="22"/>
          <w:szCs w:val="22"/>
        </w:rPr>
      </w:pPr>
    </w:p>
    <w:p w14:paraId="1E8FB81C" w14:textId="77777777" w:rsidR="0091536B" w:rsidRPr="00536486" w:rsidRDefault="0091536B" w:rsidP="0091536B">
      <w:pPr>
        <w:spacing w:after="0"/>
        <w:rPr>
          <w:rFonts w:ascii="Arial" w:eastAsia="Calibri" w:hAnsi="Arial" w:cs="Arial"/>
        </w:rPr>
      </w:pPr>
      <w:r w:rsidRPr="00536486">
        <w:rPr>
          <w:rFonts w:ascii="Arial" w:eastAsia="Calibri" w:hAnsi="Arial" w:cs="Arial"/>
        </w:rPr>
        <w:t>Where an incident comes to light which includes sexual violence and sexual harassment, the guidance ‘</w:t>
      </w:r>
      <w:r w:rsidRPr="00536486">
        <w:rPr>
          <w:rFonts w:ascii="Arial" w:hAnsi="Arial" w:cs="Arial"/>
          <w:b/>
          <w:i/>
        </w:rPr>
        <w:t>Sexual violence and sexual harassment between children in schools and colleges</w:t>
      </w:r>
      <w:r w:rsidRPr="00536486">
        <w:rPr>
          <w:rFonts w:ascii="Arial" w:hAnsi="Arial" w:cs="Arial"/>
          <w:b/>
        </w:rPr>
        <w:t xml:space="preserve">’ </w:t>
      </w:r>
      <w:r w:rsidRPr="00536486">
        <w:rPr>
          <w:rFonts w:ascii="Arial" w:hAnsi="Arial" w:cs="Arial"/>
        </w:rPr>
        <w:t xml:space="preserve">DfE Dec 2017 </w:t>
      </w:r>
      <w:r w:rsidRPr="00536486">
        <w:rPr>
          <w:rFonts w:ascii="Arial" w:eastAsia="Calibri" w:hAnsi="Arial" w:cs="Arial"/>
        </w:rPr>
        <w:t xml:space="preserve">should be followed.  If a child has been harmed, is in immediate danger, or is at risk of harm a referral should be made to the </w:t>
      </w:r>
      <w:r w:rsidR="00675992" w:rsidRPr="00536486">
        <w:rPr>
          <w:rFonts w:ascii="Arial" w:eastAsia="Calibri" w:hAnsi="Arial" w:cs="Arial"/>
        </w:rPr>
        <w:t>Children’s Single Point of Access C-SPA</w:t>
      </w:r>
      <w:r w:rsidRPr="00536486">
        <w:rPr>
          <w:rFonts w:ascii="Arial" w:eastAsia="Calibri" w:hAnsi="Arial" w:cs="Arial"/>
        </w:rPr>
        <w:t xml:space="preserve"> (social care) or the police. The DSL will need to undertake a risk and needs assessment considering the victim, the alleged perpetrator, and other children or staff at </w:t>
      </w:r>
      <w:r w:rsidR="00A44DC0" w:rsidRPr="00536486">
        <w:rPr>
          <w:rFonts w:ascii="Arial" w:eastAsia="Calibri" w:hAnsi="Arial" w:cs="Arial"/>
        </w:rPr>
        <w:t>the School</w:t>
      </w:r>
      <w:r w:rsidRPr="00536486">
        <w:rPr>
          <w:rFonts w:ascii="Arial" w:eastAsia="Calibri" w:hAnsi="Arial" w:cs="Arial"/>
        </w:rPr>
        <w:t xml:space="preserve"> or college, and take action accordingly.</w:t>
      </w:r>
    </w:p>
    <w:p w14:paraId="0A96BC4D" w14:textId="77777777" w:rsidR="0091536B" w:rsidRPr="00536486" w:rsidRDefault="0091536B" w:rsidP="002171D1">
      <w:pPr>
        <w:spacing w:after="0"/>
        <w:rPr>
          <w:rFonts w:ascii="Arial" w:hAnsi="Arial" w:cs="Arial"/>
        </w:rPr>
      </w:pPr>
    </w:p>
    <w:p w14:paraId="53C29D4E" w14:textId="77777777" w:rsidR="002171D1" w:rsidRPr="00536486" w:rsidRDefault="002171D1" w:rsidP="002171D1">
      <w:pPr>
        <w:pStyle w:val="Appendix"/>
        <w:numPr>
          <w:ilvl w:val="0"/>
          <w:numId w:val="0"/>
        </w:numPr>
        <w:spacing w:after="0"/>
        <w:ind w:left="720" w:right="-23" w:hanging="720"/>
        <w:rPr>
          <w:rFonts w:cs="Arial"/>
          <w:sz w:val="22"/>
        </w:rPr>
      </w:pPr>
      <w:r w:rsidRPr="00536486">
        <w:rPr>
          <w:rFonts w:cs="Arial"/>
          <w:sz w:val="22"/>
        </w:rPr>
        <w:t>Contextual Safeguarding</w:t>
      </w:r>
    </w:p>
    <w:p w14:paraId="6C19902D" w14:textId="77777777" w:rsidR="002171D1" w:rsidRPr="00536486" w:rsidRDefault="002171D1" w:rsidP="002171D1">
      <w:pPr>
        <w:autoSpaceDE w:val="0"/>
        <w:autoSpaceDN w:val="0"/>
        <w:adjustRightInd w:val="0"/>
        <w:spacing w:after="0"/>
        <w:rPr>
          <w:rFonts w:ascii="Arial" w:hAnsi="Arial" w:cs="Arial"/>
          <w:color w:val="000000"/>
          <w:lang w:eastAsia="en-GB"/>
        </w:rPr>
      </w:pPr>
    </w:p>
    <w:p w14:paraId="2BBCFC32" w14:textId="77777777" w:rsidR="002171D1" w:rsidRPr="00536486" w:rsidRDefault="002171D1" w:rsidP="002171D1">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Safeguarding incidents and/or behaviours can be associated with factors outside </w:t>
      </w:r>
      <w:r w:rsidR="00A44DC0" w:rsidRPr="00536486">
        <w:rPr>
          <w:rFonts w:ascii="Arial" w:hAnsi="Arial" w:cs="Arial"/>
          <w:color w:val="000000"/>
          <w:lang w:eastAsia="en-GB"/>
        </w:rPr>
        <w:t>the School</w:t>
      </w:r>
      <w:r w:rsidRPr="00536486">
        <w:rPr>
          <w:rFonts w:ascii="Arial" w:hAnsi="Arial" w:cs="Arial"/>
          <w:color w:val="000000"/>
          <w:lang w:eastAsia="en-GB"/>
        </w:rPr>
        <w:t xml:space="preserve"> and/or can occur between children outside </w:t>
      </w:r>
      <w:r w:rsidR="009940B9" w:rsidRPr="00536486">
        <w:rPr>
          <w:rFonts w:ascii="Arial" w:hAnsi="Arial" w:cs="Arial"/>
          <w:color w:val="000000"/>
          <w:lang w:eastAsia="en-GB"/>
        </w:rPr>
        <w:t>of these environments</w:t>
      </w:r>
      <w:r w:rsidRPr="00536486">
        <w:rPr>
          <w:rFonts w:ascii="Arial" w:hAnsi="Arial" w:cs="Arial"/>
          <w:color w:val="000000"/>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schools provide as much information as possible as part of the referral process. This will allow any assessment to consider all the available evidence and the full context of any abuse. Additional information regarding contextual safeguarding is available at </w:t>
      </w:r>
      <w:hyperlink r:id="rId21" w:history="1">
        <w:r w:rsidRPr="00536486">
          <w:rPr>
            <w:rStyle w:val="Hyperlink"/>
            <w:rFonts w:ascii="Arial" w:hAnsi="Arial" w:cs="Arial"/>
            <w:lang w:eastAsia="en-GB"/>
          </w:rPr>
          <w:t>https://contextualsafeguarding.org.uk/about/what-is-contextual-safeguarding</w:t>
        </w:r>
      </w:hyperlink>
      <w:r w:rsidRPr="00536486">
        <w:rPr>
          <w:rFonts w:ascii="Arial" w:hAnsi="Arial" w:cs="Arial"/>
          <w:color w:val="000000"/>
          <w:lang w:eastAsia="en-GB"/>
        </w:rPr>
        <w:t xml:space="preserve">. </w:t>
      </w:r>
    </w:p>
    <w:p w14:paraId="0C23C8BC" w14:textId="77777777" w:rsidR="002171D1" w:rsidRPr="00536486" w:rsidRDefault="002171D1" w:rsidP="002171D1">
      <w:pPr>
        <w:pStyle w:val="Appendix"/>
        <w:numPr>
          <w:ilvl w:val="0"/>
          <w:numId w:val="0"/>
        </w:numPr>
        <w:spacing w:after="0"/>
        <w:ind w:left="720" w:right="-23" w:hanging="720"/>
        <w:rPr>
          <w:rFonts w:cs="Arial"/>
          <w:sz w:val="22"/>
        </w:rPr>
      </w:pPr>
    </w:p>
    <w:p w14:paraId="53D87B1C" w14:textId="77777777" w:rsidR="00132970" w:rsidRPr="00536486" w:rsidRDefault="00132970" w:rsidP="00132970">
      <w:pPr>
        <w:pStyle w:val="Appendix"/>
        <w:numPr>
          <w:ilvl w:val="0"/>
          <w:numId w:val="0"/>
        </w:numPr>
        <w:ind w:left="720" w:right="-23" w:hanging="720"/>
        <w:rPr>
          <w:rFonts w:cs="Arial"/>
          <w:sz w:val="22"/>
        </w:rPr>
      </w:pPr>
      <w:r w:rsidRPr="00536486">
        <w:rPr>
          <w:rFonts w:cs="Arial"/>
          <w:sz w:val="22"/>
        </w:rPr>
        <w:t>Children with special educational needs and disabilities</w:t>
      </w:r>
    </w:p>
    <w:p w14:paraId="32F7BE75" w14:textId="77777777" w:rsidR="00132970" w:rsidRPr="00536486" w:rsidRDefault="00132970" w:rsidP="00132970">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Children with special educational needs (SEN) and disabilities can face additional safeguarding challenges. Governing bodies and proprietors should ensure their child protection policy reflects the fact that additional barriers can exist when recognising abuse and neglect in this group of children. This can include: </w:t>
      </w:r>
    </w:p>
    <w:p w14:paraId="65526DD0" w14:textId="77777777" w:rsidR="00132970" w:rsidRPr="00536486" w:rsidRDefault="00132970" w:rsidP="00132970">
      <w:pPr>
        <w:autoSpaceDE w:val="0"/>
        <w:autoSpaceDN w:val="0"/>
        <w:adjustRightInd w:val="0"/>
        <w:spacing w:after="0"/>
        <w:rPr>
          <w:rFonts w:ascii="Arial" w:hAnsi="Arial" w:cs="Arial"/>
          <w:color w:val="000000"/>
          <w:lang w:eastAsia="en-GB"/>
        </w:rPr>
      </w:pPr>
    </w:p>
    <w:p w14:paraId="264BA034" w14:textId="77777777" w:rsidR="00132970" w:rsidRPr="00536486" w:rsidRDefault="00132970" w:rsidP="004E0202">
      <w:pPr>
        <w:numPr>
          <w:ilvl w:val="0"/>
          <w:numId w:val="17"/>
        </w:num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assumptions that indicators of possible abuse such as behaviour, mood and injury relate to the child’s disability without further exploration; </w:t>
      </w:r>
    </w:p>
    <w:p w14:paraId="3E4DA3FD" w14:textId="77777777" w:rsidR="00EB4CF1" w:rsidRPr="00536486" w:rsidRDefault="00EB4CF1" w:rsidP="004E0202">
      <w:pPr>
        <w:numPr>
          <w:ilvl w:val="0"/>
          <w:numId w:val="17"/>
        </w:num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these children being more prone to peer group isolation or bullying (</w:t>
      </w:r>
      <w:r w:rsidR="00A52138" w:rsidRPr="00536486">
        <w:rPr>
          <w:rFonts w:ascii="Arial" w:hAnsi="Arial" w:cs="Arial"/>
          <w:color w:val="000000"/>
          <w:lang w:eastAsia="en-GB"/>
        </w:rPr>
        <w:t>including</w:t>
      </w:r>
      <w:r w:rsidRPr="00536486">
        <w:rPr>
          <w:rFonts w:ascii="Arial" w:hAnsi="Arial" w:cs="Arial"/>
          <w:color w:val="000000"/>
          <w:lang w:eastAsia="en-GB"/>
        </w:rPr>
        <w:t xml:space="preserve"> prejudice based bullying) than other children;</w:t>
      </w:r>
    </w:p>
    <w:p w14:paraId="4398E41F" w14:textId="77777777" w:rsidR="00132970" w:rsidRPr="00536486" w:rsidRDefault="00EB4CF1" w:rsidP="004E0202">
      <w:pPr>
        <w:numPr>
          <w:ilvl w:val="0"/>
          <w:numId w:val="17"/>
        </w:num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the potential for </w:t>
      </w:r>
      <w:r w:rsidR="00132970" w:rsidRPr="00536486">
        <w:rPr>
          <w:rFonts w:ascii="Arial" w:hAnsi="Arial" w:cs="Arial"/>
          <w:color w:val="000000"/>
          <w:lang w:eastAsia="en-GB"/>
        </w:rPr>
        <w:t xml:space="preserve">children with </w:t>
      </w:r>
      <w:r w:rsidRPr="00536486">
        <w:rPr>
          <w:rFonts w:ascii="Arial" w:hAnsi="Arial" w:cs="Arial"/>
          <w:color w:val="000000"/>
          <w:lang w:eastAsia="en-GB"/>
        </w:rPr>
        <w:t>SEND or certain medical conditions being</w:t>
      </w:r>
      <w:r w:rsidR="00132970" w:rsidRPr="00536486">
        <w:rPr>
          <w:rFonts w:ascii="Arial" w:hAnsi="Arial" w:cs="Arial"/>
          <w:color w:val="000000"/>
          <w:lang w:eastAsia="en-GB"/>
        </w:rPr>
        <w:t xml:space="preserve"> disproportionally impacted by </w:t>
      </w:r>
      <w:r w:rsidRPr="00536486">
        <w:rPr>
          <w:rFonts w:ascii="Arial" w:hAnsi="Arial" w:cs="Arial"/>
          <w:color w:val="000000"/>
          <w:lang w:eastAsia="en-GB"/>
        </w:rPr>
        <w:t>behaviours such as</w:t>
      </w:r>
      <w:r w:rsidR="00132970" w:rsidRPr="00536486">
        <w:rPr>
          <w:rFonts w:ascii="Arial" w:hAnsi="Arial" w:cs="Arial"/>
          <w:color w:val="000000"/>
          <w:lang w:eastAsia="en-GB"/>
        </w:rPr>
        <w:t xml:space="preserve"> bullying</w:t>
      </w:r>
      <w:r w:rsidRPr="00536486">
        <w:rPr>
          <w:rFonts w:ascii="Arial" w:hAnsi="Arial" w:cs="Arial"/>
          <w:color w:val="000000"/>
          <w:lang w:eastAsia="en-GB"/>
        </w:rPr>
        <w:t>,</w:t>
      </w:r>
      <w:r w:rsidR="00132970" w:rsidRPr="00536486">
        <w:rPr>
          <w:rFonts w:ascii="Arial" w:hAnsi="Arial" w:cs="Arial"/>
          <w:color w:val="000000"/>
          <w:lang w:eastAsia="en-GB"/>
        </w:rPr>
        <w:t xml:space="preserve"> without outwardly showing any signs; and </w:t>
      </w:r>
    </w:p>
    <w:p w14:paraId="5B74507A" w14:textId="77777777" w:rsidR="00EB4CF1" w:rsidRPr="00536486" w:rsidRDefault="00132970" w:rsidP="004E0202">
      <w:pPr>
        <w:numPr>
          <w:ilvl w:val="0"/>
          <w:numId w:val="17"/>
        </w:num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communication barriers and difficulties in </w:t>
      </w:r>
      <w:r w:rsidR="00EB4CF1" w:rsidRPr="00536486">
        <w:rPr>
          <w:rFonts w:ascii="Arial" w:hAnsi="Arial" w:cs="Arial"/>
          <w:color w:val="000000"/>
          <w:lang w:eastAsia="en-GB"/>
        </w:rPr>
        <w:t xml:space="preserve">managing or reporting </w:t>
      </w:r>
      <w:r w:rsidR="00A52138" w:rsidRPr="00536486">
        <w:rPr>
          <w:rFonts w:ascii="Arial" w:hAnsi="Arial" w:cs="Arial"/>
          <w:color w:val="000000"/>
          <w:lang w:eastAsia="en-GB"/>
        </w:rPr>
        <w:t>these</w:t>
      </w:r>
      <w:r w:rsidR="00EB4CF1" w:rsidRPr="00536486">
        <w:rPr>
          <w:rFonts w:ascii="Arial" w:hAnsi="Arial" w:cs="Arial"/>
          <w:color w:val="000000"/>
          <w:lang w:eastAsia="en-GB"/>
        </w:rPr>
        <w:t xml:space="preserve"> challenges;</w:t>
      </w:r>
    </w:p>
    <w:p w14:paraId="184042A5" w14:textId="77777777" w:rsidR="00132970" w:rsidRPr="00536486" w:rsidRDefault="00EB4CF1" w:rsidP="004E0202">
      <w:pPr>
        <w:numPr>
          <w:ilvl w:val="0"/>
          <w:numId w:val="17"/>
        </w:num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cognitive understanding – being unable to understand the difference between fact and fiction in online content and then repeating the content/behaviours in school or the consequence of doing so.</w:t>
      </w:r>
    </w:p>
    <w:p w14:paraId="7449841D" w14:textId="77777777" w:rsidR="00FF216E" w:rsidRPr="00536486" w:rsidRDefault="00FF216E" w:rsidP="00FF216E">
      <w:pPr>
        <w:spacing w:after="0"/>
        <w:rPr>
          <w:rFonts w:ascii="Arial" w:hAnsi="Arial" w:cs="Arial"/>
          <w:color w:val="000000"/>
          <w:lang w:eastAsia="en-GB"/>
        </w:rPr>
      </w:pPr>
    </w:p>
    <w:p w14:paraId="435E3403" w14:textId="77777777" w:rsidR="00EB4CF1" w:rsidRPr="00536486" w:rsidRDefault="00EB4CF1" w:rsidP="00FF216E">
      <w:pPr>
        <w:spacing w:after="0"/>
        <w:rPr>
          <w:rFonts w:ascii="Arial" w:hAnsi="Arial" w:cs="Arial"/>
        </w:rPr>
      </w:pPr>
      <w:r w:rsidRPr="00536486">
        <w:rPr>
          <w:rFonts w:ascii="Arial" w:hAnsi="Arial" w:cs="Arial"/>
        </w:rPr>
        <w:t xml:space="preserve">Any reports of abuse involving children with SEND will therefore require close liaison with the designated safeguarding lead (or a deputy) and the special educational needs coordinator (SENCO) or the named person with oversight for SEND in a school. </w:t>
      </w:r>
    </w:p>
    <w:p w14:paraId="0FFE2B16" w14:textId="77777777" w:rsidR="00EB4CF1" w:rsidRPr="00536486" w:rsidRDefault="00EB4CF1" w:rsidP="00FF216E">
      <w:pPr>
        <w:spacing w:after="0"/>
        <w:rPr>
          <w:rFonts w:ascii="Arial" w:hAnsi="Arial" w:cs="Arial"/>
        </w:rPr>
      </w:pPr>
    </w:p>
    <w:p w14:paraId="24C7B639" w14:textId="77777777" w:rsidR="00EB4CF1" w:rsidRPr="00536486" w:rsidRDefault="00EB4CF1" w:rsidP="00FF216E">
      <w:pPr>
        <w:spacing w:after="0"/>
        <w:rPr>
          <w:rFonts w:ascii="Arial" w:hAnsi="Arial" w:cs="Arial"/>
        </w:rPr>
      </w:pPr>
      <w:r w:rsidRPr="00536486">
        <w:rPr>
          <w:rFonts w:ascii="Arial" w:hAnsi="Arial" w:cs="Arial"/>
        </w:rPr>
        <w:t>Schools should consider extra pastoral support and attention for these children, along with ensuring any appropriate support for communication is in place. Further information can be found in the department’s:</w:t>
      </w:r>
    </w:p>
    <w:p w14:paraId="1CA66A46" w14:textId="77777777" w:rsidR="00EB4CF1" w:rsidRPr="00536486" w:rsidRDefault="00EB4CF1" w:rsidP="00FF216E">
      <w:pPr>
        <w:spacing w:after="0"/>
        <w:rPr>
          <w:rFonts w:ascii="Arial" w:hAnsi="Arial" w:cs="Arial"/>
        </w:rPr>
      </w:pPr>
    </w:p>
    <w:p w14:paraId="3747B06F" w14:textId="77777777" w:rsidR="00EB4CF1" w:rsidRPr="00536486" w:rsidRDefault="00EB4CF1" w:rsidP="0018329A">
      <w:pPr>
        <w:numPr>
          <w:ilvl w:val="0"/>
          <w:numId w:val="38"/>
        </w:numPr>
        <w:spacing w:after="0"/>
        <w:rPr>
          <w:rFonts w:ascii="Arial" w:hAnsi="Arial" w:cs="Arial"/>
        </w:rPr>
      </w:pPr>
      <w:r w:rsidRPr="00536486">
        <w:rPr>
          <w:rFonts w:ascii="Arial" w:hAnsi="Arial" w:cs="Arial"/>
        </w:rPr>
        <w:t xml:space="preserve">SEND Code of Practice 0 to 25 years </w:t>
      </w:r>
      <w:hyperlink r:id="rId22" w:history="1">
        <w:r w:rsidRPr="00536486">
          <w:rPr>
            <w:rStyle w:val="Hyperlink"/>
            <w:rFonts w:ascii="Arial" w:hAnsi="Arial" w:cs="Arial"/>
          </w:rPr>
          <w:t>https://www.gov.uk/government/publications/send-code-of-practice-0-to-25</w:t>
        </w:r>
      </w:hyperlink>
      <w:r w:rsidRPr="00536486">
        <w:rPr>
          <w:rFonts w:ascii="Arial" w:hAnsi="Arial" w:cs="Arial"/>
        </w:rPr>
        <w:t xml:space="preserve"> , and</w:t>
      </w:r>
    </w:p>
    <w:p w14:paraId="54486438" w14:textId="77777777" w:rsidR="00EB4CF1" w:rsidRPr="00536486" w:rsidRDefault="00EB4CF1" w:rsidP="0018329A">
      <w:pPr>
        <w:numPr>
          <w:ilvl w:val="0"/>
          <w:numId w:val="38"/>
        </w:numPr>
        <w:spacing w:after="0"/>
        <w:rPr>
          <w:rFonts w:ascii="Arial" w:hAnsi="Arial" w:cs="Arial"/>
        </w:rPr>
      </w:pPr>
      <w:r w:rsidRPr="00536486">
        <w:rPr>
          <w:rFonts w:ascii="Arial" w:hAnsi="Arial" w:cs="Arial"/>
        </w:rPr>
        <w:lastRenderedPageBreak/>
        <w:t xml:space="preserve">Supporting Pupils at School with Medical Conditions. </w:t>
      </w:r>
      <w:hyperlink r:id="rId23" w:history="1">
        <w:r w:rsidRPr="00536486">
          <w:rPr>
            <w:rStyle w:val="Hyperlink"/>
            <w:rFonts w:ascii="Arial" w:hAnsi="Arial" w:cs="Arial"/>
          </w:rPr>
          <w:t>https://www.gov.uk/government/publications/supporting-pupils-at-school-with-medical-conditions--3</w:t>
        </w:r>
      </w:hyperlink>
    </w:p>
    <w:p w14:paraId="7839A6A3" w14:textId="77777777" w:rsidR="00EB4CF1" w:rsidRPr="00536486" w:rsidRDefault="00EB4CF1" w:rsidP="00EB4CF1">
      <w:pPr>
        <w:spacing w:after="0"/>
        <w:ind w:left="720"/>
        <w:rPr>
          <w:rFonts w:ascii="Arial" w:hAnsi="Arial" w:cs="Arial"/>
        </w:rPr>
      </w:pPr>
    </w:p>
    <w:p w14:paraId="56BAA370" w14:textId="77777777" w:rsidR="00EB4CF1" w:rsidRPr="00536486" w:rsidRDefault="00EB4CF1" w:rsidP="00FF216E">
      <w:pPr>
        <w:spacing w:after="0"/>
        <w:rPr>
          <w:rFonts w:ascii="Arial" w:hAnsi="Arial" w:cs="Arial"/>
          <w:color w:val="000000"/>
          <w:lang w:eastAsia="en-GB"/>
        </w:rPr>
      </w:pPr>
    </w:p>
    <w:p w14:paraId="511CF300" w14:textId="77777777" w:rsidR="00FF216E" w:rsidRPr="00536486" w:rsidRDefault="00FF216E" w:rsidP="002C17D9">
      <w:pPr>
        <w:spacing w:after="0"/>
        <w:rPr>
          <w:rFonts w:ascii="Arial" w:hAnsi="Arial" w:cs="Arial"/>
          <w:color w:val="000000"/>
          <w:lang w:eastAsia="en-GB"/>
        </w:rPr>
      </w:pPr>
      <w:r w:rsidRPr="00536486">
        <w:rPr>
          <w:rFonts w:ascii="Arial" w:hAnsi="Arial" w:cs="Arial"/>
          <w:color w:val="000000"/>
          <w:lang w:eastAsia="en-GB"/>
        </w:rPr>
        <w:t>Additional information is available from specialist organisations su</w:t>
      </w:r>
      <w:r w:rsidR="002C17D9" w:rsidRPr="00536486">
        <w:rPr>
          <w:rFonts w:ascii="Arial" w:hAnsi="Arial" w:cs="Arial"/>
          <w:color w:val="000000"/>
          <w:lang w:eastAsia="en-GB"/>
        </w:rPr>
        <w:t>ch</w:t>
      </w:r>
      <w:r w:rsidRPr="00536486">
        <w:rPr>
          <w:rFonts w:ascii="Arial" w:hAnsi="Arial" w:cs="Arial"/>
          <w:color w:val="000000"/>
          <w:lang w:eastAsia="en-GB"/>
        </w:rPr>
        <w:t xml:space="preserve"> as:</w:t>
      </w:r>
    </w:p>
    <w:p w14:paraId="5EA335BE" w14:textId="77777777" w:rsidR="002C17D9" w:rsidRPr="00536486" w:rsidRDefault="00FF216E" w:rsidP="0018329A">
      <w:pPr>
        <w:numPr>
          <w:ilvl w:val="0"/>
          <w:numId w:val="37"/>
        </w:numPr>
        <w:spacing w:after="0"/>
        <w:rPr>
          <w:rFonts w:ascii="Arial" w:hAnsi="Arial" w:cs="Arial"/>
          <w:color w:val="000000"/>
          <w:lang w:eastAsia="en-GB"/>
        </w:rPr>
      </w:pPr>
      <w:r w:rsidRPr="00536486">
        <w:rPr>
          <w:rFonts w:ascii="Arial" w:hAnsi="Arial" w:cs="Arial"/>
          <w:color w:val="000000"/>
          <w:lang w:eastAsia="en-GB"/>
        </w:rPr>
        <w:t>The Special Educational Needs and disabilities Information and Support Services (SENDIASS).</w:t>
      </w:r>
      <w:r w:rsidR="002C17D9" w:rsidRPr="00536486">
        <w:rPr>
          <w:rFonts w:ascii="Arial" w:hAnsi="Arial" w:cs="Arial"/>
          <w:color w:val="000000"/>
          <w:lang w:eastAsia="en-GB"/>
        </w:rPr>
        <w:t xml:space="preserve"> The contact in Surrey is </w:t>
      </w:r>
      <w:hyperlink r:id="rId24" w:history="1">
        <w:r w:rsidR="002C17D9" w:rsidRPr="00536486">
          <w:rPr>
            <w:rStyle w:val="Hyperlink"/>
            <w:rFonts w:ascii="Arial" w:hAnsi="Arial" w:cs="Arial"/>
            <w:lang w:eastAsia="en-GB"/>
          </w:rPr>
          <w:t>https://councilfordisabledchildren.org.uk/what-we-do-0/networks/iassn/find-your-local-ias-service/south-east/surrey</w:t>
        </w:r>
      </w:hyperlink>
    </w:p>
    <w:p w14:paraId="3651A5B2" w14:textId="77777777" w:rsidR="002C17D9" w:rsidRPr="00536486" w:rsidRDefault="002C17D9" w:rsidP="0018329A">
      <w:pPr>
        <w:numPr>
          <w:ilvl w:val="0"/>
          <w:numId w:val="37"/>
        </w:numPr>
        <w:spacing w:after="0"/>
        <w:rPr>
          <w:rFonts w:ascii="Arial" w:hAnsi="Arial" w:cs="Arial"/>
          <w:color w:val="000000"/>
          <w:lang w:eastAsia="en-GB"/>
        </w:rPr>
      </w:pPr>
      <w:r w:rsidRPr="00536486">
        <w:rPr>
          <w:rFonts w:ascii="Arial" w:hAnsi="Arial" w:cs="Arial"/>
          <w:color w:val="000000"/>
          <w:lang w:eastAsia="en-GB"/>
        </w:rPr>
        <w:t xml:space="preserve">MENCAP – represents people with learning difficulties </w:t>
      </w:r>
      <w:hyperlink r:id="rId25" w:history="1">
        <w:r w:rsidRPr="00536486">
          <w:rPr>
            <w:rStyle w:val="Hyperlink"/>
            <w:rFonts w:ascii="Arial" w:hAnsi="Arial" w:cs="Arial"/>
            <w:lang w:eastAsia="en-GB"/>
          </w:rPr>
          <w:t>https://www.mencap.org.uk/</w:t>
        </w:r>
      </w:hyperlink>
    </w:p>
    <w:p w14:paraId="754E782D" w14:textId="77777777" w:rsidR="00EB4CF1" w:rsidRPr="00536486" w:rsidRDefault="00EB4CF1" w:rsidP="0018329A">
      <w:pPr>
        <w:numPr>
          <w:ilvl w:val="0"/>
          <w:numId w:val="37"/>
        </w:numPr>
        <w:spacing w:after="0"/>
        <w:rPr>
          <w:rFonts w:ascii="Arial" w:hAnsi="Arial" w:cs="Arial"/>
          <w:color w:val="000000"/>
          <w:lang w:eastAsia="en-GB"/>
        </w:rPr>
      </w:pPr>
      <w:r w:rsidRPr="00536486">
        <w:rPr>
          <w:rFonts w:ascii="Arial" w:hAnsi="Arial" w:cs="Arial"/>
        </w:rPr>
        <w:t xml:space="preserve">NSPCC - Safeguarding children with special educational needs and disabilities (SEND) </w:t>
      </w:r>
      <w:hyperlink r:id="rId26" w:history="1">
        <w:r w:rsidRPr="00536486">
          <w:rPr>
            <w:rStyle w:val="Hyperlink"/>
            <w:rFonts w:ascii="Arial" w:hAnsi="Arial" w:cs="Arial"/>
          </w:rPr>
          <w:t>https://learning.nspcc.org.uk/safeguarding-child-protection-schools/safeguarding-children-with-special-educational-needs-and-disabilities-send</w:t>
        </w:r>
      </w:hyperlink>
    </w:p>
    <w:p w14:paraId="5E65405F" w14:textId="77777777" w:rsidR="00EB4CF1" w:rsidRPr="00536486" w:rsidRDefault="00EB4CF1" w:rsidP="0018329A">
      <w:pPr>
        <w:numPr>
          <w:ilvl w:val="0"/>
          <w:numId w:val="37"/>
        </w:numPr>
        <w:spacing w:after="0"/>
        <w:rPr>
          <w:rFonts w:ascii="Arial" w:hAnsi="Arial" w:cs="Arial"/>
          <w:color w:val="000000"/>
          <w:lang w:eastAsia="en-GB"/>
        </w:rPr>
      </w:pPr>
      <w:r w:rsidRPr="00536486">
        <w:rPr>
          <w:rFonts w:ascii="Arial" w:hAnsi="Arial" w:cs="Arial"/>
        </w:rPr>
        <w:t xml:space="preserve">and NSPCC - Safeguarding child protection/deaf and disabled children and young people </w:t>
      </w:r>
      <w:hyperlink r:id="rId27" w:anchor="risk-and-vulnerability-factors" w:history="1">
        <w:r w:rsidRPr="00536486">
          <w:rPr>
            <w:rStyle w:val="Hyperlink"/>
            <w:rFonts w:ascii="Arial" w:hAnsi="Arial" w:cs="Arial"/>
          </w:rPr>
          <w:t>https://learning.nspcc.org.uk/safeguarding-child-protection/deaf-and-disabled-children#risk-and-vulnerability-factors</w:t>
        </w:r>
      </w:hyperlink>
    </w:p>
    <w:p w14:paraId="6D63573F" w14:textId="77777777" w:rsidR="00EB4CF1" w:rsidRPr="00536486" w:rsidRDefault="00EB4CF1" w:rsidP="00EB4CF1">
      <w:pPr>
        <w:spacing w:after="0"/>
        <w:ind w:left="360"/>
        <w:rPr>
          <w:rFonts w:ascii="Arial" w:hAnsi="Arial" w:cs="Arial"/>
          <w:color w:val="000000"/>
          <w:lang w:eastAsia="en-GB"/>
        </w:rPr>
      </w:pPr>
    </w:p>
    <w:p w14:paraId="17170AD1" w14:textId="77777777" w:rsidR="002C17D9" w:rsidRPr="00536486" w:rsidRDefault="002C17D9" w:rsidP="002C17D9">
      <w:pPr>
        <w:spacing w:after="0"/>
        <w:rPr>
          <w:rFonts w:ascii="Arial" w:hAnsi="Arial" w:cs="Arial"/>
          <w:b/>
        </w:rPr>
      </w:pPr>
    </w:p>
    <w:p w14:paraId="6A06C260" w14:textId="77777777" w:rsidR="00235B70" w:rsidRPr="00536486" w:rsidRDefault="00235B70" w:rsidP="00235B70">
      <w:pPr>
        <w:rPr>
          <w:rFonts w:ascii="Arial" w:hAnsi="Arial" w:cs="Arial"/>
          <w:b/>
        </w:rPr>
      </w:pPr>
      <w:r w:rsidRPr="00536486">
        <w:rPr>
          <w:rFonts w:ascii="Arial" w:hAnsi="Arial" w:cs="Arial"/>
          <w:b/>
        </w:rPr>
        <w:t>Recognising Neglect</w:t>
      </w:r>
    </w:p>
    <w:p w14:paraId="205BBD89" w14:textId="77777777" w:rsidR="00401457" w:rsidRPr="00536486" w:rsidRDefault="00235B70" w:rsidP="00AE5F68">
      <w:pPr>
        <w:rPr>
          <w:rFonts w:ascii="Arial" w:hAnsi="Arial" w:cs="Arial"/>
        </w:rPr>
      </w:pPr>
      <w:r w:rsidRPr="00536486">
        <w:rPr>
          <w:rFonts w:ascii="Arial" w:hAnsi="Arial" w:cs="Arial"/>
        </w:rPr>
        <w:t>Evidence of neglect is built up over a period of time and can cover different aspects of parenting.  Indicators include:</w:t>
      </w:r>
    </w:p>
    <w:p w14:paraId="7A82F061" w14:textId="77777777" w:rsidR="00235B70" w:rsidRPr="00536486" w:rsidRDefault="00235B70" w:rsidP="004E0202">
      <w:pPr>
        <w:numPr>
          <w:ilvl w:val="0"/>
          <w:numId w:val="12"/>
        </w:numPr>
        <w:spacing w:after="0"/>
        <w:ind w:left="425" w:hanging="425"/>
        <w:rPr>
          <w:rFonts w:ascii="Arial" w:hAnsi="Arial" w:cs="Arial"/>
        </w:rPr>
      </w:pPr>
      <w:r w:rsidRPr="00536486">
        <w:rPr>
          <w:rFonts w:ascii="Arial" w:hAnsi="Arial" w:cs="Arial"/>
        </w:rPr>
        <w:t>Failure by parents or carers to meet the basic essential needs e.g. adequate food, clothes, warmth, hygiene and medical care</w:t>
      </w:r>
    </w:p>
    <w:p w14:paraId="0C4CC19C" w14:textId="77777777" w:rsidR="00235B70" w:rsidRPr="00536486" w:rsidRDefault="00235B70" w:rsidP="004E0202">
      <w:pPr>
        <w:numPr>
          <w:ilvl w:val="0"/>
          <w:numId w:val="12"/>
        </w:numPr>
        <w:spacing w:after="0"/>
        <w:ind w:left="425" w:hanging="425"/>
        <w:rPr>
          <w:rFonts w:ascii="Arial" w:hAnsi="Arial" w:cs="Arial"/>
        </w:rPr>
      </w:pPr>
      <w:r w:rsidRPr="00536486">
        <w:rPr>
          <w:rFonts w:ascii="Arial" w:hAnsi="Arial" w:cs="Arial"/>
        </w:rPr>
        <w:t>A child seen to be listless, apathetic and irresponsive with no apparent medical cause</w:t>
      </w:r>
    </w:p>
    <w:p w14:paraId="77AC479F" w14:textId="77777777" w:rsidR="00235B70" w:rsidRPr="00536486" w:rsidRDefault="00235B70" w:rsidP="004E0202">
      <w:pPr>
        <w:numPr>
          <w:ilvl w:val="0"/>
          <w:numId w:val="12"/>
        </w:numPr>
        <w:spacing w:after="0"/>
        <w:ind w:left="425" w:hanging="425"/>
        <w:rPr>
          <w:rFonts w:ascii="Arial" w:hAnsi="Arial" w:cs="Arial"/>
        </w:rPr>
      </w:pPr>
      <w:r w:rsidRPr="00536486">
        <w:rPr>
          <w:rFonts w:ascii="Arial" w:hAnsi="Arial" w:cs="Arial"/>
        </w:rPr>
        <w:t>Failure of child to grow within</w:t>
      </w:r>
      <w:r w:rsidR="00B26610" w:rsidRPr="00536486">
        <w:rPr>
          <w:rFonts w:ascii="Arial" w:hAnsi="Arial" w:cs="Arial"/>
        </w:rPr>
        <w:t xml:space="preserve"> normal expected pattern, with accompanying weight loss</w:t>
      </w:r>
    </w:p>
    <w:p w14:paraId="2744A9AE" w14:textId="77777777" w:rsidR="00B26610" w:rsidRPr="00536486" w:rsidRDefault="00B26610" w:rsidP="004E0202">
      <w:pPr>
        <w:numPr>
          <w:ilvl w:val="0"/>
          <w:numId w:val="12"/>
        </w:numPr>
        <w:spacing w:after="0"/>
        <w:ind w:left="425" w:hanging="425"/>
        <w:rPr>
          <w:rFonts w:ascii="Arial" w:hAnsi="Arial" w:cs="Arial"/>
        </w:rPr>
      </w:pPr>
      <w:r w:rsidRPr="00536486">
        <w:rPr>
          <w:rFonts w:ascii="Arial" w:hAnsi="Arial" w:cs="Arial"/>
        </w:rPr>
        <w:t>Child thrives away from home environment</w:t>
      </w:r>
    </w:p>
    <w:p w14:paraId="102E4910" w14:textId="77777777" w:rsidR="00B26610" w:rsidRPr="00536486" w:rsidRDefault="00B26610" w:rsidP="004E0202">
      <w:pPr>
        <w:numPr>
          <w:ilvl w:val="0"/>
          <w:numId w:val="12"/>
        </w:numPr>
        <w:spacing w:after="0"/>
        <w:ind w:left="425" w:hanging="425"/>
        <w:rPr>
          <w:rFonts w:ascii="Arial" w:hAnsi="Arial" w:cs="Arial"/>
        </w:rPr>
      </w:pPr>
      <w:r w:rsidRPr="00536486">
        <w:rPr>
          <w:rFonts w:ascii="Arial" w:hAnsi="Arial" w:cs="Arial"/>
        </w:rPr>
        <w:t>Child frequently absent from school</w:t>
      </w:r>
    </w:p>
    <w:p w14:paraId="5AB59DEA" w14:textId="77777777" w:rsidR="00B26610" w:rsidRPr="00536486" w:rsidRDefault="00B26610" w:rsidP="004E0202">
      <w:pPr>
        <w:numPr>
          <w:ilvl w:val="0"/>
          <w:numId w:val="12"/>
        </w:numPr>
        <w:spacing w:after="0"/>
        <w:ind w:left="425" w:hanging="425"/>
        <w:rPr>
          <w:rFonts w:ascii="Arial" w:hAnsi="Arial" w:cs="Arial"/>
        </w:rPr>
      </w:pPr>
      <w:r w:rsidRPr="00536486">
        <w:rPr>
          <w:rFonts w:ascii="Arial" w:hAnsi="Arial" w:cs="Arial"/>
        </w:rPr>
        <w:t>Child left with adults who are intoxicated or violent</w:t>
      </w:r>
    </w:p>
    <w:p w14:paraId="0477EF35" w14:textId="77777777" w:rsidR="00B26610" w:rsidRPr="00536486" w:rsidRDefault="00B26610" w:rsidP="004E0202">
      <w:pPr>
        <w:numPr>
          <w:ilvl w:val="0"/>
          <w:numId w:val="12"/>
        </w:numPr>
        <w:spacing w:after="0"/>
        <w:ind w:left="425" w:hanging="425"/>
        <w:rPr>
          <w:rFonts w:ascii="Arial" w:hAnsi="Arial" w:cs="Arial"/>
        </w:rPr>
      </w:pPr>
      <w:r w:rsidRPr="00536486">
        <w:rPr>
          <w:rFonts w:ascii="Arial" w:hAnsi="Arial" w:cs="Arial"/>
        </w:rPr>
        <w:t>Child abandoned or left alone for excessive periods</w:t>
      </w:r>
    </w:p>
    <w:p w14:paraId="08206587" w14:textId="77777777" w:rsidR="00B13092" w:rsidRPr="00536486" w:rsidRDefault="00B13092" w:rsidP="00B13092">
      <w:pPr>
        <w:spacing w:after="0"/>
        <w:rPr>
          <w:rFonts w:ascii="Arial" w:hAnsi="Arial" w:cs="Arial"/>
        </w:rPr>
      </w:pPr>
    </w:p>
    <w:p w14:paraId="5DE39208" w14:textId="77777777" w:rsidR="00B13092" w:rsidRPr="00536486" w:rsidRDefault="004647A0" w:rsidP="00C26B2F">
      <w:pPr>
        <w:pStyle w:val="Heading1"/>
        <w:rPr>
          <w:rFonts w:cs="Arial"/>
          <w:szCs w:val="22"/>
          <w:lang w:eastAsia="en-GB"/>
        </w:rPr>
      </w:pPr>
      <w:r w:rsidRPr="00536486">
        <w:rPr>
          <w:rFonts w:cs="Arial"/>
          <w:szCs w:val="22"/>
          <w:u w:val="single"/>
          <w:lang w:eastAsia="en-GB"/>
        </w:rPr>
        <w:br w:type="page"/>
      </w:r>
      <w:r w:rsidRPr="00536486">
        <w:rPr>
          <w:rFonts w:cs="Arial"/>
          <w:szCs w:val="22"/>
          <w:lang w:eastAsia="en-GB"/>
        </w:rPr>
        <w:lastRenderedPageBreak/>
        <w:t xml:space="preserve">Appendix 4  </w:t>
      </w:r>
      <w:r w:rsidR="00B13092" w:rsidRPr="00536486">
        <w:rPr>
          <w:rFonts w:cs="Arial"/>
          <w:szCs w:val="22"/>
          <w:lang w:eastAsia="en-GB"/>
        </w:rPr>
        <w:t>Specific Safeguarding Issues</w:t>
      </w:r>
    </w:p>
    <w:p w14:paraId="7E661A43" w14:textId="77777777" w:rsidR="00952F39" w:rsidRPr="00536486" w:rsidRDefault="00952F39" w:rsidP="00067C74">
      <w:pPr>
        <w:autoSpaceDE w:val="0"/>
        <w:autoSpaceDN w:val="0"/>
        <w:adjustRightInd w:val="0"/>
        <w:spacing w:after="0"/>
        <w:rPr>
          <w:rFonts w:ascii="Arial" w:hAnsi="Arial" w:cs="Arial"/>
        </w:rPr>
      </w:pPr>
      <w:r w:rsidRPr="00536486">
        <w:rPr>
          <w:rFonts w:ascii="Arial" w:hAnsi="Arial" w:cs="Arial"/>
          <w:b/>
          <w:bCs/>
        </w:rPr>
        <w:t>All</w:t>
      </w:r>
      <w:r w:rsidRPr="00536486">
        <w:rPr>
          <w:rFonts w:ascii="Arial" w:hAnsi="Arial" w:cs="Arial"/>
        </w:rPr>
        <w:t xml:space="preserve"> staff should have an awareness of safeguarding issues that can put children at risk of harm. Behaviours linked to issues such as drug taking and or alcohol misuse, deliberately missing education and consensual and non-consensual sharing of nudes and semi-nudes images and/or videos can be signs that children are at risk.</w:t>
      </w:r>
    </w:p>
    <w:p w14:paraId="2E0A88FB" w14:textId="77777777" w:rsidR="00952F39" w:rsidRPr="00536486" w:rsidRDefault="00952F39" w:rsidP="00067C74">
      <w:pPr>
        <w:autoSpaceDE w:val="0"/>
        <w:autoSpaceDN w:val="0"/>
        <w:adjustRightInd w:val="0"/>
        <w:spacing w:after="0"/>
        <w:rPr>
          <w:rFonts w:ascii="Arial" w:hAnsi="Arial" w:cs="Arial"/>
        </w:rPr>
      </w:pPr>
    </w:p>
    <w:p w14:paraId="6535DCC6" w14:textId="77777777" w:rsidR="00067C74" w:rsidRPr="00536486" w:rsidRDefault="00B13092"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Expert and professional organisations are best placed to provide up-to-date guidance and practical support on specific safeguarding issues. For example information for schools and colleges can be found on the TES website (</w:t>
      </w:r>
      <w:hyperlink r:id="rId28" w:history="1">
        <w:r w:rsidRPr="00536486">
          <w:rPr>
            <w:rStyle w:val="Hyperlink"/>
            <w:rFonts w:ascii="Arial" w:hAnsi="Arial" w:cs="Arial"/>
            <w:lang w:eastAsia="en-GB"/>
          </w:rPr>
          <w:t>www.tes.co.uk</w:t>
        </w:r>
      </w:hyperlink>
      <w:r w:rsidRPr="00536486">
        <w:rPr>
          <w:rFonts w:ascii="Arial" w:hAnsi="Arial" w:cs="Arial"/>
          <w:color w:val="000000"/>
          <w:lang w:eastAsia="en-GB"/>
        </w:rPr>
        <w:t>)</w:t>
      </w:r>
      <w:r w:rsidR="002E475E" w:rsidRPr="00536486">
        <w:rPr>
          <w:rFonts w:ascii="Arial" w:hAnsi="Arial" w:cs="Arial"/>
          <w:color w:val="000000"/>
          <w:lang w:eastAsia="en-GB"/>
        </w:rPr>
        <w:t>, Mind Ed (</w:t>
      </w:r>
      <w:hyperlink r:id="rId29" w:history="1">
        <w:r w:rsidR="002E475E" w:rsidRPr="00536486">
          <w:rPr>
            <w:rStyle w:val="Hyperlink"/>
            <w:rFonts w:ascii="Arial" w:hAnsi="Arial" w:cs="Arial"/>
            <w:lang w:eastAsia="en-GB"/>
          </w:rPr>
          <w:t>www.minded.org.uk</w:t>
        </w:r>
      </w:hyperlink>
      <w:r w:rsidR="002E475E" w:rsidRPr="00536486">
        <w:rPr>
          <w:rFonts w:ascii="Arial" w:hAnsi="Arial" w:cs="Arial"/>
          <w:color w:val="000000"/>
          <w:lang w:eastAsia="en-GB"/>
        </w:rPr>
        <w:t xml:space="preserve">) </w:t>
      </w:r>
      <w:r w:rsidRPr="00536486">
        <w:rPr>
          <w:rFonts w:ascii="Arial" w:hAnsi="Arial" w:cs="Arial"/>
          <w:color w:val="000000"/>
          <w:lang w:eastAsia="en-GB"/>
        </w:rPr>
        <w:t>and NSPCC website (</w:t>
      </w:r>
      <w:hyperlink r:id="rId30" w:history="1">
        <w:r w:rsidRPr="00536486">
          <w:rPr>
            <w:rStyle w:val="Hyperlink"/>
            <w:rFonts w:ascii="Arial" w:hAnsi="Arial" w:cs="Arial"/>
            <w:lang w:eastAsia="en-GB"/>
          </w:rPr>
          <w:t>www.nspcc.org.uk</w:t>
        </w:r>
      </w:hyperlink>
      <w:r w:rsidRPr="00536486">
        <w:rPr>
          <w:rFonts w:ascii="Arial" w:hAnsi="Arial" w:cs="Arial"/>
          <w:color w:val="000000"/>
          <w:lang w:eastAsia="en-GB"/>
        </w:rPr>
        <w:t xml:space="preserve">).  Schools </w:t>
      </w:r>
      <w:r w:rsidR="002E475E" w:rsidRPr="00536486">
        <w:rPr>
          <w:rFonts w:ascii="Arial" w:hAnsi="Arial" w:cs="Arial"/>
          <w:color w:val="000000"/>
          <w:lang w:eastAsia="en-GB"/>
        </w:rPr>
        <w:t>staff</w:t>
      </w:r>
      <w:r w:rsidRPr="00536486">
        <w:rPr>
          <w:rFonts w:ascii="Arial" w:hAnsi="Arial" w:cs="Arial"/>
          <w:color w:val="000000"/>
          <w:lang w:eastAsia="en-GB"/>
        </w:rPr>
        <w:t xml:space="preserve"> can also access government guidance on the issues listed below via the GOV.UK website:</w:t>
      </w:r>
    </w:p>
    <w:p w14:paraId="5E637EBB" w14:textId="77777777" w:rsidR="00067C74" w:rsidRPr="00536486" w:rsidRDefault="00067C74" w:rsidP="00067C74">
      <w:pPr>
        <w:autoSpaceDE w:val="0"/>
        <w:autoSpaceDN w:val="0"/>
        <w:adjustRightInd w:val="0"/>
        <w:spacing w:after="0"/>
        <w:rPr>
          <w:rFonts w:ascii="Arial" w:hAnsi="Arial" w:cs="Arial"/>
          <w:color w:val="000000"/>
          <w:lang w:eastAsia="en-GB"/>
        </w:rPr>
      </w:pPr>
    </w:p>
    <w:tbl>
      <w:tblPr>
        <w:tblW w:w="10217" w:type="dxa"/>
        <w:tblBorders>
          <w:top w:val="nil"/>
          <w:left w:val="nil"/>
          <w:bottom w:val="nil"/>
          <w:right w:val="nil"/>
        </w:tblBorders>
        <w:tblLayout w:type="fixed"/>
        <w:tblLook w:val="0000" w:firstRow="0" w:lastRow="0" w:firstColumn="0" w:lastColumn="0" w:noHBand="0" w:noVBand="0"/>
      </w:tblPr>
      <w:tblGrid>
        <w:gridCol w:w="1852"/>
        <w:gridCol w:w="5955"/>
        <w:gridCol w:w="2410"/>
      </w:tblGrid>
      <w:tr w:rsidR="00067C74" w:rsidRPr="00536486" w14:paraId="401BFE5E" w14:textId="77777777" w:rsidTr="00307414">
        <w:trPr>
          <w:trHeight w:val="628"/>
        </w:trPr>
        <w:tc>
          <w:tcPr>
            <w:tcW w:w="1852" w:type="dxa"/>
            <w:tcBorders>
              <w:top w:val="single" w:sz="6" w:space="0" w:color="000000"/>
              <w:left w:val="single" w:sz="6" w:space="0" w:color="000000"/>
              <w:bottom w:val="single" w:sz="6" w:space="0" w:color="000000"/>
              <w:right w:val="single" w:sz="6" w:space="0" w:color="000000"/>
            </w:tcBorders>
          </w:tcPr>
          <w:p w14:paraId="2A01ADDE"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Abuse or Safeguarding issue</w:t>
            </w:r>
          </w:p>
        </w:tc>
        <w:tc>
          <w:tcPr>
            <w:tcW w:w="5955" w:type="dxa"/>
            <w:tcBorders>
              <w:top w:val="single" w:sz="6" w:space="0" w:color="000000"/>
              <w:left w:val="single" w:sz="6" w:space="0" w:color="000000"/>
              <w:bottom w:val="single" w:sz="6" w:space="0" w:color="000000"/>
              <w:right w:val="single" w:sz="6" w:space="0" w:color="000000"/>
            </w:tcBorders>
          </w:tcPr>
          <w:p w14:paraId="1D77E0A3"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Link to Guidance/Advice</w:t>
            </w:r>
          </w:p>
        </w:tc>
        <w:tc>
          <w:tcPr>
            <w:tcW w:w="2410" w:type="dxa"/>
            <w:tcBorders>
              <w:top w:val="single" w:sz="6" w:space="0" w:color="000000"/>
              <w:left w:val="single" w:sz="6" w:space="0" w:color="000000"/>
              <w:bottom w:val="single" w:sz="6" w:space="0" w:color="000000"/>
              <w:right w:val="single" w:sz="4" w:space="0" w:color="000000"/>
            </w:tcBorders>
          </w:tcPr>
          <w:p w14:paraId="1AF18F87"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Source</w:t>
            </w:r>
          </w:p>
        </w:tc>
      </w:tr>
      <w:tr w:rsidR="00067C74" w:rsidRPr="00536486" w14:paraId="1FFCE810" w14:textId="77777777" w:rsidTr="00067C74">
        <w:trPr>
          <w:trHeight w:val="255"/>
        </w:trPr>
        <w:tc>
          <w:tcPr>
            <w:tcW w:w="1852" w:type="dxa"/>
            <w:vMerge w:val="restart"/>
            <w:tcBorders>
              <w:top w:val="single" w:sz="6" w:space="0" w:color="000000"/>
              <w:left w:val="single" w:sz="6" w:space="0" w:color="000000"/>
              <w:bottom w:val="single" w:sz="6" w:space="0" w:color="000000"/>
              <w:right w:val="single" w:sz="6" w:space="0" w:color="000000"/>
            </w:tcBorders>
          </w:tcPr>
          <w:p w14:paraId="0CFA2B34"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Abuse</w:t>
            </w:r>
          </w:p>
        </w:tc>
        <w:tc>
          <w:tcPr>
            <w:tcW w:w="5955" w:type="dxa"/>
            <w:tcBorders>
              <w:top w:val="single" w:sz="6" w:space="0" w:color="000000"/>
              <w:left w:val="single" w:sz="6" w:space="0" w:color="000000"/>
              <w:bottom w:val="single" w:sz="6" w:space="0" w:color="000000"/>
              <w:right w:val="single" w:sz="6" w:space="0" w:color="000000"/>
            </w:tcBorders>
          </w:tcPr>
          <w:p w14:paraId="74580F34"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What to do if you're worried a child is being abused</w:t>
            </w:r>
          </w:p>
          <w:p w14:paraId="714C2943" w14:textId="77777777" w:rsidR="0023647C" w:rsidRPr="00536486" w:rsidRDefault="0023647C" w:rsidP="0023647C">
            <w:pPr>
              <w:autoSpaceDE w:val="0"/>
              <w:autoSpaceDN w:val="0"/>
              <w:adjustRightInd w:val="0"/>
              <w:spacing w:after="0"/>
              <w:rPr>
                <w:rFonts w:ascii="Arial" w:hAnsi="Arial" w:cs="Arial"/>
                <w:color w:val="000000"/>
                <w:lang w:eastAsia="en-GB"/>
              </w:rPr>
            </w:pPr>
            <w:hyperlink r:id="rId31" w:history="1">
              <w:r w:rsidRPr="00536486">
                <w:rPr>
                  <w:rStyle w:val="Hyperlink"/>
                  <w:rFonts w:ascii="Arial" w:hAnsi="Arial" w:cs="Arial"/>
                  <w:lang w:eastAsia="en-GB"/>
                </w:rPr>
                <w:t>https://www.gov.uk/government/publications/what-to-do-if-youre-worried-a-child-is-being-abused--2</w:t>
              </w:r>
            </w:hyperlink>
          </w:p>
        </w:tc>
        <w:tc>
          <w:tcPr>
            <w:tcW w:w="2410" w:type="dxa"/>
            <w:tcBorders>
              <w:top w:val="single" w:sz="6" w:space="0" w:color="000000"/>
              <w:left w:val="single" w:sz="6" w:space="0" w:color="000000"/>
              <w:bottom w:val="single" w:sz="6" w:space="0" w:color="000000"/>
              <w:right w:val="single" w:sz="4" w:space="0" w:color="000000"/>
            </w:tcBorders>
          </w:tcPr>
          <w:p w14:paraId="11D7D46C"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DfE</w:t>
            </w:r>
            <w:r w:rsidR="00B7659C" w:rsidRPr="00536486">
              <w:rPr>
                <w:rFonts w:ascii="Arial" w:hAnsi="Arial" w:cs="Arial"/>
                <w:color w:val="000000"/>
                <w:lang w:eastAsia="en-GB"/>
              </w:rPr>
              <w:t xml:space="preserve"> </w:t>
            </w:r>
            <w:r w:rsidRPr="00536486">
              <w:rPr>
                <w:rFonts w:ascii="Arial" w:hAnsi="Arial" w:cs="Arial"/>
                <w:color w:val="000000"/>
                <w:lang w:eastAsia="en-GB"/>
              </w:rPr>
              <w:t>advice</w:t>
            </w:r>
          </w:p>
        </w:tc>
      </w:tr>
      <w:tr w:rsidR="00067C74" w:rsidRPr="00536486" w14:paraId="50CFE7E3" w14:textId="77777777" w:rsidTr="00067C74">
        <w:trPr>
          <w:trHeight w:val="256"/>
        </w:trPr>
        <w:tc>
          <w:tcPr>
            <w:tcW w:w="1852" w:type="dxa"/>
            <w:vMerge/>
            <w:tcBorders>
              <w:top w:val="single" w:sz="6" w:space="0" w:color="000000"/>
              <w:left w:val="single" w:sz="6" w:space="0" w:color="000000"/>
              <w:bottom w:val="single" w:sz="6" w:space="0" w:color="000000"/>
              <w:right w:val="single" w:sz="6" w:space="0" w:color="000000"/>
            </w:tcBorders>
          </w:tcPr>
          <w:p w14:paraId="445F6376"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1A7781CF"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Domestic abuse:</w:t>
            </w:r>
            <w:r w:rsidR="00577820" w:rsidRPr="00536486">
              <w:rPr>
                <w:rFonts w:ascii="Arial" w:hAnsi="Arial" w:cs="Arial"/>
                <w:color w:val="000000"/>
                <w:lang w:eastAsia="en-GB"/>
              </w:rPr>
              <w:t xml:space="preserve"> </w:t>
            </w:r>
            <w:r w:rsidRPr="00536486">
              <w:rPr>
                <w:rFonts w:ascii="Arial" w:hAnsi="Arial" w:cs="Arial"/>
                <w:color w:val="000000"/>
                <w:lang w:eastAsia="en-GB"/>
              </w:rPr>
              <w:t>Various</w:t>
            </w:r>
            <w:r w:rsidR="00577820" w:rsidRPr="00536486">
              <w:rPr>
                <w:rFonts w:ascii="Arial" w:hAnsi="Arial" w:cs="Arial"/>
                <w:color w:val="000000"/>
                <w:lang w:eastAsia="en-GB"/>
              </w:rPr>
              <w:t xml:space="preserve"> </w:t>
            </w:r>
            <w:r w:rsidRPr="00536486">
              <w:rPr>
                <w:rFonts w:ascii="Arial" w:hAnsi="Arial" w:cs="Arial"/>
                <w:color w:val="000000"/>
                <w:lang w:eastAsia="en-GB"/>
              </w:rPr>
              <w:t>Information/Guidance</w:t>
            </w:r>
          </w:p>
          <w:p w14:paraId="75BB90CD" w14:textId="77777777" w:rsidR="00B7659C" w:rsidRPr="00536486" w:rsidRDefault="00B7659C" w:rsidP="00B7659C">
            <w:pPr>
              <w:autoSpaceDE w:val="0"/>
              <w:autoSpaceDN w:val="0"/>
              <w:adjustRightInd w:val="0"/>
              <w:spacing w:after="0"/>
              <w:rPr>
                <w:rFonts w:ascii="Arial" w:hAnsi="Arial" w:cs="Arial"/>
                <w:color w:val="000000"/>
                <w:lang w:eastAsia="en-GB"/>
              </w:rPr>
            </w:pPr>
            <w:hyperlink r:id="rId32" w:history="1">
              <w:r w:rsidRPr="00536486">
                <w:rPr>
                  <w:rStyle w:val="Hyperlink"/>
                  <w:rFonts w:ascii="Arial" w:hAnsi="Arial" w:cs="Arial"/>
                  <w:lang w:eastAsia="en-GB"/>
                </w:rPr>
                <w:t>https://www.gov.uk/domestic-violence-and-abuse</w:t>
              </w:r>
            </w:hyperlink>
          </w:p>
        </w:tc>
        <w:tc>
          <w:tcPr>
            <w:tcW w:w="2410" w:type="dxa"/>
            <w:tcBorders>
              <w:top w:val="single" w:sz="6" w:space="0" w:color="000000"/>
              <w:left w:val="single" w:sz="6" w:space="0" w:color="000000"/>
              <w:bottom w:val="single" w:sz="6" w:space="0" w:color="000000"/>
              <w:right w:val="single" w:sz="4" w:space="0" w:color="000000"/>
            </w:tcBorders>
          </w:tcPr>
          <w:p w14:paraId="37AF07ED"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Home Office</w:t>
            </w:r>
          </w:p>
        </w:tc>
      </w:tr>
      <w:tr w:rsidR="00067C74" w:rsidRPr="00536486" w14:paraId="2A6F3281" w14:textId="77777777" w:rsidTr="00067C74">
        <w:trPr>
          <w:trHeight w:val="255"/>
        </w:trPr>
        <w:tc>
          <w:tcPr>
            <w:tcW w:w="1852" w:type="dxa"/>
            <w:vMerge/>
            <w:tcBorders>
              <w:top w:val="single" w:sz="6" w:space="0" w:color="000000"/>
              <w:left w:val="single" w:sz="6" w:space="0" w:color="000000"/>
              <w:bottom w:val="single" w:sz="6" w:space="0" w:color="000000"/>
              <w:right w:val="single" w:sz="6" w:space="0" w:color="000000"/>
            </w:tcBorders>
          </w:tcPr>
          <w:p w14:paraId="52FFD2AB"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3B41D6D8"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Faith based abuse: National Action Plan</w:t>
            </w:r>
          </w:p>
          <w:p w14:paraId="67DBE572" w14:textId="77777777" w:rsidR="00B7659C" w:rsidRPr="00536486" w:rsidRDefault="00B7659C" w:rsidP="00B7659C">
            <w:pPr>
              <w:autoSpaceDE w:val="0"/>
              <w:autoSpaceDN w:val="0"/>
              <w:adjustRightInd w:val="0"/>
              <w:spacing w:after="0"/>
              <w:rPr>
                <w:rFonts w:ascii="Arial" w:hAnsi="Arial" w:cs="Arial"/>
                <w:color w:val="000000"/>
                <w:lang w:eastAsia="en-GB"/>
              </w:rPr>
            </w:pPr>
            <w:hyperlink r:id="rId33" w:history="1">
              <w:r w:rsidRPr="00536486">
                <w:rPr>
                  <w:rStyle w:val="Hyperlink"/>
                  <w:rFonts w:ascii="Arial" w:hAnsi="Arial" w:cs="Arial"/>
                  <w:lang w:eastAsia="en-GB"/>
                </w:rPr>
                <w:t>https://www.gov.uk/government/publications/national-action-plan-to-tackle-child-abuse-linked-to-faith-or-belief</w:t>
              </w:r>
            </w:hyperlink>
          </w:p>
        </w:tc>
        <w:tc>
          <w:tcPr>
            <w:tcW w:w="2410" w:type="dxa"/>
            <w:tcBorders>
              <w:top w:val="single" w:sz="6" w:space="0" w:color="000000"/>
              <w:left w:val="single" w:sz="6" w:space="0" w:color="000000"/>
              <w:bottom w:val="single" w:sz="6" w:space="0" w:color="000000"/>
              <w:right w:val="single" w:sz="4" w:space="0" w:color="000000"/>
            </w:tcBorders>
          </w:tcPr>
          <w:p w14:paraId="79FE4377"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DfE</w:t>
            </w:r>
            <w:r w:rsidR="00B7659C" w:rsidRPr="00536486">
              <w:rPr>
                <w:rFonts w:ascii="Arial" w:hAnsi="Arial" w:cs="Arial"/>
                <w:color w:val="000000"/>
                <w:lang w:eastAsia="en-GB"/>
              </w:rPr>
              <w:t xml:space="preserve"> </w:t>
            </w:r>
            <w:r w:rsidRPr="00536486">
              <w:rPr>
                <w:rFonts w:ascii="Arial" w:hAnsi="Arial" w:cs="Arial"/>
                <w:color w:val="000000"/>
                <w:lang w:eastAsia="en-GB"/>
              </w:rPr>
              <w:t>advice</w:t>
            </w:r>
          </w:p>
        </w:tc>
      </w:tr>
      <w:tr w:rsidR="00AE7509" w:rsidRPr="00536486" w14:paraId="15B9A710" w14:textId="77777777" w:rsidTr="00067C74">
        <w:trPr>
          <w:trHeight w:val="255"/>
        </w:trPr>
        <w:tc>
          <w:tcPr>
            <w:tcW w:w="1852" w:type="dxa"/>
            <w:vMerge/>
            <w:tcBorders>
              <w:top w:val="single" w:sz="6" w:space="0" w:color="000000"/>
              <w:left w:val="single" w:sz="6" w:space="0" w:color="000000"/>
              <w:bottom w:val="single" w:sz="6" w:space="0" w:color="000000"/>
              <w:right w:val="single" w:sz="6" w:space="0" w:color="000000"/>
            </w:tcBorders>
          </w:tcPr>
          <w:p w14:paraId="06F14586" w14:textId="77777777" w:rsidR="00AE7509" w:rsidRPr="00536486" w:rsidRDefault="00AE7509"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7104E42B" w14:textId="77777777" w:rsidR="00AE7509" w:rsidRPr="00536486" w:rsidRDefault="00AE7509"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Forced marriage resource pack</w:t>
            </w:r>
          </w:p>
          <w:p w14:paraId="63B23231" w14:textId="77777777" w:rsidR="00AE7509" w:rsidRPr="00536486" w:rsidRDefault="00AE7509" w:rsidP="00067C74">
            <w:pPr>
              <w:autoSpaceDE w:val="0"/>
              <w:autoSpaceDN w:val="0"/>
              <w:adjustRightInd w:val="0"/>
              <w:spacing w:after="0"/>
              <w:rPr>
                <w:rFonts w:ascii="Arial" w:hAnsi="Arial" w:cs="Arial"/>
                <w:color w:val="000000"/>
                <w:lang w:eastAsia="en-GB"/>
              </w:rPr>
            </w:pPr>
            <w:hyperlink r:id="rId34" w:history="1">
              <w:r w:rsidRPr="00536486">
                <w:rPr>
                  <w:rStyle w:val="Hyperlink"/>
                  <w:rFonts w:ascii="Arial" w:hAnsi="Arial" w:cs="Arial"/>
                  <w:lang w:eastAsia="en-GB"/>
                </w:rPr>
                <w:t>https://www.gov.uk/government/publications/forced-marriage-resource-pack</w:t>
              </w:r>
            </w:hyperlink>
            <w:r w:rsidRPr="00536486">
              <w:rPr>
                <w:rFonts w:ascii="Arial" w:hAnsi="Arial" w:cs="Arial"/>
                <w:color w:val="000000"/>
                <w:lang w:eastAsia="en-GB"/>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463C6348" w14:textId="77777777" w:rsidR="00AE7509" w:rsidRPr="00536486" w:rsidRDefault="00AE7509"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Home Office</w:t>
            </w:r>
          </w:p>
        </w:tc>
      </w:tr>
      <w:tr w:rsidR="00067C74" w:rsidRPr="00536486" w14:paraId="68A5CB03" w14:textId="77777777" w:rsidTr="00067C74">
        <w:trPr>
          <w:trHeight w:val="255"/>
        </w:trPr>
        <w:tc>
          <w:tcPr>
            <w:tcW w:w="1852" w:type="dxa"/>
            <w:vMerge/>
            <w:tcBorders>
              <w:top w:val="single" w:sz="6" w:space="0" w:color="000000"/>
              <w:left w:val="single" w:sz="6" w:space="0" w:color="000000"/>
              <w:bottom w:val="single" w:sz="6" w:space="0" w:color="000000"/>
              <w:right w:val="single" w:sz="6" w:space="0" w:color="000000"/>
            </w:tcBorders>
          </w:tcPr>
          <w:p w14:paraId="0E4AC57E"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65871A7C"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Relationship abuse: disrespect nobody</w:t>
            </w:r>
          </w:p>
          <w:p w14:paraId="0B0FEB3B" w14:textId="77777777" w:rsidR="0023647C" w:rsidRPr="00536486" w:rsidRDefault="0023647C" w:rsidP="0023647C">
            <w:pPr>
              <w:autoSpaceDE w:val="0"/>
              <w:autoSpaceDN w:val="0"/>
              <w:adjustRightInd w:val="0"/>
              <w:spacing w:after="0"/>
              <w:rPr>
                <w:rFonts w:ascii="Arial" w:hAnsi="Arial" w:cs="Arial"/>
                <w:color w:val="000000"/>
                <w:lang w:eastAsia="en-GB"/>
              </w:rPr>
            </w:pPr>
            <w:hyperlink r:id="rId35" w:history="1">
              <w:r w:rsidRPr="00536486">
                <w:rPr>
                  <w:rStyle w:val="Hyperlink"/>
                  <w:rFonts w:ascii="Arial" w:hAnsi="Arial" w:cs="Arial"/>
                  <w:lang w:eastAsia="en-GB"/>
                </w:rPr>
                <w:t>https://www.disrespectnobody.co.uk/relationship-abuse/what-is-relationship-abuse/</w:t>
              </w:r>
            </w:hyperlink>
          </w:p>
        </w:tc>
        <w:tc>
          <w:tcPr>
            <w:tcW w:w="2410" w:type="dxa"/>
            <w:tcBorders>
              <w:top w:val="single" w:sz="6" w:space="0" w:color="000000"/>
              <w:left w:val="single" w:sz="6" w:space="0" w:color="000000"/>
              <w:bottom w:val="single" w:sz="6" w:space="0" w:color="000000"/>
              <w:right w:val="single" w:sz="4" w:space="0" w:color="000000"/>
            </w:tcBorders>
          </w:tcPr>
          <w:p w14:paraId="7CBFE449"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Home Office website</w:t>
            </w:r>
          </w:p>
        </w:tc>
      </w:tr>
      <w:tr w:rsidR="003C3C91" w:rsidRPr="00536486" w14:paraId="723A9BA7" w14:textId="77777777" w:rsidTr="00CC6C99">
        <w:trPr>
          <w:trHeight w:val="256"/>
        </w:trPr>
        <w:tc>
          <w:tcPr>
            <w:tcW w:w="1852" w:type="dxa"/>
            <w:tcBorders>
              <w:top w:val="single" w:sz="6" w:space="0" w:color="000000"/>
              <w:left w:val="single" w:sz="6" w:space="0" w:color="000000"/>
              <w:right w:val="single" w:sz="6" w:space="0" w:color="000000"/>
            </w:tcBorders>
          </w:tcPr>
          <w:p w14:paraId="3B6A3417" w14:textId="77777777" w:rsidR="003C3C91" w:rsidRPr="00536486" w:rsidRDefault="003C3C91"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Bullying</w:t>
            </w:r>
          </w:p>
        </w:tc>
        <w:tc>
          <w:tcPr>
            <w:tcW w:w="5955" w:type="dxa"/>
            <w:tcBorders>
              <w:top w:val="single" w:sz="6" w:space="0" w:color="000000"/>
              <w:left w:val="single" w:sz="6" w:space="0" w:color="000000"/>
              <w:bottom w:val="single" w:sz="6" w:space="0" w:color="000000"/>
              <w:right w:val="single" w:sz="6" w:space="0" w:color="000000"/>
            </w:tcBorders>
          </w:tcPr>
          <w:p w14:paraId="745D35D0" w14:textId="77777777" w:rsidR="003C3C91" w:rsidRPr="00536486" w:rsidRDefault="003C3C91"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Preventing bullying</w:t>
            </w:r>
            <w:r w:rsidR="000A7075" w:rsidRPr="00536486">
              <w:rPr>
                <w:rFonts w:ascii="Arial" w:hAnsi="Arial" w:cs="Arial"/>
                <w:color w:val="000000"/>
                <w:lang w:eastAsia="en-GB"/>
              </w:rPr>
              <w:t xml:space="preserve"> including cyberbullying</w:t>
            </w:r>
          </w:p>
          <w:p w14:paraId="36E65623" w14:textId="77777777" w:rsidR="00AE7509" w:rsidRPr="00536486" w:rsidRDefault="00AE7509" w:rsidP="00067C74">
            <w:pPr>
              <w:autoSpaceDE w:val="0"/>
              <w:autoSpaceDN w:val="0"/>
              <w:adjustRightInd w:val="0"/>
              <w:spacing w:after="0"/>
              <w:rPr>
                <w:rFonts w:ascii="Arial" w:hAnsi="Arial" w:cs="Arial"/>
                <w:color w:val="000000"/>
                <w:lang w:eastAsia="en-GB"/>
              </w:rPr>
            </w:pPr>
            <w:hyperlink r:id="rId36" w:history="1">
              <w:r w:rsidRPr="00536486">
                <w:rPr>
                  <w:rStyle w:val="Hyperlink"/>
                  <w:rFonts w:ascii="Arial" w:hAnsi="Arial" w:cs="Arial"/>
                  <w:lang w:eastAsia="en-GB"/>
                </w:rPr>
                <w:t>https://www.gov.uk/government/publications/preventing-and-tackling-bullying</w:t>
              </w:r>
            </w:hyperlink>
            <w:r w:rsidRPr="00536486">
              <w:rPr>
                <w:rFonts w:ascii="Arial" w:hAnsi="Arial" w:cs="Arial"/>
                <w:color w:val="000000"/>
                <w:lang w:eastAsia="en-GB"/>
              </w:rPr>
              <w:t xml:space="preserve"> </w:t>
            </w:r>
          </w:p>
        </w:tc>
        <w:tc>
          <w:tcPr>
            <w:tcW w:w="2410" w:type="dxa"/>
            <w:tcBorders>
              <w:top w:val="single" w:sz="6" w:space="0" w:color="000000"/>
              <w:left w:val="single" w:sz="6" w:space="0" w:color="000000"/>
              <w:right w:val="single" w:sz="4" w:space="0" w:color="000000"/>
            </w:tcBorders>
          </w:tcPr>
          <w:p w14:paraId="3D835402" w14:textId="77777777" w:rsidR="003C3C91" w:rsidRPr="00536486" w:rsidRDefault="003C3C91"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DfE advice </w:t>
            </w:r>
          </w:p>
        </w:tc>
      </w:tr>
      <w:tr w:rsidR="00067C74" w:rsidRPr="00536486" w14:paraId="2E4AA711" w14:textId="77777777" w:rsidTr="00067C74">
        <w:trPr>
          <w:trHeight w:val="255"/>
        </w:trPr>
        <w:tc>
          <w:tcPr>
            <w:tcW w:w="1852" w:type="dxa"/>
            <w:tcBorders>
              <w:top w:val="single" w:sz="6" w:space="0" w:color="000000"/>
              <w:left w:val="single" w:sz="6" w:space="0" w:color="000000"/>
              <w:bottom w:val="single" w:sz="6" w:space="0" w:color="000000"/>
              <w:right w:val="single" w:sz="6" w:space="0" w:color="000000"/>
            </w:tcBorders>
          </w:tcPr>
          <w:p w14:paraId="4D724815"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Children and the courts</w:t>
            </w:r>
          </w:p>
        </w:tc>
        <w:tc>
          <w:tcPr>
            <w:tcW w:w="5955" w:type="dxa"/>
            <w:tcBorders>
              <w:top w:val="single" w:sz="6" w:space="0" w:color="000000"/>
              <w:left w:val="single" w:sz="6" w:space="0" w:color="000000"/>
              <w:bottom w:val="single" w:sz="6" w:space="0" w:color="000000"/>
              <w:right w:val="single" w:sz="6" w:space="0" w:color="000000"/>
            </w:tcBorders>
          </w:tcPr>
          <w:p w14:paraId="3444358E"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Advice for12-17 year old witnesses in criminal courts</w:t>
            </w:r>
          </w:p>
          <w:p w14:paraId="37C75FF4" w14:textId="77777777" w:rsidR="00577820" w:rsidRPr="00536486" w:rsidRDefault="00577820" w:rsidP="00067C74">
            <w:pPr>
              <w:autoSpaceDE w:val="0"/>
              <w:autoSpaceDN w:val="0"/>
              <w:adjustRightInd w:val="0"/>
              <w:spacing w:after="0"/>
              <w:rPr>
                <w:rFonts w:ascii="Arial" w:hAnsi="Arial" w:cs="Arial"/>
                <w:color w:val="000000"/>
                <w:lang w:eastAsia="en-GB"/>
              </w:rPr>
            </w:pPr>
            <w:hyperlink r:id="rId37" w:history="1">
              <w:r w:rsidRPr="00536486">
                <w:rPr>
                  <w:rStyle w:val="Hyperlink"/>
                  <w:rFonts w:ascii="Arial" w:hAnsi="Arial" w:cs="Arial"/>
                  <w:lang w:eastAsia="en-GB"/>
                </w:rPr>
                <w:t>https://www.gov.uk/government/publications/young-witness-booklet-for-12-to-17-year-olds</w:t>
              </w:r>
            </w:hyperlink>
          </w:p>
        </w:tc>
        <w:tc>
          <w:tcPr>
            <w:tcW w:w="2410" w:type="dxa"/>
            <w:tcBorders>
              <w:top w:val="single" w:sz="6" w:space="0" w:color="000000"/>
              <w:left w:val="single" w:sz="6" w:space="0" w:color="000000"/>
              <w:bottom w:val="single" w:sz="6" w:space="0" w:color="000000"/>
              <w:right w:val="single" w:sz="4" w:space="0" w:color="000000"/>
            </w:tcBorders>
          </w:tcPr>
          <w:p w14:paraId="76B8E589"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MoJ advice</w:t>
            </w:r>
          </w:p>
        </w:tc>
      </w:tr>
      <w:tr w:rsidR="00067C74" w:rsidRPr="00536486" w14:paraId="74DD6518" w14:textId="77777777" w:rsidTr="00067C74">
        <w:trPr>
          <w:trHeight w:val="255"/>
        </w:trPr>
        <w:tc>
          <w:tcPr>
            <w:tcW w:w="1852" w:type="dxa"/>
            <w:vMerge w:val="restart"/>
            <w:tcBorders>
              <w:top w:val="single" w:sz="6" w:space="0" w:color="000000"/>
              <w:left w:val="single" w:sz="6" w:space="0" w:color="000000"/>
              <w:bottom w:val="single" w:sz="6" w:space="0" w:color="000000"/>
              <w:right w:val="single" w:sz="6" w:space="0" w:color="000000"/>
            </w:tcBorders>
          </w:tcPr>
          <w:p w14:paraId="00F7F90B"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Children missing from education, home or care</w:t>
            </w:r>
          </w:p>
        </w:tc>
        <w:tc>
          <w:tcPr>
            <w:tcW w:w="5955" w:type="dxa"/>
            <w:tcBorders>
              <w:top w:val="single" w:sz="6" w:space="0" w:color="000000"/>
              <w:left w:val="single" w:sz="6" w:space="0" w:color="000000"/>
              <w:bottom w:val="single" w:sz="6" w:space="0" w:color="000000"/>
              <w:right w:val="single" w:sz="6" w:space="0" w:color="000000"/>
            </w:tcBorders>
          </w:tcPr>
          <w:p w14:paraId="4419C182"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Children missing education</w:t>
            </w:r>
          </w:p>
          <w:p w14:paraId="2B218001" w14:textId="77777777" w:rsidR="00067C74" w:rsidRPr="00536486" w:rsidRDefault="00067C74" w:rsidP="00067C74">
            <w:pPr>
              <w:autoSpaceDE w:val="0"/>
              <w:autoSpaceDN w:val="0"/>
              <w:adjustRightInd w:val="0"/>
              <w:spacing w:after="0"/>
              <w:rPr>
                <w:rFonts w:ascii="Arial" w:hAnsi="Arial" w:cs="Arial"/>
                <w:color w:val="000000"/>
                <w:lang w:eastAsia="en-GB"/>
              </w:rPr>
            </w:pPr>
            <w:hyperlink r:id="rId38" w:history="1">
              <w:r w:rsidRPr="00536486">
                <w:rPr>
                  <w:rStyle w:val="Hyperlink"/>
                  <w:rFonts w:ascii="Arial" w:hAnsi="Arial" w:cs="Arial"/>
                  <w:lang w:eastAsia="en-GB"/>
                </w:rPr>
                <w:t>https://www.gov.uk/government/publications/children-missing-education</w:t>
              </w:r>
            </w:hyperlink>
          </w:p>
        </w:tc>
        <w:tc>
          <w:tcPr>
            <w:tcW w:w="2410" w:type="dxa"/>
            <w:tcBorders>
              <w:top w:val="single" w:sz="6" w:space="0" w:color="000000"/>
              <w:left w:val="single" w:sz="6" w:space="0" w:color="000000"/>
              <w:bottom w:val="single" w:sz="6" w:space="0" w:color="000000"/>
              <w:right w:val="single" w:sz="4" w:space="0" w:color="000000"/>
            </w:tcBorders>
          </w:tcPr>
          <w:p w14:paraId="3F387B42"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DfE</w:t>
            </w:r>
            <w:r w:rsidR="00233E37" w:rsidRPr="00536486">
              <w:rPr>
                <w:rFonts w:ascii="Arial" w:hAnsi="Arial" w:cs="Arial"/>
                <w:color w:val="000000"/>
                <w:lang w:eastAsia="en-GB"/>
              </w:rPr>
              <w:t xml:space="preserve"> </w:t>
            </w:r>
            <w:r w:rsidRPr="00536486">
              <w:rPr>
                <w:rFonts w:ascii="Arial" w:hAnsi="Arial" w:cs="Arial"/>
                <w:color w:val="000000"/>
                <w:lang w:eastAsia="en-GB"/>
              </w:rPr>
              <w:t>statutory</w:t>
            </w:r>
            <w:r w:rsidR="00233E37" w:rsidRPr="00536486">
              <w:rPr>
                <w:rFonts w:ascii="Arial" w:hAnsi="Arial" w:cs="Arial"/>
                <w:color w:val="000000"/>
                <w:lang w:eastAsia="en-GB"/>
              </w:rPr>
              <w:t xml:space="preserve"> </w:t>
            </w:r>
            <w:r w:rsidRPr="00536486">
              <w:rPr>
                <w:rFonts w:ascii="Arial" w:hAnsi="Arial" w:cs="Arial"/>
                <w:color w:val="000000"/>
                <w:lang w:eastAsia="en-GB"/>
              </w:rPr>
              <w:t>guidance</w:t>
            </w:r>
          </w:p>
        </w:tc>
      </w:tr>
      <w:tr w:rsidR="00067C74" w:rsidRPr="00536486" w14:paraId="01C1DD19" w14:textId="77777777" w:rsidTr="00067C74">
        <w:trPr>
          <w:trHeight w:val="255"/>
        </w:trPr>
        <w:tc>
          <w:tcPr>
            <w:tcW w:w="1852" w:type="dxa"/>
            <w:vMerge/>
            <w:tcBorders>
              <w:top w:val="single" w:sz="6" w:space="0" w:color="000000"/>
              <w:left w:val="single" w:sz="6" w:space="0" w:color="000000"/>
              <w:bottom w:val="single" w:sz="6" w:space="0" w:color="000000"/>
              <w:right w:val="single" w:sz="6" w:space="0" w:color="000000"/>
            </w:tcBorders>
          </w:tcPr>
          <w:p w14:paraId="6C7C4CEA"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779FAF4E"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 missing from home or care</w:t>
            </w:r>
          </w:p>
          <w:p w14:paraId="44153EBE" w14:textId="77777777" w:rsidR="00577820" w:rsidRPr="00536486" w:rsidRDefault="00577820" w:rsidP="00577820">
            <w:pPr>
              <w:autoSpaceDE w:val="0"/>
              <w:autoSpaceDN w:val="0"/>
              <w:adjustRightInd w:val="0"/>
              <w:spacing w:after="0"/>
              <w:rPr>
                <w:rFonts w:ascii="Arial" w:hAnsi="Arial" w:cs="Arial"/>
                <w:color w:val="000000"/>
                <w:lang w:eastAsia="en-GB"/>
              </w:rPr>
            </w:pPr>
            <w:hyperlink r:id="rId39" w:history="1">
              <w:r w:rsidRPr="00536486">
                <w:rPr>
                  <w:rStyle w:val="Hyperlink"/>
                  <w:rFonts w:ascii="Arial" w:hAnsi="Arial" w:cs="Arial"/>
                  <w:lang w:eastAsia="en-GB"/>
                </w:rPr>
                <w:t>https://www.gov.uk/government/publications/children-who-run-away-or-go-missing-from-home-or-care</w:t>
              </w:r>
            </w:hyperlink>
          </w:p>
        </w:tc>
        <w:tc>
          <w:tcPr>
            <w:tcW w:w="2410" w:type="dxa"/>
            <w:tcBorders>
              <w:top w:val="single" w:sz="6" w:space="0" w:color="000000"/>
              <w:left w:val="single" w:sz="6" w:space="0" w:color="000000"/>
              <w:bottom w:val="single" w:sz="6" w:space="0" w:color="000000"/>
              <w:right w:val="single" w:sz="4" w:space="0" w:color="000000"/>
            </w:tcBorders>
          </w:tcPr>
          <w:p w14:paraId="7E14DF27"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DfE</w:t>
            </w:r>
            <w:r w:rsidR="00233E37" w:rsidRPr="00536486">
              <w:rPr>
                <w:rFonts w:ascii="Arial" w:hAnsi="Arial" w:cs="Arial"/>
                <w:color w:val="000000"/>
                <w:lang w:eastAsia="en-GB"/>
              </w:rPr>
              <w:t xml:space="preserve"> </w:t>
            </w:r>
            <w:r w:rsidRPr="00536486">
              <w:rPr>
                <w:rFonts w:ascii="Arial" w:hAnsi="Arial" w:cs="Arial"/>
                <w:color w:val="000000"/>
                <w:lang w:eastAsia="en-GB"/>
              </w:rPr>
              <w:t>statutory</w:t>
            </w:r>
            <w:r w:rsidR="00233E37" w:rsidRPr="00536486">
              <w:rPr>
                <w:rFonts w:ascii="Arial" w:hAnsi="Arial" w:cs="Arial"/>
                <w:color w:val="000000"/>
                <w:lang w:eastAsia="en-GB"/>
              </w:rPr>
              <w:t xml:space="preserve"> </w:t>
            </w:r>
            <w:r w:rsidRPr="00536486">
              <w:rPr>
                <w:rFonts w:ascii="Arial" w:hAnsi="Arial" w:cs="Arial"/>
                <w:color w:val="000000"/>
                <w:lang w:eastAsia="en-GB"/>
              </w:rPr>
              <w:t>guidance</w:t>
            </w:r>
          </w:p>
        </w:tc>
      </w:tr>
      <w:tr w:rsidR="00067C74" w:rsidRPr="00536486" w14:paraId="53989CC9" w14:textId="77777777" w:rsidTr="00067C74">
        <w:trPr>
          <w:trHeight w:val="256"/>
        </w:trPr>
        <w:tc>
          <w:tcPr>
            <w:tcW w:w="1852" w:type="dxa"/>
            <w:vMerge/>
            <w:tcBorders>
              <w:top w:val="single" w:sz="6" w:space="0" w:color="000000"/>
              <w:left w:val="single" w:sz="6" w:space="0" w:color="000000"/>
              <w:bottom w:val="single" w:sz="6" w:space="0" w:color="000000"/>
              <w:right w:val="single" w:sz="6" w:space="0" w:color="000000"/>
            </w:tcBorders>
          </w:tcPr>
          <w:p w14:paraId="054BBA5D"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453930B1"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Children and adults missing strategy</w:t>
            </w:r>
          </w:p>
          <w:p w14:paraId="3E0DDBE5" w14:textId="77777777" w:rsidR="00577820" w:rsidRPr="00536486" w:rsidRDefault="00577820" w:rsidP="00577820">
            <w:pPr>
              <w:autoSpaceDE w:val="0"/>
              <w:autoSpaceDN w:val="0"/>
              <w:adjustRightInd w:val="0"/>
              <w:spacing w:after="0"/>
              <w:rPr>
                <w:rFonts w:ascii="Arial" w:hAnsi="Arial" w:cs="Arial"/>
                <w:color w:val="000000"/>
                <w:lang w:eastAsia="en-GB"/>
              </w:rPr>
            </w:pPr>
            <w:hyperlink r:id="rId40" w:history="1">
              <w:r w:rsidRPr="00536486">
                <w:rPr>
                  <w:rStyle w:val="Hyperlink"/>
                  <w:rFonts w:ascii="Arial" w:hAnsi="Arial" w:cs="Arial"/>
                  <w:lang w:eastAsia="en-GB"/>
                </w:rPr>
                <w:t>https://www.gov.uk/government/publications/missing-children-and-adults-strategy</w:t>
              </w:r>
            </w:hyperlink>
          </w:p>
        </w:tc>
        <w:tc>
          <w:tcPr>
            <w:tcW w:w="2410" w:type="dxa"/>
            <w:tcBorders>
              <w:top w:val="single" w:sz="6" w:space="0" w:color="000000"/>
              <w:left w:val="single" w:sz="6" w:space="0" w:color="000000"/>
              <w:bottom w:val="single" w:sz="6" w:space="0" w:color="000000"/>
              <w:right w:val="single" w:sz="4" w:space="0" w:color="000000"/>
            </w:tcBorders>
          </w:tcPr>
          <w:p w14:paraId="34B9B66F"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Home Office strategy</w:t>
            </w:r>
          </w:p>
        </w:tc>
      </w:tr>
      <w:tr w:rsidR="00067C74" w:rsidRPr="00536486" w14:paraId="2B60AB9D" w14:textId="77777777" w:rsidTr="00067C74">
        <w:trPr>
          <w:trHeight w:val="648"/>
        </w:trPr>
        <w:tc>
          <w:tcPr>
            <w:tcW w:w="1852" w:type="dxa"/>
            <w:tcBorders>
              <w:top w:val="single" w:sz="6" w:space="0" w:color="000000"/>
              <w:left w:val="single" w:sz="6" w:space="0" w:color="000000"/>
              <w:bottom w:val="single" w:sz="6" w:space="0" w:color="000000"/>
              <w:right w:val="single" w:sz="6" w:space="0" w:color="000000"/>
            </w:tcBorders>
          </w:tcPr>
          <w:p w14:paraId="20C3AA68"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Children with family members in prison</w:t>
            </w:r>
          </w:p>
        </w:tc>
        <w:tc>
          <w:tcPr>
            <w:tcW w:w="5955" w:type="dxa"/>
            <w:tcBorders>
              <w:top w:val="single" w:sz="6" w:space="0" w:color="000000"/>
              <w:left w:val="single" w:sz="6" w:space="0" w:color="000000"/>
              <w:bottom w:val="single" w:sz="6" w:space="0" w:color="000000"/>
              <w:right w:val="single" w:sz="6" w:space="0" w:color="000000"/>
            </w:tcBorders>
          </w:tcPr>
          <w:p w14:paraId="0D6D1407"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National Information Centre on Children of Offenders</w:t>
            </w:r>
          </w:p>
          <w:p w14:paraId="2CA60585" w14:textId="77777777" w:rsidR="00577820" w:rsidRPr="00536486" w:rsidRDefault="00577820" w:rsidP="00067C74">
            <w:pPr>
              <w:autoSpaceDE w:val="0"/>
              <w:autoSpaceDN w:val="0"/>
              <w:adjustRightInd w:val="0"/>
              <w:spacing w:after="0"/>
              <w:rPr>
                <w:rFonts w:ascii="Arial" w:hAnsi="Arial" w:cs="Arial"/>
                <w:color w:val="000000"/>
                <w:lang w:eastAsia="en-GB"/>
              </w:rPr>
            </w:pPr>
            <w:hyperlink r:id="rId41" w:history="1">
              <w:r w:rsidRPr="00536486">
                <w:rPr>
                  <w:rStyle w:val="Hyperlink"/>
                  <w:rFonts w:ascii="Arial" w:hAnsi="Arial" w:cs="Arial"/>
                  <w:lang w:eastAsia="en-GB"/>
                </w:rPr>
                <w:t>https://www.nicco.org.uk/</w:t>
              </w:r>
            </w:hyperlink>
          </w:p>
        </w:tc>
        <w:tc>
          <w:tcPr>
            <w:tcW w:w="2410" w:type="dxa"/>
            <w:tcBorders>
              <w:top w:val="single" w:sz="6" w:space="0" w:color="000000"/>
              <w:left w:val="single" w:sz="6" w:space="0" w:color="000000"/>
              <w:bottom w:val="single" w:sz="6" w:space="0" w:color="000000"/>
              <w:right w:val="single" w:sz="4" w:space="0" w:color="000000"/>
            </w:tcBorders>
          </w:tcPr>
          <w:p w14:paraId="782E82E6"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Barnardo’s in partnership with Her</w:t>
            </w:r>
            <w:r w:rsidR="00577820" w:rsidRPr="00536486">
              <w:rPr>
                <w:rFonts w:ascii="Arial" w:hAnsi="Arial" w:cs="Arial"/>
                <w:color w:val="000000"/>
                <w:lang w:eastAsia="en-GB"/>
              </w:rPr>
              <w:t xml:space="preserve"> </w:t>
            </w:r>
            <w:r w:rsidRPr="00536486">
              <w:rPr>
                <w:rFonts w:ascii="Arial" w:hAnsi="Arial" w:cs="Arial"/>
                <w:color w:val="000000"/>
                <w:lang w:eastAsia="en-GB"/>
              </w:rPr>
              <w:t xml:space="preserve">Majesty’s Prison and Probation Service (HMPPS) advice </w:t>
            </w:r>
          </w:p>
        </w:tc>
      </w:tr>
      <w:tr w:rsidR="00067C74" w:rsidRPr="00536486" w14:paraId="463CBA6F" w14:textId="77777777" w:rsidTr="00067C74">
        <w:trPr>
          <w:trHeight w:val="255"/>
        </w:trPr>
        <w:tc>
          <w:tcPr>
            <w:tcW w:w="1852" w:type="dxa"/>
            <w:vMerge w:val="restart"/>
            <w:tcBorders>
              <w:top w:val="single" w:sz="6" w:space="0" w:color="000000"/>
              <w:left w:val="single" w:sz="6" w:space="0" w:color="000000"/>
              <w:bottom w:val="single" w:sz="6" w:space="0" w:color="000000"/>
              <w:right w:val="single" w:sz="6" w:space="0" w:color="000000"/>
            </w:tcBorders>
          </w:tcPr>
          <w:p w14:paraId="36A47BD4"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 Exploitation</w:t>
            </w:r>
          </w:p>
        </w:tc>
        <w:tc>
          <w:tcPr>
            <w:tcW w:w="5955" w:type="dxa"/>
            <w:tcBorders>
              <w:top w:val="single" w:sz="6" w:space="0" w:color="000000"/>
              <w:left w:val="single" w:sz="6" w:space="0" w:color="000000"/>
              <w:bottom w:val="single" w:sz="6" w:space="0" w:color="000000"/>
              <w:right w:val="single" w:sz="6" w:space="0" w:color="000000"/>
            </w:tcBorders>
          </w:tcPr>
          <w:p w14:paraId="5F2F4D07"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County Lines: </w:t>
            </w:r>
            <w:r w:rsidR="0024344F" w:rsidRPr="00536486">
              <w:rPr>
                <w:rFonts w:ascii="Arial" w:hAnsi="Arial" w:cs="Arial"/>
                <w:color w:val="000000"/>
                <w:lang w:eastAsia="en-GB"/>
              </w:rPr>
              <w:t>Toolkit for Professionals</w:t>
            </w:r>
          </w:p>
          <w:p w14:paraId="34AAFDA7" w14:textId="77777777" w:rsidR="0024344F" w:rsidRPr="00536486" w:rsidRDefault="0024344F" w:rsidP="00307414">
            <w:pPr>
              <w:autoSpaceDE w:val="0"/>
              <w:autoSpaceDN w:val="0"/>
              <w:adjustRightInd w:val="0"/>
              <w:spacing w:after="0"/>
              <w:rPr>
                <w:rFonts w:ascii="Arial" w:hAnsi="Arial" w:cs="Arial"/>
                <w:color w:val="000000"/>
                <w:lang w:eastAsia="en-GB"/>
              </w:rPr>
            </w:pPr>
            <w:hyperlink r:id="rId42" w:history="1">
              <w:r w:rsidRPr="00536486">
                <w:rPr>
                  <w:rStyle w:val="Hyperlink"/>
                  <w:rFonts w:ascii="Arial" w:hAnsi="Arial" w:cs="Arial"/>
                  <w:lang w:eastAsia="en-GB"/>
                </w:rPr>
                <w:t>https://www.childrenssociety.org.uk/information/professionals/resources/county-lines-toolkit</w:t>
              </w:r>
            </w:hyperlink>
          </w:p>
          <w:p w14:paraId="1ED1D007" w14:textId="77777777" w:rsidR="0024344F" w:rsidRPr="00536486" w:rsidRDefault="0024344F" w:rsidP="00307414">
            <w:pPr>
              <w:autoSpaceDE w:val="0"/>
              <w:autoSpaceDN w:val="0"/>
              <w:adjustRightInd w:val="0"/>
              <w:spacing w:after="0"/>
              <w:rPr>
                <w:rFonts w:ascii="Arial" w:hAnsi="Arial" w:cs="Arial"/>
                <w:color w:val="000000"/>
                <w:lang w:eastAsia="en-GB"/>
              </w:rPr>
            </w:pPr>
          </w:p>
        </w:tc>
        <w:tc>
          <w:tcPr>
            <w:tcW w:w="2410" w:type="dxa"/>
            <w:tcBorders>
              <w:top w:val="single" w:sz="6" w:space="0" w:color="000000"/>
              <w:left w:val="single" w:sz="6" w:space="0" w:color="000000"/>
              <w:bottom w:val="single" w:sz="6" w:space="0" w:color="000000"/>
              <w:right w:val="single" w:sz="4" w:space="0" w:color="000000"/>
            </w:tcBorders>
          </w:tcPr>
          <w:p w14:paraId="722666A5" w14:textId="77777777" w:rsidR="00067C74" w:rsidRPr="00536486" w:rsidRDefault="0024344F"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The </w:t>
            </w:r>
            <w:r w:rsidR="00F72771" w:rsidRPr="00536486">
              <w:rPr>
                <w:rFonts w:ascii="Arial" w:hAnsi="Arial" w:cs="Arial"/>
                <w:color w:val="000000"/>
                <w:lang w:eastAsia="en-GB"/>
              </w:rPr>
              <w:t>Children’s</w:t>
            </w:r>
            <w:r w:rsidRPr="00536486">
              <w:rPr>
                <w:rFonts w:ascii="Arial" w:hAnsi="Arial" w:cs="Arial"/>
                <w:color w:val="000000"/>
                <w:lang w:eastAsia="en-GB"/>
              </w:rPr>
              <w:t>’ Society in partnership with Victim Support and National Police Chiefs’ Council</w:t>
            </w:r>
          </w:p>
        </w:tc>
      </w:tr>
      <w:tr w:rsidR="00067C74" w:rsidRPr="00536486" w14:paraId="33A89762" w14:textId="77777777" w:rsidTr="00067C74">
        <w:trPr>
          <w:trHeight w:val="256"/>
        </w:trPr>
        <w:tc>
          <w:tcPr>
            <w:tcW w:w="1852" w:type="dxa"/>
            <w:vMerge/>
            <w:tcBorders>
              <w:top w:val="single" w:sz="6" w:space="0" w:color="000000"/>
              <w:left w:val="single" w:sz="6" w:space="0" w:color="000000"/>
              <w:bottom w:val="single" w:sz="6" w:space="0" w:color="000000"/>
              <w:right w:val="single" w:sz="6" w:space="0" w:color="000000"/>
            </w:tcBorders>
          </w:tcPr>
          <w:p w14:paraId="22C8FCC8"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139650F0" w14:textId="77777777" w:rsidR="00577820"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 sexual exploitation: guide for practitioners</w:t>
            </w:r>
          </w:p>
          <w:p w14:paraId="08ABB738" w14:textId="77777777" w:rsidR="00577820" w:rsidRPr="00536486" w:rsidRDefault="00577820" w:rsidP="00577820">
            <w:pPr>
              <w:autoSpaceDE w:val="0"/>
              <w:autoSpaceDN w:val="0"/>
              <w:adjustRightInd w:val="0"/>
              <w:spacing w:after="0"/>
              <w:rPr>
                <w:rFonts w:ascii="Arial" w:hAnsi="Arial" w:cs="Arial"/>
                <w:color w:val="000000"/>
                <w:lang w:eastAsia="en-GB"/>
              </w:rPr>
            </w:pPr>
            <w:hyperlink r:id="rId43" w:history="1">
              <w:r w:rsidRPr="00536486">
                <w:rPr>
                  <w:rStyle w:val="Hyperlink"/>
                  <w:rFonts w:ascii="Arial" w:hAnsi="Arial" w:cs="Arial"/>
                  <w:lang w:eastAsia="en-GB"/>
                </w:rPr>
                <w:t>https://www.gov.uk/government/publications/child-sexual-exploitation-definition-and-guide-for-practitioners</w:t>
              </w:r>
            </w:hyperlink>
          </w:p>
        </w:tc>
        <w:tc>
          <w:tcPr>
            <w:tcW w:w="2410" w:type="dxa"/>
            <w:tcBorders>
              <w:top w:val="single" w:sz="6" w:space="0" w:color="000000"/>
              <w:left w:val="single" w:sz="6" w:space="0" w:color="000000"/>
              <w:bottom w:val="single" w:sz="6" w:space="0" w:color="000000"/>
              <w:right w:val="single" w:sz="4" w:space="0" w:color="000000"/>
            </w:tcBorders>
          </w:tcPr>
          <w:p w14:paraId="3EA0A361"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DfE </w:t>
            </w:r>
          </w:p>
        </w:tc>
      </w:tr>
      <w:tr w:rsidR="00067C74" w:rsidRPr="00536486" w14:paraId="20CFE0E4" w14:textId="77777777" w:rsidTr="00067C74">
        <w:trPr>
          <w:trHeight w:val="255"/>
        </w:trPr>
        <w:tc>
          <w:tcPr>
            <w:tcW w:w="1852" w:type="dxa"/>
            <w:vMerge/>
            <w:tcBorders>
              <w:top w:val="single" w:sz="6" w:space="0" w:color="000000"/>
              <w:left w:val="single" w:sz="6" w:space="0" w:color="000000"/>
              <w:bottom w:val="single" w:sz="6" w:space="0" w:color="000000"/>
              <w:right w:val="single" w:sz="6" w:space="0" w:color="000000"/>
            </w:tcBorders>
          </w:tcPr>
          <w:p w14:paraId="65C44797"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35FB6684"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Trafficking: safeguarding children</w:t>
            </w:r>
          </w:p>
          <w:p w14:paraId="089896B2" w14:textId="77777777" w:rsidR="0023647C" w:rsidRPr="00536486" w:rsidRDefault="0023647C" w:rsidP="0023647C">
            <w:pPr>
              <w:autoSpaceDE w:val="0"/>
              <w:autoSpaceDN w:val="0"/>
              <w:adjustRightInd w:val="0"/>
              <w:spacing w:after="0"/>
              <w:rPr>
                <w:rFonts w:ascii="Arial" w:hAnsi="Arial" w:cs="Arial"/>
                <w:color w:val="000000"/>
                <w:lang w:eastAsia="en-GB"/>
              </w:rPr>
            </w:pPr>
            <w:hyperlink r:id="rId44" w:history="1">
              <w:r w:rsidRPr="00536486">
                <w:rPr>
                  <w:rStyle w:val="Hyperlink"/>
                  <w:rFonts w:ascii="Arial" w:hAnsi="Arial" w:cs="Arial"/>
                </w:rPr>
                <w:t>https://www.gov.uk/government/publications/safeguarding-children-who-may-have-been-trafficked-practice-guidance</w:t>
              </w:r>
            </w:hyperlink>
          </w:p>
        </w:tc>
        <w:tc>
          <w:tcPr>
            <w:tcW w:w="2410" w:type="dxa"/>
            <w:tcBorders>
              <w:top w:val="single" w:sz="6" w:space="0" w:color="000000"/>
              <w:left w:val="single" w:sz="6" w:space="0" w:color="000000"/>
              <w:bottom w:val="single" w:sz="6" w:space="0" w:color="000000"/>
              <w:right w:val="single" w:sz="4" w:space="0" w:color="000000"/>
            </w:tcBorders>
          </w:tcPr>
          <w:p w14:paraId="60D9DBBE"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lastRenderedPageBreak/>
              <w:t>DfE</w:t>
            </w:r>
            <w:r w:rsidR="0024344F" w:rsidRPr="00536486">
              <w:rPr>
                <w:rFonts w:ascii="Arial" w:hAnsi="Arial" w:cs="Arial"/>
                <w:color w:val="000000"/>
                <w:lang w:eastAsia="en-GB"/>
              </w:rPr>
              <w:t xml:space="preserve"> </w:t>
            </w:r>
            <w:r w:rsidRPr="00536486">
              <w:rPr>
                <w:rFonts w:ascii="Arial" w:hAnsi="Arial" w:cs="Arial"/>
                <w:color w:val="000000"/>
                <w:lang w:eastAsia="en-GB"/>
              </w:rPr>
              <w:t>and HO</w:t>
            </w:r>
            <w:r w:rsidR="0024344F" w:rsidRPr="00536486">
              <w:rPr>
                <w:rFonts w:ascii="Arial" w:hAnsi="Arial" w:cs="Arial"/>
                <w:color w:val="000000"/>
                <w:lang w:eastAsia="en-GB"/>
              </w:rPr>
              <w:t xml:space="preserve"> </w:t>
            </w:r>
            <w:r w:rsidRPr="00536486">
              <w:rPr>
                <w:rFonts w:ascii="Arial" w:hAnsi="Arial" w:cs="Arial"/>
                <w:color w:val="000000"/>
                <w:lang w:eastAsia="en-GB"/>
              </w:rPr>
              <w:t>guidance</w:t>
            </w:r>
          </w:p>
        </w:tc>
      </w:tr>
      <w:tr w:rsidR="00055A57" w:rsidRPr="00536486" w14:paraId="19E0AF54" w14:textId="77777777" w:rsidTr="00067C74">
        <w:trPr>
          <w:trHeight w:val="255"/>
        </w:trPr>
        <w:tc>
          <w:tcPr>
            <w:tcW w:w="1852" w:type="dxa"/>
            <w:tcBorders>
              <w:top w:val="single" w:sz="6" w:space="0" w:color="000000"/>
              <w:left w:val="single" w:sz="6" w:space="0" w:color="000000"/>
              <w:bottom w:val="single" w:sz="6" w:space="0" w:color="000000"/>
              <w:right w:val="single" w:sz="6" w:space="0" w:color="000000"/>
            </w:tcBorders>
          </w:tcPr>
          <w:p w14:paraId="61F34EA3" w14:textId="77777777" w:rsidR="00055A57" w:rsidRPr="00536486" w:rsidRDefault="00055A57"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4E1CABD0" w14:textId="77777777" w:rsidR="00055A57" w:rsidRPr="00536486" w:rsidRDefault="00055A57"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Preventing child sexual exploitation: </w:t>
            </w:r>
            <w:hyperlink r:id="rId45" w:history="1">
              <w:r w:rsidRPr="00536486">
                <w:rPr>
                  <w:rStyle w:val="Hyperlink"/>
                  <w:rFonts w:ascii="Arial" w:hAnsi="Arial" w:cs="Arial"/>
                  <w:lang w:eastAsia="en-GB"/>
                </w:rPr>
                <w:t>https://www.childrenssociety.org.uk/what-we-do/our-work/preventing-child-sexual-exploitation</w:t>
              </w:r>
            </w:hyperlink>
          </w:p>
        </w:tc>
        <w:tc>
          <w:tcPr>
            <w:tcW w:w="2410" w:type="dxa"/>
            <w:tcBorders>
              <w:top w:val="single" w:sz="6" w:space="0" w:color="000000"/>
              <w:left w:val="single" w:sz="6" w:space="0" w:color="000000"/>
              <w:bottom w:val="single" w:sz="6" w:space="0" w:color="000000"/>
              <w:right w:val="single" w:sz="4" w:space="0" w:color="000000"/>
            </w:tcBorders>
          </w:tcPr>
          <w:p w14:paraId="3CF83A48" w14:textId="77777777" w:rsidR="00055A57" w:rsidRPr="00536486" w:rsidRDefault="00055A57" w:rsidP="00067C74">
            <w:pPr>
              <w:autoSpaceDE w:val="0"/>
              <w:autoSpaceDN w:val="0"/>
              <w:adjustRightInd w:val="0"/>
              <w:spacing w:after="0"/>
              <w:rPr>
                <w:rFonts w:ascii="Arial" w:hAnsi="Arial" w:cs="Arial"/>
                <w:color w:val="000000"/>
                <w:lang w:eastAsia="en-GB"/>
              </w:rPr>
            </w:pPr>
          </w:p>
        </w:tc>
      </w:tr>
      <w:tr w:rsidR="000A7075" w:rsidRPr="00536486" w14:paraId="1ED35347" w14:textId="77777777" w:rsidTr="00F8190C">
        <w:trPr>
          <w:trHeight w:val="256"/>
        </w:trPr>
        <w:tc>
          <w:tcPr>
            <w:tcW w:w="1852" w:type="dxa"/>
            <w:tcBorders>
              <w:top w:val="single" w:sz="6" w:space="0" w:color="000000"/>
              <w:left w:val="single" w:sz="6" w:space="0" w:color="000000"/>
              <w:right w:val="single" w:sz="6" w:space="0" w:color="000000"/>
            </w:tcBorders>
          </w:tcPr>
          <w:p w14:paraId="5BB2F4D1" w14:textId="77777777" w:rsidR="000A7075" w:rsidRPr="00536486" w:rsidRDefault="000A7075"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Confidentiality</w:t>
            </w:r>
          </w:p>
        </w:tc>
        <w:tc>
          <w:tcPr>
            <w:tcW w:w="5955" w:type="dxa"/>
            <w:tcBorders>
              <w:top w:val="single" w:sz="6" w:space="0" w:color="000000"/>
              <w:left w:val="single" w:sz="6" w:space="0" w:color="000000"/>
              <w:bottom w:val="single" w:sz="6" w:space="0" w:color="000000"/>
              <w:right w:val="single" w:sz="6" w:space="0" w:color="000000"/>
            </w:tcBorders>
          </w:tcPr>
          <w:p w14:paraId="7B66E4D1" w14:textId="77777777" w:rsidR="000A7075" w:rsidRPr="00536486" w:rsidRDefault="000A7075"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Gillick competency Fraser guidelines</w:t>
            </w:r>
          </w:p>
          <w:p w14:paraId="35651F89" w14:textId="77777777" w:rsidR="000A7075" w:rsidRPr="00536486" w:rsidRDefault="000A7075" w:rsidP="00067C74">
            <w:pPr>
              <w:autoSpaceDE w:val="0"/>
              <w:autoSpaceDN w:val="0"/>
              <w:adjustRightInd w:val="0"/>
              <w:spacing w:after="0"/>
              <w:rPr>
                <w:rFonts w:ascii="Arial" w:hAnsi="Arial" w:cs="Arial"/>
                <w:color w:val="000000"/>
                <w:lang w:eastAsia="en-GB"/>
              </w:rPr>
            </w:pPr>
            <w:hyperlink r:id="rId46" w:history="1">
              <w:r w:rsidRPr="00536486">
                <w:rPr>
                  <w:rStyle w:val="Hyperlink"/>
                  <w:rFonts w:ascii="Arial" w:hAnsi="Arial" w:cs="Arial"/>
                  <w:lang w:eastAsia="en-GB"/>
                </w:rPr>
                <w:t>https://www.nspcc.org.uk/preventing-abuse/child-protection-system/legal-definition-child-rights-law/gillick-competency-fraser-guidelines/</w:t>
              </w:r>
            </w:hyperlink>
            <w:r w:rsidRPr="00536486">
              <w:rPr>
                <w:rFonts w:ascii="Arial" w:hAnsi="Arial" w:cs="Arial"/>
                <w:color w:val="000000"/>
                <w:lang w:eastAsia="en-GB"/>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03779D1F" w14:textId="77777777" w:rsidR="000A7075" w:rsidRPr="00536486" w:rsidRDefault="000A7075" w:rsidP="00067C74">
            <w:pPr>
              <w:autoSpaceDE w:val="0"/>
              <w:autoSpaceDN w:val="0"/>
              <w:adjustRightInd w:val="0"/>
              <w:spacing w:after="0"/>
              <w:rPr>
                <w:rFonts w:ascii="Arial" w:hAnsi="Arial" w:cs="Arial"/>
                <w:color w:val="000000"/>
                <w:lang w:eastAsia="en-GB"/>
              </w:rPr>
            </w:pPr>
          </w:p>
        </w:tc>
      </w:tr>
      <w:tr w:rsidR="00067C74" w:rsidRPr="00536486" w14:paraId="7931CC09" w14:textId="77777777" w:rsidTr="00F8190C">
        <w:trPr>
          <w:trHeight w:val="256"/>
        </w:trPr>
        <w:tc>
          <w:tcPr>
            <w:tcW w:w="1852" w:type="dxa"/>
            <w:vMerge w:val="restart"/>
            <w:tcBorders>
              <w:top w:val="single" w:sz="6" w:space="0" w:color="000000"/>
              <w:left w:val="single" w:sz="6" w:space="0" w:color="000000"/>
              <w:right w:val="single" w:sz="6" w:space="0" w:color="000000"/>
            </w:tcBorders>
          </w:tcPr>
          <w:p w14:paraId="2C2E9A4B"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Drugs</w:t>
            </w:r>
          </w:p>
        </w:tc>
        <w:tc>
          <w:tcPr>
            <w:tcW w:w="5955" w:type="dxa"/>
            <w:tcBorders>
              <w:top w:val="single" w:sz="6" w:space="0" w:color="000000"/>
              <w:left w:val="single" w:sz="6" w:space="0" w:color="000000"/>
              <w:bottom w:val="single" w:sz="6" w:space="0" w:color="000000"/>
              <w:right w:val="single" w:sz="6" w:space="0" w:color="000000"/>
            </w:tcBorders>
          </w:tcPr>
          <w:p w14:paraId="12E1FE60" w14:textId="77777777" w:rsidR="00B7659C" w:rsidRPr="00536486" w:rsidRDefault="000A7075" w:rsidP="00B7659C">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Drug and alcohol education – teacher guidance &amp; evidence review</w:t>
            </w:r>
          </w:p>
          <w:p w14:paraId="02E85529" w14:textId="77777777" w:rsidR="000A7075" w:rsidRPr="00536486" w:rsidRDefault="000A7075" w:rsidP="00B7659C">
            <w:pPr>
              <w:autoSpaceDE w:val="0"/>
              <w:autoSpaceDN w:val="0"/>
              <w:adjustRightInd w:val="0"/>
              <w:spacing w:after="0"/>
              <w:rPr>
                <w:rFonts w:ascii="Arial" w:hAnsi="Arial" w:cs="Arial"/>
                <w:color w:val="000000"/>
                <w:lang w:eastAsia="en-GB"/>
              </w:rPr>
            </w:pPr>
            <w:hyperlink r:id="rId47" w:history="1">
              <w:r w:rsidRPr="00536486">
                <w:rPr>
                  <w:rStyle w:val="Hyperlink"/>
                  <w:rFonts w:ascii="Arial" w:hAnsi="Arial" w:cs="Arial"/>
                  <w:lang w:eastAsia="en-GB"/>
                </w:rPr>
                <w:t>https://www.pshe-association.org.uk/curriculum-and-resources/resources/drug-and-alcohol-education-%E2%80%94-teacher-guidance</w:t>
              </w:r>
            </w:hyperlink>
            <w:r w:rsidRPr="00536486">
              <w:rPr>
                <w:rFonts w:ascii="Arial" w:hAnsi="Arial" w:cs="Arial"/>
                <w:color w:val="000000"/>
                <w:lang w:eastAsia="en-GB"/>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617C6C9" w14:textId="77777777" w:rsidR="00067C74" w:rsidRPr="00536486" w:rsidRDefault="000A7075"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PSHE Association</w:t>
            </w:r>
          </w:p>
        </w:tc>
      </w:tr>
      <w:tr w:rsidR="00067C74" w:rsidRPr="00536486" w14:paraId="07CFB016" w14:textId="77777777" w:rsidTr="00F8190C">
        <w:trPr>
          <w:trHeight w:val="255"/>
        </w:trPr>
        <w:tc>
          <w:tcPr>
            <w:tcW w:w="1852" w:type="dxa"/>
            <w:vMerge/>
            <w:tcBorders>
              <w:left w:val="single" w:sz="6" w:space="0" w:color="000000"/>
              <w:right w:val="single" w:sz="6" w:space="0" w:color="000000"/>
            </w:tcBorders>
          </w:tcPr>
          <w:p w14:paraId="066D5CE6"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2C919F20"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Drug strategy</w:t>
            </w:r>
            <w:r w:rsidR="00F72771" w:rsidRPr="00536486">
              <w:rPr>
                <w:rFonts w:ascii="Arial" w:hAnsi="Arial" w:cs="Arial"/>
                <w:color w:val="000000"/>
                <w:lang w:eastAsia="en-GB"/>
              </w:rPr>
              <w:t xml:space="preserve"> 2021</w:t>
            </w:r>
          </w:p>
          <w:p w14:paraId="6992519C" w14:textId="77777777" w:rsidR="0023647C" w:rsidRPr="00536486" w:rsidRDefault="00F72771" w:rsidP="00307414">
            <w:pPr>
              <w:spacing w:after="0"/>
              <w:rPr>
                <w:rFonts w:ascii="Arial" w:hAnsi="Arial" w:cs="Arial"/>
                <w:color w:val="000000"/>
                <w:lang w:eastAsia="en-GB"/>
              </w:rPr>
            </w:pPr>
            <w:hyperlink r:id="rId48" w:history="1">
              <w:r w:rsidRPr="00536486">
                <w:rPr>
                  <w:rStyle w:val="Hyperlink"/>
                  <w:rFonts w:ascii="Arial" w:hAnsi="Arial" w:cs="Arial"/>
                  <w:lang w:eastAsia="en-GB"/>
                </w:rPr>
                <w:t>https://www.gov.uk/government/publications/from-harm-to-hope-a-10-year-drugs-plan-to-cut-crime-and-save-lives/from-harm-to-hope-a-10-year-drugs-plan-to-cut-crime-and-save-lives</w:t>
              </w:r>
            </w:hyperlink>
          </w:p>
          <w:p w14:paraId="2D51B659" w14:textId="77777777" w:rsidR="00F72771" w:rsidRPr="00536486" w:rsidRDefault="00F72771" w:rsidP="00307414">
            <w:pPr>
              <w:spacing w:after="0"/>
              <w:rPr>
                <w:rFonts w:ascii="Arial" w:hAnsi="Arial" w:cs="Arial"/>
                <w:color w:val="000000"/>
                <w:lang w:eastAsia="en-GB"/>
              </w:rPr>
            </w:pPr>
          </w:p>
        </w:tc>
        <w:tc>
          <w:tcPr>
            <w:tcW w:w="2410" w:type="dxa"/>
            <w:tcBorders>
              <w:top w:val="single" w:sz="6" w:space="0" w:color="000000"/>
              <w:left w:val="single" w:sz="6" w:space="0" w:color="000000"/>
              <w:bottom w:val="single" w:sz="6" w:space="0" w:color="000000"/>
              <w:right w:val="single" w:sz="4" w:space="0" w:color="000000"/>
            </w:tcBorders>
          </w:tcPr>
          <w:p w14:paraId="32CD44A8"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Home Office strategy</w:t>
            </w:r>
          </w:p>
        </w:tc>
      </w:tr>
      <w:tr w:rsidR="00067C74" w:rsidRPr="00536486" w14:paraId="0EF416EE" w14:textId="77777777" w:rsidTr="00F8190C">
        <w:trPr>
          <w:trHeight w:val="256"/>
        </w:trPr>
        <w:tc>
          <w:tcPr>
            <w:tcW w:w="1852" w:type="dxa"/>
            <w:vMerge/>
            <w:tcBorders>
              <w:left w:val="single" w:sz="6" w:space="0" w:color="000000"/>
              <w:right w:val="single" w:sz="6" w:space="0" w:color="000000"/>
            </w:tcBorders>
          </w:tcPr>
          <w:p w14:paraId="45A2E14E" w14:textId="77777777" w:rsidR="00067C74" w:rsidRPr="00536486" w:rsidRDefault="00067C74" w:rsidP="00067C74">
            <w:pPr>
              <w:autoSpaceDE w:val="0"/>
              <w:autoSpaceDN w:val="0"/>
              <w:adjustRightInd w:val="0"/>
              <w:spacing w:after="0"/>
              <w:rPr>
                <w:rFonts w:ascii="Arial" w:hAnsi="Arial" w:cs="Arial"/>
                <w:lang w:eastAsia="en-GB"/>
              </w:rPr>
            </w:pPr>
          </w:p>
        </w:tc>
        <w:tc>
          <w:tcPr>
            <w:tcW w:w="5955" w:type="dxa"/>
            <w:tcBorders>
              <w:top w:val="single" w:sz="6" w:space="0" w:color="000000"/>
              <w:left w:val="single" w:sz="6" w:space="0" w:color="000000"/>
              <w:bottom w:val="single" w:sz="6" w:space="0" w:color="000000"/>
              <w:right w:val="single" w:sz="6" w:space="0" w:color="000000"/>
            </w:tcBorders>
          </w:tcPr>
          <w:p w14:paraId="14AA58B6"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Information and advice on drugs</w:t>
            </w:r>
          </w:p>
          <w:p w14:paraId="6619FCC1" w14:textId="77777777" w:rsidR="0023647C" w:rsidRPr="00536486" w:rsidRDefault="00307414" w:rsidP="00307414">
            <w:pPr>
              <w:spacing w:after="0"/>
              <w:rPr>
                <w:rFonts w:ascii="Arial" w:hAnsi="Arial" w:cs="Arial"/>
                <w:color w:val="000000"/>
                <w:lang w:eastAsia="en-GB"/>
              </w:rPr>
            </w:pPr>
            <w:hyperlink r:id="rId49" w:history="1">
              <w:r w:rsidRPr="00536486">
                <w:rPr>
                  <w:rStyle w:val="Hyperlink"/>
                  <w:rFonts w:ascii="Arial" w:hAnsi="Arial" w:cs="Arial"/>
                  <w:lang w:eastAsia="en-GB"/>
                </w:rPr>
                <w:t>http://www.talktofrank.com/</w:t>
              </w:r>
            </w:hyperlink>
          </w:p>
        </w:tc>
        <w:tc>
          <w:tcPr>
            <w:tcW w:w="2410" w:type="dxa"/>
            <w:tcBorders>
              <w:top w:val="single" w:sz="6" w:space="0" w:color="000000"/>
              <w:left w:val="single" w:sz="6" w:space="0" w:color="000000"/>
              <w:bottom w:val="single" w:sz="6" w:space="0" w:color="000000"/>
              <w:right w:val="single" w:sz="4" w:space="0" w:color="000000"/>
            </w:tcBorders>
          </w:tcPr>
          <w:p w14:paraId="0E0272A0" w14:textId="77777777" w:rsidR="00067C74" w:rsidRPr="00536486" w:rsidRDefault="00067C74" w:rsidP="00067C74">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Talk</w:t>
            </w:r>
            <w:r w:rsidR="00F72771" w:rsidRPr="00536486">
              <w:rPr>
                <w:rFonts w:ascii="Arial" w:hAnsi="Arial" w:cs="Arial"/>
                <w:color w:val="000000"/>
                <w:lang w:eastAsia="en-GB"/>
              </w:rPr>
              <w:t xml:space="preserve"> </w:t>
            </w:r>
            <w:r w:rsidRPr="00536486">
              <w:rPr>
                <w:rFonts w:ascii="Arial" w:hAnsi="Arial" w:cs="Arial"/>
                <w:color w:val="000000"/>
                <w:lang w:eastAsia="en-GB"/>
              </w:rPr>
              <w:t>to Frank</w:t>
            </w:r>
            <w:r w:rsidR="00F72771" w:rsidRPr="00536486">
              <w:rPr>
                <w:rFonts w:ascii="Arial" w:hAnsi="Arial" w:cs="Arial"/>
                <w:color w:val="000000"/>
                <w:lang w:eastAsia="en-GB"/>
              </w:rPr>
              <w:t xml:space="preserve"> </w:t>
            </w:r>
            <w:r w:rsidRPr="00536486">
              <w:rPr>
                <w:rFonts w:ascii="Arial" w:hAnsi="Arial" w:cs="Arial"/>
                <w:color w:val="000000"/>
                <w:lang w:eastAsia="en-GB"/>
              </w:rPr>
              <w:t xml:space="preserve">website </w:t>
            </w:r>
          </w:p>
        </w:tc>
      </w:tr>
      <w:tr w:rsidR="00067C74" w:rsidRPr="00536486" w14:paraId="1C1DB4F9" w14:textId="77777777" w:rsidTr="00067C74">
        <w:trPr>
          <w:trHeight w:val="256"/>
        </w:trPr>
        <w:tc>
          <w:tcPr>
            <w:tcW w:w="1852" w:type="dxa"/>
            <w:vMerge w:val="restart"/>
            <w:tcBorders>
              <w:left w:val="single" w:sz="6" w:space="0" w:color="000000"/>
              <w:right w:val="single" w:sz="6" w:space="0" w:color="000000"/>
            </w:tcBorders>
          </w:tcPr>
          <w:p w14:paraId="452061C8" w14:textId="77777777" w:rsidR="00067C74" w:rsidRPr="00536486" w:rsidRDefault="00067C74" w:rsidP="00067C74">
            <w:pPr>
              <w:pStyle w:val="Default"/>
              <w:rPr>
                <w:rFonts w:ascii="Arial" w:hAnsi="Arial" w:cs="Arial"/>
                <w:sz w:val="22"/>
                <w:szCs w:val="22"/>
              </w:rPr>
            </w:pPr>
            <w:r w:rsidRPr="00536486">
              <w:rPr>
                <w:rFonts w:ascii="Arial" w:hAnsi="Arial" w:cs="Arial"/>
                <w:sz w:val="22"/>
                <w:szCs w:val="22"/>
              </w:rPr>
              <w:t xml:space="preserve">“Honour Based </w:t>
            </w:r>
            <w:r w:rsidR="00B62664" w:rsidRPr="00536486">
              <w:rPr>
                <w:rFonts w:ascii="Arial" w:hAnsi="Arial" w:cs="Arial"/>
                <w:sz w:val="22"/>
                <w:szCs w:val="22"/>
              </w:rPr>
              <w:t>Abuse</w:t>
            </w:r>
            <w:r w:rsidRPr="00536486">
              <w:rPr>
                <w:rFonts w:ascii="Arial" w:hAnsi="Arial" w:cs="Arial"/>
                <w:sz w:val="22"/>
                <w:szCs w:val="22"/>
              </w:rPr>
              <w:t xml:space="preserve">” </w:t>
            </w:r>
          </w:p>
          <w:p w14:paraId="06540DC7" w14:textId="77777777" w:rsidR="00067C74" w:rsidRPr="00536486" w:rsidRDefault="00067C74" w:rsidP="00067C74">
            <w:pPr>
              <w:autoSpaceDE w:val="0"/>
              <w:autoSpaceDN w:val="0"/>
              <w:adjustRightInd w:val="0"/>
              <w:spacing w:after="0"/>
              <w:rPr>
                <w:rFonts w:ascii="Arial" w:hAnsi="Arial" w:cs="Arial"/>
                <w:lang w:eastAsia="en-GB"/>
              </w:rPr>
            </w:pPr>
            <w:r w:rsidRPr="00536486">
              <w:rPr>
                <w:rFonts w:ascii="Arial" w:hAnsi="Arial" w:cs="Arial"/>
              </w:rPr>
              <w:t xml:space="preserve">(so called) </w:t>
            </w:r>
          </w:p>
        </w:tc>
        <w:tc>
          <w:tcPr>
            <w:tcW w:w="5955" w:type="dxa"/>
            <w:tcBorders>
              <w:top w:val="single" w:sz="6" w:space="0" w:color="000000"/>
              <w:left w:val="single" w:sz="6" w:space="0" w:color="000000"/>
              <w:bottom w:val="single" w:sz="6" w:space="0" w:color="000000"/>
              <w:right w:val="single" w:sz="6" w:space="0" w:color="000000"/>
            </w:tcBorders>
          </w:tcPr>
          <w:p w14:paraId="61A12FC8" w14:textId="77777777" w:rsidR="00067C74" w:rsidRPr="00536486" w:rsidRDefault="00067C74" w:rsidP="00067C74">
            <w:pPr>
              <w:pStyle w:val="Default"/>
              <w:rPr>
                <w:rFonts w:ascii="Arial" w:hAnsi="Arial" w:cs="Arial"/>
                <w:sz w:val="22"/>
                <w:szCs w:val="22"/>
              </w:rPr>
            </w:pPr>
            <w:r w:rsidRPr="00536486">
              <w:rPr>
                <w:rFonts w:ascii="Arial" w:hAnsi="Arial" w:cs="Arial"/>
                <w:sz w:val="22"/>
                <w:szCs w:val="22"/>
              </w:rPr>
              <w:t xml:space="preserve">Female genital mutilation: information and resources </w:t>
            </w:r>
          </w:p>
          <w:p w14:paraId="7FB2F71A" w14:textId="77777777" w:rsidR="00067C74" w:rsidRPr="00536486" w:rsidRDefault="00307414" w:rsidP="00307414">
            <w:pPr>
              <w:spacing w:after="0"/>
              <w:rPr>
                <w:rFonts w:ascii="Arial" w:hAnsi="Arial" w:cs="Arial"/>
              </w:rPr>
            </w:pPr>
            <w:hyperlink r:id="rId50" w:history="1">
              <w:r w:rsidRPr="00536486">
                <w:rPr>
                  <w:rStyle w:val="Hyperlink"/>
                  <w:rFonts w:ascii="Arial" w:hAnsi="Arial" w:cs="Arial"/>
                  <w:lang w:eastAsia="en-GB"/>
                </w:rPr>
                <w:t>https://www.gov.uk/government/collections/female-genital-mutilation</w:t>
              </w:r>
            </w:hyperlink>
          </w:p>
        </w:tc>
        <w:tc>
          <w:tcPr>
            <w:tcW w:w="2410" w:type="dxa"/>
            <w:tcBorders>
              <w:top w:val="single" w:sz="6" w:space="0" w:color="000000"/>
              <w:left w:val="single" w:sz="6" w:space="0" w:color="000000"/>
              <w:bottom w:val="single" w:sz="6" w:space="0" w:color="000000"/>
              <w:right w:val="single" w:sz="4" w:space="0" w:color="000000"/>
            </w:tcBorders>
          </w:tcPr>
          <w:p w14:paraId="0FBE8C6C" w14:textId="77777777" w:rsidR="00067C74" w:rsidRPr="00536486" w:rsidRDefault="00067C74" w:rsidP="00067C74">
            <w:pPr>
              <w:pStyle w:val="Default"/>
              <w:rPr>
                <w:rFonts w:ascii="Arial" w:hAnsi="Arial" w:cs="Arial"/>
                <w:sz w:val="22"/>
                <w:szCs w:val="22"/>
              </w:rPr>
            </w:pPr>
            <w:r w:rsidRPr="00536486">
              <w:rPr>
                <w:rFonts w:ascii="Arial" w:hAnsi="Arial" w:cs="Arial"/>
                <w:sz w:val="22"/>
                <w:szCs w:val="22"/>
              </w:rPr>
              <w:t xml:space="preserve">Home Office </w:t>
            </w:r>
          </w:p>
        </w:tc>
      </w:tr>
      <w:tr w:rsidR="00067C74" w:rsidRPr="00536486" w14:paraId="31B2F3F1" w14:textId="77777777" w:rsidTr="00067C74">
        <w:trPr>
          <w:trHeight w:val="256"/>
        </w:trPr>
        <w:tc>
          <w:tcPr>
            <w:tcW w:w="1852" w:type="dxa"/>
            <w:vMerge/>
            <w:tcBorders>
              <w:left w:val="single" w:sz="6" w:space="0" w:color="000000"/>
              <w:right w:val="single" w:sz="6" w:space="0" w:color="000000"/>
            </w:tcBorders>
          </w:tcPr>
          <w:p w14:paraId="3AB46E9A" w14:textId="77777777" w:rsidR="00067C74" w:rsidRPr="00536486" w:rsidRDefault="00067C74" w:rsidP="00067C74">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3703E1FD" w14:textId="77777777" w:rsidR="00067C74" w:rsidRPr="00536486" w:rsidRDefault="00067C74" w:rsidP="00067C74">
            <w:pPr>
              <w:pStyle w:val="Default"/>
              <w:rPr>
                <w:rFonts w:ascii="Arial" w:hAnsi="Arial" w:cs="Arial"/>
                <w:sz w:val="22"/>
                <w:szCs w:val="22"/>
              </w:rPr>
            </w:pPr>
            <w:r w:rsidRPr="00536486">
              <w:rPr>
                <w:rFonts w:ascii="Arial" w:hAnsi="Arial" w:cs="Arial"/>
                <w:sz w:val="22"/>
                <w:szCs w:val="22"/>
              </w:rPr>
              <w:t xml:space="preserve">Female genital mutilation: </w:t>
            </w:r>
            <w:r w:rsidR="00B7659C" w:rsidRPr="00536486">
              <w:rPr>
                <w:rFonts w:ascii="Arial" w:hAnsi="Arial" w:cs="Arial"/>
                <w:sz w:val="22"/>
                <w:szCs w:val="22"/>
              </w:rPr>
              <w:t>multi agency statutory guidance</w:t>
            </w:r>
          </w:p>
          <w:p w14:paraId="2B016ACC" w14:textId="77777777" w:rsidR="00B7659C" w:rsidRPr="00536486" w:rsidRDefault="00B7659C" w:rsidP="00067C74">
            <w:pPr>
              <w:pStyle w:val="Default"/>
              <w:rPr>
                <w:rFonts w:ascii="Arial" w:hAnsi="Arial" w:cs="Arial"/>
                <w:sz w:val="22"/>
                <w:szCs w:val="22"/>
              </w:rPr>
            </w:pPr>
            <w:hyperlink r:id="rId51" w:history="1">
              <w:r w:rsidRPr="00536486">
                <w:rPr>
                  <w:rStyle w:val="Hyperlink"/>
                  <w:rFonts w:ascii="Arial" w:hAnsi="Arial" w:cs="Arial"/>
                  <w:sz w:val="22"/>
                </w:rPr>
                <w:t>https://www.gov.uk/government/publications/multi-agency-statutory-guidance-on-female-genital-mutilation</w:t>
              </w:r>
            </w:hyperlink>
          </w:p>
        </w:tc>
        <w:tc>
          <w:tcPr>
            <w:tcW w:w="2410" w:type="dxa"/>
            <w:tcBorders>
              <w:top w:val="single" w:sz="6" w:space="0" w:color="000000"/>
              <w:left w:val="single" w:sz="6" w:space="0" w:color="000000"/>
              <w:bottom w:val="single" w:sz="6" w:space="0" w:color="000000"/>
              <w:right w:val="single" w:sz="4" w:space="0" w:color="000000"/>
            </w:tcBorders>
          </w:tcPr>
          <w:p w14:paraId="706ADD50" w14:textId="77777777" w:rsidR="00067C74" w:rsidRPr="00536486" w:rsidRDefault="00067C74" w:rsidP="00067C74">
            <w:pPr>
              <w:pStyle w:val="Default"/>
              <w:rPr>
                <w:rFonts w:ascii="Arial" w:hAnsi="Arial" w:cs="Arial"/>
                <w:sz w:val="22"/>
                <w:szCs w:val="22"/>
              </w:rPr>
            </w:pPr>
            <w:r w:rsidRPr="00536486">
              <w:rPr>
                <w:rFonts w:ascii="Arial" w:hAnsi="Arial" w:cs="Arial"/>
                <w:sz w:val="22"/>
                <w:szCs w:val="22"/>
              </w:rPr>
              <w:t xml:space="preserve">DfE, DH, and HO statutory guidance </w:t>
            </w:r>
          </w:p>
          <w:p w14:paraId="4EB931A9" w14:textId="77777777" w:rsidR="00067C74" w:rsidRPr="00536486" w:rsidRDefault="00067C74" w:rsidP="00067C74">
            <w:pPr>
              <w:pStyle w:val="Default"/>
              <w:rPr>
                <w:rFonts w:ascii="Arial" w:hAnsi="Arial" w:cs="Arial"/>
                <w:sz w:val="22"/>
                <w:szCs w:val="22"/>
              </w:rPr>
            </w:pPr>
          </w:p>
        </w:tc>
      </w:tr>
      <w:tr w:rsidR="00067C74" w:rsidRPr="00536486" w14:paraId="5F0BBA69" w14:textId="77777777" w:rsidTr="00F8190C">
        <w:trPr>
          <w:trHeight w:val="256"/>
        </w:trPr>
        <w:tc>
          <w:tcPr>
            <w:tcW w:w="1852" w:type="dxa"/>
            <w:vMerge/>
            <w:tcBorders>
              <w:left w:val="single" w:sz="6" w:space="0" w:color="000000"/>
              <w:bottom w:val="single" w:sz="6" w:space="0" w:color="000000"/>
              <w:right w:val="single" w:sz="6" w:space="0" w:color="000000"/>
            </w:tcBorders>
          </w:tcPr>
          <w:p w14:paraId="39452C55" w14:textId="77777777" w:rsidR="00067C74" w:rsidRPr="00536486" w:rsidRDefault="00067C74" w:rsidP="00067C74">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2DC2932B" w14:textId="77777777" w:rsidR="00B7659C" w:rsidRPr="00536486" w:rsidRDefault="00067C74" w:rsidP="000A7075">
            <w:pPr>
              <w:pStyle w:val="Default"/>
              <w:rPr>
                <w:rFonts w:ascii="Arial" w:hAnsi="Arial" w:cs="Arial"/>
                <w:sz w:val="22"/>
                <w:szCs w:val="22"/>
              </w:rPr>
            </w:pPr>
            <w:r w:rsidRPr="00536486">
              <w:rPr>
                <w:rFonts w:ascii="Arial" w:hAnsi="Arial" w:cs="Arial"/>
                <w:sz w:val="22"/>
                <w:szCs w:val="22"/>
              </w:rPr>
              <w:t xml:space="preserve">Forced marriage: </w:t>
            </w:r>
            <w:r w:rsidR="000A7075" w:rsidRPr="00536486">
              <w:rPr>
                <w:rFonts w:ascii="Arial" w:hAnsi="Arial" w:cs="Arial"/>
                <w:sz w:val="22"/>
                <w:szCs w:val="22"/>
              </w:rPr>
              <w:t>Forced Marriage Unit (FMU) resources</w:t>
            </w:r>
          </w:p>
          <w:p w14:paraId="1C94ADBE" w14:textId="77777777" w:rsidR="000A7075" w:rsidRPr="00536486" w:rsidRDefault="000A7075" w:rsidP="000A7075">
            <w:pPr>
              <w:pStyle w:val="Default"/>
              <w:rPr>
                <w:rFonts w:ascii="Arial" w:hAnsi="Arial" w:cs="Arial"/>
              </w:rPr>
            </w:pPr>
            <w:hyperlink r:id="rId52" w:history="1">
              <w:r w:rsidRPr="00536486">
                <w:rPr>
                  <w:rStyle w:val="Hyperlink"/>
                  <w:rFonts w:ascii="Arial" w:hAnsi="Arial" w:cs="Arial"/>
                  <w:szCs w:val="24"/>
                </w:rPr>
                <w:t>https://www.gov.uk/guidance/forced-marriage</w:t>
              </w:r>
            </w:hyperlink>
            <w:r w:rsidRPr="00536486">
              <w:rPr>
                <w:rFonts w:ascii="Arial" w:hAnsi="Arial" w:cs="Arial"/>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0EDA12B1" w14:textId="77777777" w:rsidR="00067C74" w:rsidRPr="00536486" w:rsidRDefault="000A7075" w:rsidP="00067C74">
            <w:pPr>
              <w:pStyle w:val="Default"/>
              <w:rPr>
                <w:rFonts w:ascii="Arial" w:hAnsi="Arial" w:cs="Arial"/>
                <w:sz w:val="22"/>
                <w:szCs w:val="22"/>
              </w:rPr>
            </w:pPr>
            <w:r w:rsidRPr="00536486">
              <w:rPr>
                <w:rFonts w:ascii="Arial" w:hAnsi="Arial" w:cs="Arial"/>
                <w:sz w:val="22"/>
                <w:szCs w:val="22"/>
              </w:rPr>
              <w:t>FMU</w:t>
            </w:r>
          </w:p>
        </w:tc>
      </w:tr>
      <w:tr w:rsidR="000A7075" w:rsidRPr="00536486" w14:paraId="3D59AD15" w14:textId="77777777" w:rsidTr="00F8190C">
        <w:trPr>
          <w:trHeight w:val="256"/>
        </w:trPr>
        <w:tc>
          <w:tcPr>
            <w:tcW w:w="1852" w:type="dxa"/>
            <w:tcBorders>
              <w:left w:val="single" w:sz="6" w:space="0" w:color="000000"/>
              <w:bottom w:val="single" w:sz="6" w:space="0" w:color="000000"/>
              <w:right w:val="single" w:sz="6" w:space="0" w:color="000000"/>
            </w:tcBorders>
          </w:tcPr>
          <w:p w14:paraId="5FFB2B21" w14:textId="77777777" w:rsidR="000A7075" w:rsidRPr="00536486" w:rsidRDefault="000A7075" w:rsidP="00067C74">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41B27ACA" w14:textId="77777777" w:rsidR="000A7075" w:rsidRPr="00536486" w:rsidRDefault="000A7075" w:rsidP="000A7075">
            <w:pPr>
              <w:pStyle w:val="Default"/>
              <w:rPr>
                <w:rFonts w:ascii="Arial" w:hAnsi="Arial" w:cs="Arial"/>
                <w:sz w:val="22"/>
                <w:szCs w:val="22"/>
              </w:rPr>
            </w:pPr>
            <w:r w:rsidRPr="00536486">
              <w:rPr>
                <w:rFonts w:ascii="Arial" w:hAnsi="Arial" w:cs="Arial"/>
                <w:sz w:val="22"/>
                <w:szCs w:val="22"/>
              </w:rPr>
              <w:t>Forced marriage – Government multi-agency practice guidelines and multi-agency statutory guidance</w:t>
            </w:r>
          </w:p>
          <w:p w14:paraId="771D5D23" w14:textId="77777777" w:rsidR="000A7075" w:rsidRPr="00536486" w:rsidRDefault="000A7075" w:rsidP="000A7075">
            <w:pPr>
              <w:pStyle w:val="Default"/>
              <w:rPr>
                <w:rFonts w:ascii="Arial" w:hAnsi="Arial" w:cs="Arial"/>
                <w:sz w:val="22"/>
                <w:szCs w:val="22"/>
              </w:rPr>
            </w:pPr>
            <w:hyperlink r:id="rId53" w:history="1">
              <w:r w:rsidRPr="00536486">
                <w:rPr>
                  <w:rStyle w:val="Hyperlink"/>
                  <w:rFonts w:ascii="Arial" w:hAnsi="Arial" w:cs="Arial"/>
                  <w:sz w:val="22"/>
                </w:rPr>
                <w:t>https://www.gov.uk/government/publications/the-right-to-choose-government-guidance-on-forced-marriage</w:t>
              </w:r>
            </w:hyperlink>
            <w:r w:rsidRPr="00536486">
              <w:rPr>
                <w:rFonts w:ascii="Arial" w:hAnsi="Arial" w:cs="Arial"/>
                <w:sz w:val="22"/>
                <w:szCs w:val="22"/>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3C8B0C0A" w14:textId="77777777" w:rsidR="000A7075" w:rsidRPr="00536486" w:rsidRDefault="000A7075" w:rsidP="000A7075">
            <w:pPr>
              <w:pStyle w:val="Default"/>
              <w:rPr>
                <w:rFonts w:ascii="Arial" w:hAnsi="Arial" w:cs="Arial"/>
                <w:sz w:val="22"/>
                <w:szCs w:val="22"/>
              </w:rPr>
            </w:pPr>
            <w:r w:rsidRPr="00536486">
              <w:rPr>
                <w:rFonts w:ascii="Arial" w:hAnsi="Arial" w:cs="Arial"/>
                <w:sz w:val="22"/>
                <w:szCs w:val="22"/>
              </w:rPr>
              <w:t>Home Office and Foreign, Commonwealth &amp; Development Office</w:t>
            </w:r>
          </w:p>
        </w:tc>
      </w:tr>
      <w:tr w:rsidR="00B7659C" w:rsidRPr="00536486" w14:paraId="6F2E8C93" w14:textId="77777777" w:rsidTr="00B7659C">
        <w:trPr>
          <w:trHeight w:val="256"/>
        </w:trPr>
        <w:tc>
          <w:tcPr>
            <w:tcW w:w="1852" w:type="dxa"/>
            <w:vMerge w:val="restart"/>
            <w:tcBorders>
              <w:left w:val="single" w:sz="6" w:space="0" w:color="000000"/>
              <w:right w:val="single" w:sz="6" w:space="0" w:color="000000"/>
            </w:tcBorders>
          </w:tcPr>
          <w:p w14:paraId="3451C31D" w14:textId="77777777" w:rsidR="00B7659C" w:rsidRPr="00536486" w:rsidRDefault="00B7659C" w:rsidP="00067C74">
            <w:pPr>
              <w:pStyle w:val="Default"/>
              <w:rPr>
                <w:rFonts w:ascii="Arial" w:hAnsi="Arial" w:cs="Arial"/>
                <w:sz w:val="22"/>
                <w:szCs w:val="22"/>
              </w:rPr>
            </w:pPr>
            <w:r w:rsidRPr="00536486">
              <w:rPr>
                <w:rFonts w:ascii="Arial" w:hAnsi="Arial" w:cs="Arial"/>
                <w:sz w:val="22"/>
                <w:szCs w:val="22"/>
              </w:rPr>
              <w:t xml:space="preserve">Health and Well-being </w:t>
            </w:r>
          </w:p>
        </w:tc>
        <w:tc>
          <w:tcPr>
            <w:tcW w:w="5955" w:type="dxa"/>
            <w:tcBorders>
              <w:top w:val="single" w:sz="6" w:space="0" w:color="000000"/>
              <w:left w:val="single" w:sz="6" w:space="0" w:color="000000"/>
              <w:bottom w:val="single" w:sz="6" w:space="0" w:color="000000"/>
              <w:right w:val="single" w:sz="6" w:space="0" w:color="000000"/>
            </w:tcBorders>
          </w:tcPr>
          <w:p w14:paraId="3FB70A20" w14:textId="77777777" w:rsidR="000A7075" w:rsidRPr="00536486" w:rsidRDefault="00B7659C" w:rsidP="000A7075">
            <w:pPr>
              <w:pStyle w:val="Default"/>
              <w:rPr>
                <w:rFonts w:ascii="Arial" w:hAnsi="Arial" w:cs="Arial"/>
                <w:sz w:val="22"/>
                <w:szCs w:val="22"/>
              </w:rPr>
            </w:pPr>
            <w:r w:rsidRPr="00536486">
              <w:rPr>
                <w:rFonts w:ascii="Arial" w:hAnsi="Arial" w:cs="Arial"/>
                <w:sz w:val="22"/>
                <w:szCs w:val="22"/>
              </w:rPr>
              <w:t>Fabricated or induced illness</w:t>
            </w:r>
          </w:p>
          <w:p w14:paraId="6C0C3840" w14:textId="77777777" w:rsidR="00B7659C" w:rsidRPr="00536486" w:rsidRDefault="000A7075" w:rsidP="000A7075">
            <w:pPr>
              <w:pStyle w:val="Default"/>
              <w:rPr>
                <w:rFonts w:ascii="Arial" w:hAnsi="Arial" w:cs="Arial"/>
                <w:sz w:val="22"/>
                <w:szCs w:val="22"/>
              </w:rPr>
            </w:pPr>
            <w:hyperlink r:id="rId54" w:history="1">
              <w:r w:rsidRPr="00536486">
                <w:rPr>
                  <w:rStyle w:val="Hyperlink"/>
                  <w:rFonts w:ascii="Arial" w:hAnsi="Arial" w:cs="Arial"/>
                  <w:sz w:val="22"/>
                </w:rPr>
                <w:t>https://www.nhs.uk/mental-health/conditions/fabricated-or-induced-illness/overview/</w:t>
              </w:r>
            </w:hyperlink>
            <w:r w:rsidRPr="00536486">
              <w:rPr>
                <w:rFonts w:ascii="Arial" w:hAnsi="Arial" w:cs="Arial"/>
                <w:sz w:val="22"/>
                <w:szCs w:val="22"/>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BD6EC28" w14:textId="77777777" w:rsidR="00B7659C" w:rsidRPr="00536486" w:rsidRDefault="000A7075" w:rsidP="000A7075">
            <w:pPr>
              <w:rPr>
                <w:rFonts w:ascii="Arial" w:hAnsi="Arial" w:cs="Arial"/>
              </w:rPr>
            </w:pPr>
            <w:r w:rsidRPr="00536486">
              <w:rPr>
                <w:rFonts w:ascii="Arial" w:hAnsi="Arial" w:cs="Arial"/>
              </w:rPr>
              <w:t>NHS</w:t>
            </w:r>
          </w:p>
        </w:tc>
      </w:tr>
      <w:tr w:rsidR="00B7659C" w:rsidRPr="00536486" w14:paraId="15108718" w14:textId="77777777" w:rsidTr="00B7659C">
        <w:trPr>
          <w:trHeight w:val="256"/>
        </w:trPr>
        <w:tc>
          <w:tcPr>
            <w:tcW w:w="1852" w:type="dxa"/>
            <w:vMerge/>
            <w:tcBorders>
              <w:left w:val="single" w:sz="6" w:space="0" w:color="000000"/>
              <w:right w:val="single" w:sz="6" w:space="0" w:color="000000"/>
            </w:tcBorders>
          </w:tcPr>
          <w:p w14:paraId="67D3DFA2" w14:textId="77777777" w:rsidR="00B7659C" w:rsidRPr="00536486" w:rsidRDefault="00B7659C" w:rsidP="00067C74">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463729FC"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Rise Above: Free PSHE resources on health, wellbeing and resilience </w:t>
            </w:r>
          </w:p>
          <w:p w14:paraId="4D52841C" w14:textId="77777777" w:rsidR="0023647C" w:rsidRPr="00536486" w:rsidRDefault="00307414" w:rsidP="00307414">
            <w:pPr>
              <w:spacing w:after="0"/>
              <w:rPr>
                <w:rFonts w:ascii="Arial" w:hAnsi="Arial" w:cs="Arial"/>
              </w:rPr>
            </w:pPr>
            <w:hyperlink r:id="rId55" w:history="1">
              <w:r w:rsidRPr="00536486">
                <w:rPr>
                  <w:rStyle w:val="Hyperlink"/>
                  <w:rFonts w:ascii="Arial" w:hAnsi="Arial" w:cs="Arial"/>
                  <w:lang w:eastAsia="en-GB"/>
                </w:rPr>
                <w:t>https://www.pshe-association.org.uk/curriculum-and-resources/resources/rise-above-schools-teaching-resources</w:t>
              </w:r>
            </w:hyperlink>
          </w:p>
        </w:tc>
        <w:tc>
          <w:tcPr>
            <w:tcW w:w="2410" w:type="dxa"/>
            <w:tcBorders>
              <w:top w:val="single" w:sz="6" w:space="0" w:color="000000"/>
              <w:left w:val="single" w:sz="6" w:space="0" w:color="000000"/>
              <w:bottom w:val="single" w:sz="6" w:space="0" w:color="000000"/>
              <w:right w:val="single" w:sz="4" w:space="0" w:color="000000"/>
            </w:tcBorders>
          </w:tcPr>
          <w:p w14:paraId="71A2FEA9"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Public Health England resources </w:t>
            </w:r>
          </w:p>
        </w:tc>
      </w:tr>
      <w:tr w:rsidR="00B7659C" w:rsidRPr="00536486" w14:paraId="72D9F5C1" w14:textId="77777777" w:rsidTr="00B7659C">
        <w:trPr>
          <w:trHeight w:val="256"/>
        </w:trPr>
        <w:tc>
          <w:tcPr>
            <w:tcW w:w="1852" w:type="dxa"/>
            <w:vMerge/>
            <w:tcBorders>
              <w:left w:val="single" w:sz="6" w:space="0" w:color="000000"/>
              <w:right w:val="single" w:sz="6" w:space="0" w:color="000000"/>
            </w:tcBorders>
          </w:tcPr>
          <w:p w14:paraId="361B5433" w14:textId="77777777" w:rsidR="00B7659C" w:rsidRPr="00536486" w:rsidRDefault="00B7659C" w:rsidP="00067C74">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5179F002"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Medical-conditions: supporting pupils at school </w:t>
            </w:r>
          </w:p>
          <w:p w14:paraId="4DF96181" w14:textId="77777777" w:rsidR="0023647C" w:rsidRPr="00536486" w:rsidRDefault="00307414" w:rsidP="00307414">
            <w:pPr>
              <w:spacing w:after="0"/>
              <w:rPr>
                <w:rFonts w:ascii="Arial" w:hAnsi="Arial" w:cs="Arial"/>
              </w:rPr>
            </w:pPr>
            <w:hyperlink r:id="rId56" w:history="1">
              <w:r w:rsidRPr="00536486">
                <w:rPr>
                  <w:rStyle w:val="Hyperlink"/>
                  <w:rFonts w:ascii="Arial" w:hAnsi="Arial" w:cs="Arial"/>
                  <w:lang w:eastAsia="en-GB"/>
                </w:rPr>
                <w:t>https://www.gov.uk/government/publications/supporting-pupils-at-school-with-medical-conditions--3</w:t>
              </w:r>
            </w:hyperlink>
          </w:p>
        </w:tc>
        <w:tc>
          <w:tcPr>
            <w:tcW w:w="2410" w:type="dxa"/>
            <w:tcBorders>
              <w:top w:val="single" w:sz="6" w:space="0" w:color="000000"/>
              <w:left w:val="single" w:sz="6" w:space="0" w:color="000000"/>
              <w:bottom w:val="single" w:sz="6" w:space="0" w:color="000000"/>
              <w:right w:val="single" w:sz="4" w:space="0" w:color="000000"/>
            </w:tcBorders>
          </w:tcPr>
          <w:p w14:paraId="731E7777"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DfE statutory guidance </w:t>
            </w:r>
          </w:p>
        </w:tc>
      </w:tr>
      <w:tr w:rsidR="00B7659C" w:rsidRPr="00536486" w14:paraId="0B78CCA6" w14:textId="77777777" w:rsidTr="00B7659C">
        <w:trPr>
          <w:trHeight w:val="256"/>
        </w:trPr>
        <w:tc>
          <w:tcPr>
            <w:tcW w:w="1852" w:type="dxa"/>
            <w:vMerge/>
            <w:tcBorders>
              <w:left w:val="single" w:sz="6" w:space="0" w:color="000000"/>
              <w:bottom w:val="single" w:sz="4" w:space="0" w:color="auto"/>
              <w:right w:val="single" w:sz="6" w:space="0" w:color="000000"/>
            </w:tcBorders>
          </w:tcPr>
          <w:p w14:paraId="2EB5F21D" w14:textId="77777777" w:rsidR="00B7659C" w:rsidRPr="00536486" w:rsidRDefault="00B7659C" w:rsidP="00067C74">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151605E6"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Mental health and behaviour </w:t>
            </w:r>
          </w:p>
          <w:p w14:paraId="08ED0759" w14:textId="77777777" w:rsidR="0023647C" w:rsidRPr="00536486" w:rsidRDefault="0023647C">
            <w:pPr>
              <w:pStyle w:val="Default"/>
              <w:rPr>
                <w:rFonts w:ascii="Arial" w:hAnsi="Arial" w:cs="Arial"/>
                <w:sz w:val="22"/>
                <w:szCs w:val="22"/>
              </w:rPr>
            </w:pPr>
            <w:hyperlink r:id="rId57" w:history="1">
              <w:r w:rsidRPr="00536486">
                <w:rPr>
                  <w:rStyle w:val="Hyperlink"/>
                  <w:rFonts w:ascii="Arial" w:hAnsi="Arial" w:cs="Arial"/>
                  <w:sz w:val="22"/>
                </w:rPr>
                <w:t>https://www.gov.uk/government/publications/mental-health-and-behaviour-in-schools--2</w:t>
              </w:r>
            </w:hyperlink>
          </w:p>
        </w:tc>
        <w:tc>
          <w:tcPr>
            <w:tcW w:w="2410" w:type="dxa"/>
            <w:tcBorders>
              <w:top w:val="single" w:sz="6" w:space="0" w:color="000000"/>
              <w:left w:val="single" w:sz="6" w:space="0" w:color="000000"/>
              <w:bottom w:val="single" w:sz="6" w:space="0" w:color="000000"/>
              <w:right w:val="single" w:sz="4" w:space="0" w:color="000000"/>
            </w:tcBorders>
          </w:tcPr>
          <w:p w14:paraId="083F9D0E"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DfE advice </w:t>
            </w:r>
          </w:p>
        </w:tc>
      </w:tr>
      <w:tr w:rsidR="00B7659C" w:rsidRPr="00536486" w14:paraId="49693152" w14:textId="77777777" w:rsidTr="00B7659C">
        <w:trPr>
          <w:trHeight w:val="256"/>
        </w:trPr>
        <w:tc>
          <w:tcPr>
            <w:tcW w:w="1852" w:type="dxa"/>
            <w:tcBorders>
              <w:top w:val="single" w:sz="4" w:space="0" w:color="auto"/>
              <w:left w:val="single" w:sz="6" w:space="0" w:color="000000"/>
              <w:bottom w:val="single" w:sz="4" w:space="0" w:color="auto"/>
              <w:right w:val="single" w:sz="6" w:space="0" w:color="000000"/>
            </w:tcBorders>
          </w:tcPr>
          <w:p w14:paraId="344FB660"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Homelessness </w:t>
            </w:r>
          </w:p>
        </w:tc>
        <w:tc>
          <w:tcPr>
            <w:tcW w:w="5955" w:type="dxa"/>
            <w:tcBorders>
              <w:top w:val="single" w:sz="6" w:space="0" w:color="000000"/>
              <w:left w:val="single" w:sz="6" w:space="0" w:color="000000"/>
              <w:bottom w:val="single" w:sz="6" w:space="0" w:color="000000"/>
              <w:right w:val="single" w:sz="6" w:space="0" w:color="000000"/>
            </w:tcBorders>
          </w:tcPr>
          <w:p w14:paraId="711451F2"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Homelessness: How local authorities should exercise their functions </w:t>
            </w:r>
          </w:p>
          <w:p w14:paraId="33989F49" w14:textId="77777777" w:rsidR="0023647C" w:rsidRPr="00536486" w:rsidRDefault="00307414" w:rsidP="00307414">
            <w:pPr>
              <w:spacing w:after="0"/>
              <w:rPr>
                <w:rFonts w:ascii="Arial" w:hAnsi="Arial" w:cs="Arial"/>
              </w:rPr>
            </w:pPr>
            <w:hyperlink r:id="rId58" w:history="1">
              <w:r w:rsidRPr="00536486">
                <w:rPr>
                  <w:rStyle w:val="Hyperlink"/>
                  <w:rFonts w:ascii="Arial" w:hAnsi="Arial" w:cs="Arial"/>
                  <w:lang w:eastAsia="en-GB"/>
                </w:rPr>
                <w:t>https://www.gov.uk/guidance/homelessness-code-of-guidance-for-local-authorities</w:t>
              </w:r>
            </w:hyperlink>
          </w:p>
        </w:tc>
        <w:tc>
          <w:tcPr>
            <w:tcW w:w="2410" w:type="dxa"/>
            <w:tcBorders>
              <w:top w:val="single" w:sz="6" w:space="0" w:color="000000"/>
              <w:left w:val="single" w:sz="6" w:space="0" w:color="000000"/>
              <w:bottom w:val="single" w:sz="6" w:space="0" w:color="000000"/>
              <w:right w:val="single" w:sz="4" w:space="0" w:color="000000"/>
            </w:tcBorders>
          </w:tcPr>
          <w:p w14:paraId="01237C6E"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HCLG </w:t>
            </w:r>
          </w:p>
        </w:tc>
      </w:tr>
      <w:tr w:rsidR="00B7659C" w:rsidRPr="00536486" w14:paraId="3C3CE26C" w14:textId="77777777" w:rsidTr="00B7659C">
        <w:trPr>
          <w:trHeight w:val="256"/>
        </w:trPr>
        <w:tc>
          <w:tcPr>
            <w:tcW w:w="1852" w:type="dxa"/>
            <w:tcBorders>
              <w:top w:val="single" w:sz="4" w:space="0" w:color="auto"/>
              <w:left w:val="single" w:sz="6" w:space="0" w:color="000000"/>
              <w:bottom w:val="single" w:sz="4" w:space="0" w:color="auto"/>
              <w:right w:val="single" w:sz="6" w:space="0" w:color="000000"/>
            </w:tcBorders>
          </w:tcPr>
          <w:p w14:paraId="6395FAD1"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Online </w:t>
            </w:r>
          </w:p>
        </w:tc>
        <w:tc>
          <w:tcPr>
            <w:tcW w:w="5955" w:type="dxa"/>
            <w:tcBorders>
              <w:top w:val="single" w:sz="6" w:space="0" w:color="000000"/>
              <w:left w:val="single" w:sz="6" w:space="0" w:color="000000"/>
              <w:bottom w:val="single" w:sz="6" w:space="0" w:color="000000"/>
              <w:right w:val="single" w:sz="6" w:space="0" w:color="000000"/>
            </w:tcBorders>
          </w:tcPr>
          <w:p w14:paraId="0BC41C0A" w14:textId="77777777" w:rsidR="0023647C" w:rsidRPr="00536486" w:rsidRDefault="00905D8A">
            <w:pPr>
              <w:pStyle w:val="Default"/>
              <w:rPr>
                <w:rFonts w:ascii="Arial" w:hAnsi="Arial" w:cs="Arial"/>
                <w:sz w:val="22"/>
                <w:szCs w:val="22"/>
              </w:rPr>
            </w:pPr>
            <w:r w:rsidRPr="00536486">
              <w:rPr>
                <w:rFonts w:ascii="Arial" w:hAnsi="Arial" w:cs="Arial"/>
                <w:sz w:val="22"/>
                <w:szCs w:val="22"/>
              </w:rPr>
              <w:t>Sharing nudes and semi nudes: How to respond to an incident</w:t>
            </w:r>
          </w:p>
          <w:p w14:paraId="7D7465A0" w14:textId="77777777" w:rsidR="00B7659C" w:rsidRPr="00536486" w:rsidRDefault="00905D8A" w:rsidP="0023647C">
            <w:pPr>
              <w:autoSpaceDE w:val="0"/>
              <w:autoSpaceDN w:val="0"/>
              <w:adjustRightInd w:val="0"/>
              <w:spacing w:after="0"/>
              <w:rPr>
                <w:rFonts w:ascii="Arial" w:hAnsi="Arial" w:cs="Arial"/>
                <w:color w:val="FF0000"/>
              </w:rPr>
            </w:pPr>
            <w:r w:rsidRPr="00536486">
              <w:rPr>
                <w:rFonts w:ascii="Arial" w:hAnsi="Arial" w:cs="Arial"/>
                <w:color w:val="FF0000"/>
                <w:lang w:eastAsia="en-GB"/>
              </w:rPr>
              <w:t>https://www.gov.uk/government/publications/sharing-nudes-and-semi-nudes-advice-for-education-settings-working-with-children-and-young-people/sharing-nudes-and-semi-nudes-how-to-respond-to-an-incident-overview</w:t>
            </w:r>
          </w:p>
        </w:tc>
        <w:tc>
          <w:tcPr>
            <w:tcW w:w="2410" w:type="dxa"/>
            <w:tcBorders>
              <w:top w:val="single" w:sz="6" w:space="0" w:color="000000"/>
              <w:left w:val="single" w:sz="6" w:space="0" w:color="000000"/>
              <w:bottom w:val="single" w:sz="6" w:space="0" w:color="000000"/>
              <w:right w:val="single" w:sz="4" w:space="0" w:color="000000"/>
            </w:tcBorders>
          </w:tcPr>
          <w:p w14:paraId="756B9B97"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UK Council for Child Internet Safety </w:t>
            </w:r>
          </w:p>
        </w:tc>
      </w:tr>
      <w:tr w:rsidR="00B7659C" w:rsidRPr="00536486" w14:paraId="69307D49" w14:textId="77777777" w:rsidTr="00B7659C">
        <w:trPr>
          <w:trHeight w:val="256"/>
        </w:trPr>
        <w:tc>
          <w:tcPr>
            <w:tcW w:w="1852" w:type="dxa"/>
            <w:tcBorders>
              <w:top w:val="single" w:sz="4" w:space="0" w:color="auto"/>
              <w:left w:val="single" w:sz="6" w:space="0" w:color="000000"/>
              <w:bottom w:val="single" w:sz="4" w:space="0" w:color="auto"/>
              <w:right w:val="single" w:sz="6" w:space="0" w:color="000000"/>
            </w:tcBorders>
          </w:tcPr>
          <w:p w14:paraId="06C718BD"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Private fostering </w:t>
            </w:r>
          </w:p>
        </w:tc>
        <w:tc>
          <w:tcPr>
            <w:tcW w:w="5955" w:type="dxa"/>
            <w:tcBorders>
              <w:top w:val="single" w:sz="6" w:space="0" w:color="000000"/>
              <w:left w:val="single" w:sz="6" w:space="0" w:color="000000"/>
              <w:bottom w:val="single" w:sz="6" w:space="0" w:color="000000"/>
              <w:right w:val="single" w:sz="6" w:space="0" w:color="000000"/>
            </w:tcBorders>
          </w:tcPr>
          <w:p w14:paraId="1F0CB36C" w14:textId="77777777" w:rsidR="0023647C" w:rsidRPr="00536486" w:rsidRDefault="00B7659C">
            <w:pPr>
              <w:pStyle w:val="Default"/>
              <w:rPr>
                <w:rFonts w:ascii="Arial" w:hAnsi="Arial" w:cs="Arial"/>
                <w:sz w:val="22"/>
                <w:szCs w:val="22"/>
              </w:rPr>
            </w:pPr>
            <w:r w:rsidRPr="00536486">
              <w:rPr>
                <w:rFonts w:ascii="Arial" w:hAnsi="Arial" w:cs="Arial"/>
                <w:sz w:val="22"/>
                <w:szCs w:val="22"/>
              </w:rPr>
              <w:t>Private fostering: local authorities</w:t>
            </w:r>
          </w:p>
          <w:p w14:paraId="454C08E1" w14:textId="77777777" w:rsidR="00B7659C" w:rsidRPr="00536486" w:rsidRDefault="0023647C" w:rsidP="0023647C">
            <w:pPr>
              <w:autoSpaceDE w:val="0"/>
              <w:autoSpaceDN w:val="0"/>
              <w:adjustRightInd w:val="0"/>
              <w:spacing w:after="0"/>
              <w:rPr>
                <w:rFonts w:ascii="Arial" w:hAnsi="Arial" w:cs="Arial"/>
              </w:rPr>
            </w:pPr>
            <w:hyperlink r:id="rId59" w:history="1">
              <w:r w:rsidRPr="00536486">
                <w:rPr>
                  <w:rStyle w:val="Hyperlink"/>
                  <w:rFonts w:ascii="Arial" w:hAnsi="Arial" w:cs="Arial"/>
                  <w:lang w:eastAsia="en-GB"/>
                </w:rPr>
                <w:t>https://www.gov.uk/government/publications/children-act-1989-private-fostering</w:t>
              </w:r>
            </w:hyperlink>
            <w:r w:rsidR="00B7659C" w:rsidRPr="00536486">
              <w:rPr>
                <w:rFonts w:ascii="Arial" w:hAnsi="Arial" w:cs="Arial"/>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10FD86FE" w14:textId="77777777" w:rsidR="00B7659C" w:rsidRPr="00536486" w:rsidRDefault="00B7659C">
            <w:pPr>
              <w:pStyle w:val="Default"/>
              <w:rPr>
                <w:rFonts w:ascii="Arial" w:hAnsi="Arial" w:cs="Arial"/>
                <w:sz w:val="22"/>
                <w:szCs w:val="22"/>
              </w:rPr>
            </w:pPr>
            <w:r w:rsidRPr="00536486">
              <w:rPr>
                <w:rFonts w:ascii="Arial" w:hAnsi="Arial" w:cs="Arial"/>
                <w:sz w:val="22"/>
                <w:szCs w:val="22"/>
              </w:rPr>
              <w:lastRenderedPageBreak/>
              <w:t xml:space="preserve">DfE - statutory </w:t>
            </w:r>
            <w:r w:rsidRPr="00536486">
              <w:rPr>
                <w:rFonts w:ascii="Arial" w:hAnsi="Arial" w:cs="Arial"/>
                <w:sz w:val="22"/>
                <w:szCs w:val="22"/>
              </w:rPr>
              <w:lastRenderedPageBreak/>
              <w:t xml:space="preserve">guidance </w:t>
            </w:r>
          </w:p>
        </w:tc>
      </w:tr>
      <w:tr w:rsidR="00233E37" w:rsidRPr="00536486" w14:paraId="70C2836B" w14:textId="77777777" w:rsidTr="00F8190C">
        <w:trPr>
          <w:trHeight w:val="256"/>
        </w:trPr>
        <w:tc>
          <w:tcPr>
            <w:tcW w:w="1852" w:type="dxa"/>
            <w:vMerge w:val="restart"/>
            <w:tcBorders>
              <w:top w:val="single" w:sz="4" w:space="0" w:color="auto"/>
              <w:left w:val="single" w:sz="6" w:space="0" w:color="000000"/>
              <w:right w:val="single" w:sz="6" w:space="0" w:color="000000"/>
            </w:tcBorders>
          </w:tcPr>
          <w:p w14:paraId="04435082" w14:textId="77777777" w:rsidR="00233E37" w:rsidRPr="00536486" w:rsidRDefault="00233E37">
            <w:pPr>
              <w:pStyle w:val="Default"/>
              <w:rPr>
                <w:rFonts w:ascii="Arial" w:hAnsi="Arial" w:cs="Arial"/>
                <w:sz w:val="22"/>
                <w:szCs w:val="22"/>
              </w:rPr>
            </w:pPr>
            <w:r w:rsidRPr="00536486">
              <w:rPr>
                <w:rFonts w:ascii="Arial" w:hAnsi="Arial" w:cs="Arial"/>
                <w:sz w:val="22"/>
                <w:szCs w:val="22"/>
              </w:rPr>
              <w:lastRenderedPageBreak/>
              <w:t xml:space="preserve">Radicalisation </w:t>
            </w:r>
          </w:p>
        </w:tc>
        <w:tc>
          <w:tcPr>
            <w:tcW w:w="5955" w:type="dxa"/>
            <w:tcBorders>
              <w:top w:val="single" w:sz="6" w:space="0" w:color="000000"/>
              <w:left w:val="single" w:sz="6" w:space="0" w:color="000000"/>
              <w:bottom w:val="single" w:sz="6" w:space="0" w:color="000000"/>
              <w:right w:val="single" w:sz="6" w:space="0" w:color="000000"/>
            </w:tcBorders>
          </w:tcPr>
          <w:p w14:paraId="25744FCA" w14:textId="77777777" w:rsidR="00233E37" w:rsidRPr="00536486" w:rsidRDefault="00233E37">
            <w:pPr>
              <w:pStyle w:val="Default"/>
              <w:rPr>
                <w:rFonts w:ascii="Arial" w:hAnsi="Arial" w:cs="Arial"/>
                <w:sz w:val="22"/>
                <w:szCs w:val="22"/>
              </w:rPr>
            </w:pPr>
            <w:r w:rsidRPr="00536486">
              <w:rPr>
                <w:rFonts w:ascii="Arial" w:hAnsi="Arial" w:cs="Arial"/>
                <w:sz w:val="22"/>
                <w:szCs w:val="22"/>
              </w:rPr>
              <w:t xml:space="preserve">Prevent duty guidance </w:t>
            </w:r>
          </w:p>
          <w:p w14:paraId="7A25B393" w14:textId="77777777" w:rsidR="00233E37" w:rsidRPr="00536486" w:rsidRDefault="00233E37" w:rsidP="0023647C">
            <w:pPr>
              <w:autoSpaceDE w:val="0"/>
              <w:autoSpaceDN w:val="0"/>
              <w:adjustRightInd w:val="0"/>
              <w:spacing w:after="0"/>
              <w:rPr>
                <w:rFonts w:ascii="Arial" w:hAnsi="Arial" w:cs="Arial"/>
              </w:rPr>
            </w:pPr>
            <w:hyperlink r:id="rId60" w:history="1">
              <w:r w:rsidRPr="00536486">
                <w:rPr>
                  <w:rStyle w:val="Hyperlink"/>
                  <w:rFonts w:ascii="Arial" w:hAnsi="Arial" w:cs="Arial"/>
                  <w:lang w:eastAsia="en-GB"/>
                </w:rPr>
                <w:t>https://www.gov.uk/government/publications/prevent-duty-guidance</w:t>
              </w:r>
            </w:hyperlink>
          </w:p>
        </w:tc>
        <w:tc>
          <w:tcPr>
            <w:tcW w:w="2410" w:type="dxa"/>
            <w:tcBorders>
              <w:top w:val="single" w:sz="6" w:space="0" w:color="000000"/>
              <w:left w:val="single" w:sz="6" w:space="0" w:color="000000"/>
              <w:bottom w:val="single" w:sz="6" w:space="0" w:color="000000"/>
              <w:right w:val="single" w:sz="4" w:space="0" w:color="000000"/>
            </w:tcBorders>
          </w:tcPr>
          <w:p w14:paraId="1366FB47" w14:textId="77777777" w:rsidR="00233E37" w:rsidRPr="00536486" w:rsidRDefault="00233E37">
            <w:pPr>
              <w:pStyle w:val="Default"/>
              <w:rPr>
                <w:rFonts w:ascii="Arial" w:hAnsi="Arial" w:cs="Arial"/>
                <w:sz w:val="22"/>
                <w:szCs w:val="22"/>
              </w:rPr>
            </w:pPr>
            <w:r w:rsidRPr="00536486">
              <w:rPr>
                <w:rFonts w:ascii="Arial" w:hAnsi="Arial" w:cs="Arial"/>
                <w:sz w:val="22"/>
                <w:szCs w:val="22"/>
              </w:rPr>
              <w:t xml:space="preserve">Home Office guidance </w:t>
            </w:r>
          </w:p>
        </w:tc>
      </w:tr>
      <w:tr w:rsidR="00233E37" w:rsidRPr="00536486" w14:paraId="130B6A7B" w14:textId="77777777" w:rsidTr="00F8190C">
        <w:trPr>
          <w:trHeight w:val="256"/>
        </w:trPr>
        <w:tc>
          <w:tcPr>
            <w:tcW w:w="1852" w:type="dxa"/>
            <w:vMerge/>
            <w:tcBorders>
              <w:left w:val="single" w:sz="6" w:space="0" w:color="000000"/>
              <w:right w:val="single" w:sz="6" w:space="0" w:color="000000"/>
            </w:tcBorders>
          </w:tcPr>
          <w:p w14:paraId="71389BA6" w14:textId="77777777" w:rsidR="00233E37" w:rsidRPr="00536486" w:rsidRDefault="00233E37">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23B83235" w14:textId="77777777" w:rsidR="00233E37" w:rsidRPr="00536486" w:rsidRDefault="00233E37">
            <w:pPr>
              <w:pStyle w:val="Default"/>
              <w:rPr>
                <w:rFonts w:ascii="Arial" w:hAnsi="Arial" w:cs="Arial"/>
                <w:sz w:val="22"/>
                <w:szCs w:val="22"/>
              </w:rPr>
            </w:pPr>
            <w:r w:rsidRPr="00536486">
              <w:rPr>
                <w:rFonts w:ascii="Arial" w:hAnsi="Arial" w:cs="Arial"/>
                <w:sz w:val="22"/>
                <w:szCs w:val="22"/>
              </w:rPr>
              <w:t xml:space="preserve">Prevent duty advice for schools </w:t>
            </w:r>
          </w:p>
          <w:p w14:paraId="6C6ADB51" w14:textId="77777777" w:rsidR="00233E37" w:rsidRPr="00536486" w:rsidRDefault="00233E37" w:rsidP="00307414">
            <w:pPr>
              <w:spacing w:after="0"/>
              <w:rPr>
                <w:rFonts w:ascii="Arial" w:hAnsi="Arial" w:cs="Arial"/>
              </w:rPr>
            </w:pPr>
            <w:hyperlink r:id="rId61" w:history="1">
              <w:r w:rsidRPr="00536486">
                <w:rPr>
                  <w:rStyle w:val="Hyperlink"/>
                  <w:rFonts w:ascii="Arial" w:hAnsi="Arial" w:cs="Arial"/>
                  <w:lang w:eastAsia="en-GB"/>
                </w:rPr>
                <w:t>https://www.gov.uk/government/publications/protecting-children-from-radicalisation-the-prevent-duty</w:t>
              </w:r>
            </w:hyperlink>
          </w:p>
        </w:tc>
        <w:tc>
          <w:tcPr>
            <w:tcW w:w="2410" w:type="dxa"/>
            <w:tcBorders>
              <w:top w:val="single" w:sz="6" w:space="0" w:color="000000"/>
              <w:left w:val="single" w:sz="6" w:space="0" w:color="000000"/>
              <w:bottom w:val="single" w:sz="6" w:space="0" w:color="000000"/>
              <w:right w:val="single" w:sz="4" w:space="0" w:color="000000"/>
            </w:tcBorders>
          </w:tcPr>
          <w:p w14:paraId="5A6C97E1" w14:textId="77777777" w:rsidR="00233E37" w:rsidRPr="00536486" w:rsidRDefault="00233E37">
            <w:pPr>
              <w:pStyle w:val="Default"/>
              <w:rPr>
                <w:rFonts w:ascii="Arial" w:hAnsi="Arial" w:cs="Arial"/>
                <w:sz w:val="22"/>
                <w:szCs w:val="22"/>
              </w:rPr>
            </w:pPr>
            <w:r w:rsidRPr="00536486">
              <w:rPr>
                <w:rFonts w:ascii="Arial" w:hAnsi="Arial" w:cs="Arial"/>
                <w:sz w:val="22"/>
                <w:szCs w:val="22"/>
              </w:rPr>
              <w:t xml:space="preserve">DfE advice </w:t>
            </w:r>
          </w:p>
        </w:tc>
      </w:tr>
      <w:tr w:rsidR="00233E37" w:rsidRPr="00536486" w14:paraId="5814D8A4" w14:textId="77777777" w:rsidTr="00CC6C99">
        <w:trPr>
          <w:trHeight w:val="256"/>
        </w:trPr>
        <w:tc>
          <w:tcPr>
            <w:tcW w:w="1852" w:type="dxa"/>
            <w:vMerge/>
            <w:tcBorders>
              <w:left w:val="single" w:sz="6" w:space="0" w:color="000000"/>
              <w:right w:val="single" w:sz="6" w:space="0" w:color="000000"/>
            </w:tcBorders>
          </w:tcPr>
          <w:p w14:paraId="3800BF0F" w14:textId="77777777" w:rsidR="00233E37" w:rsidRPr="00536486" w:rsidRDefault="00233E37">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0FAE7C24" w14:textId="77777777" w:rsidR="00233E37" w:rsidRPr="00536486" w:rsidRDefault="00233E37">
            <w:pPr>
              <w:pStyle w:val="Default"/>
              <w:rPr>
                <w:rFonts w:ascii="Arial" w:hAnsi="Arial" w:cs="Arial"/>
                <w:sz w:val="22"/>
                <w:szCs w:val="22"/>
              </w:rPr>
            </w:pPr>
            <w:r w:rsidRPr="00536486">
              <w:rPr>
                <w:rFonts w:ascii="Arial" w:hAnsi="Arial" w:cs="Arial"/>
                <w:sz w:val="22"/>
                <w:szCs w:val="22"/>
              </w:rPr>
              <w:t>Educate Against Hate Website</w:t>
            </w:r>
          </w:p>
          <w:p w14:paraId="33DD34D0" w14:textId="77777777" w:rsidR="00233E37" w:rsidRPr="00536486" w:rsidRDefault="00233E37" w:rsidP="00B7659C">
            <w:pPr>
              <w:autoSpaceDE w:val="0"/>
              <w:autoSpaceDN w:val="0"/>
              <w:adjustRightInd w:val="0"/>
              <w:spacing w:after="0"/>
              <w:rPr>
                <w:rFonts w:ascii="Arial" w:hAnsi="Arial" w:cs="Arial"/>
              </w:rPr>
            </w:pPr>
            <w:hyperlink r:id="rId62" w:history="1">
              <w:r w:rsidRPr="00536486">
                <w:rPr>
                  <w:rStyle w:val="Hyperlink"/>
                  <w:rFonts w:ascii="Arial" w:hAnsi="Arial" w:cs="Arial"/>
                  <w:lang w:eastAsia="en-GB"/>
                </w:rPr>
                <w:t>http://educateagainsthate.com</w:t>
              </w:r>
            </w:hyperlink>
          </w:p>
        </w:tc>
        <w:tc>
          <w:tcPr>
            <w:tcW w:w="2410" w:type="dxa"/>
            <w:tcBorders>
              <w:top w:val="single" w:sz="6" w:space="0" w:color="000000"/>
              <w:left w:val="single" w:sz="6" w:space="0" w:color="000000"/>
              <w:bottom w:val="single" w:sz="6" w:space="0" w:color="000000"/>
              <w:right w:val="single" w:sz="4" w:space="0" w:color="000000"/>
            </w:tcBorders>
          </w:tcPr>
          <w:p w14:paraId="483FF132" w14:textId="77777777" w:rsidR="00233E37" w:rsidRPr="00536486" w:rsidRDefault="00233E37">
            <w:pPr>
              <w:pStyle w:val="Default"/>
              <w:rPr>
                <w:rFonts w:ascii="Arial" w:hAnsi="Arial" w:cs="Arial"/>
                <w:sz w:val="22"/>
                <w:szCs w:val="22"/>
              </w:rPr>
            </w:pPr>
            <w:r w:rsidRPr="00536486">
              <w:rPr>
                <w:rFonts w:ascii="Arial" w:hAnsi="Arial" w:cs="Arial"/>
                <w:sz w:val="22"/>
                <w:szCs w:val="22"/>
              </w:rPr>
              <w:t xml:space="preserve">DfE and Home Office </w:t>
            </w:r>
          </w:p>
        </w:tc>
      </w:tr>
      <w:tr w:rsidR="00233E37" w:rsidRPr="00536486" w14:paraId="31135BDC" w14:textId="77777777" w:rsidTr="00233E37">
        <w:trPr>
          <w:trHeight w:val="256"/>
        </w:trPr>
        <w:tc>
          <w:tcPr>
            <w:tcW w:w="1852" w:type="dxa"/>
            <w:vMerge/>
            <w:tcBorders>
              <w:left w:val="single" w:sz="6" w:space="0" w:color="000000"/>
              <w:bottom w:val="single" w:sz="6" w:space="0" w:color="000000"/>
              <w:right w:val="single" w:sz="6" w:space="0" w:color="000000"/>
            </w:tcBorders>
          </w:tcPr>
          <w:p w14:paraId="32C7DE60" w14:textId="77777777" w:rsidR="00233E37" w:rsidRPr="00536486" w:rsidRDefault="00233E37">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38AAD7B3" w14:textId="77777777" w:rsidR="00233E37" w:rsidRPr="00536486" w:rsidRDefault="00233E37">
            <w:pPr>
              <w:pStyle w:val="Default"/>
              <w:rPr>
                <w:rFonts w:ascii="Arial" w:hAnsi="Arial" w:cs="Arial"/>
                <w:sz w:val="22"/>
                <w:szCs w:val="22"/>
              </w:rPr>
            </w:pPr>
            <w:r w:rsidRPr="00536486">
              <w:rPr>
                <w:rFonts w:ascii="Arial" w:hAnsi="Arial" w:cs="Arial"/>
                <w:sz w:val="22"/>
                <w:szCs w:val="22"/>
              </w:rPr>
              <w:t>Prevent for FE and Training</w:t>
            </w:r>
          </w:p>
          <w:p w14:paraId="0D21CB2B" w14:textId="77777777" w:rsidR="00233E37" w:rsidRPr="00536486" w:rsidRDefault="00233E37">
            <w:pPr>
              <w:pStyle w:val="Default"/>
              <w:rPr>
                <w:rFonts w:ascii="Arial" w:hAnsi="Arial" w:cs="Arial"/>
                <w:sz w:val="22"/>
                <w:szCs w:val="22"/>
              </w:rPr>
            </w:pPr>
            <w:hyperlink r:id="rId63" w:history="1">
              <w:r w:rsidRPr="00536486">
                <w:rPr>
                  <w:rStyle w:val="Hyperlink"/>
                  <w:rFonts w:ascii="Arial" w:hAnsi="Arial" w:cs="Arial"/>
                  <w:sz w:val="22"/>
                </w:rPr>
                <w:t>https://preventforfeandtraining.org.uk/</w:t>
              </w:r>
            </w:hyperlink>
          </w:p>
          <w:p w14:paraId="647BDBA1" w14:textId="77777777" w:rsidR="00233E37" w:rsidRPr="00536486" w:rsidRDefault="00233E37">
            <w:pPr>
              <w:pStyle w:val="Default"/>
              <w:rPr>
                <w:rFonts w:ascii="Arial" w:hAnsi="Arial" w:cs="Arial"/>
                <w:sz w:val="22"/>
                <w:szCs w:val="22"/>
              </w:rPr>
            </w:pPr>
          </w:p>
        </w:tc>
        <w:tc>
          <w:tcPr>
            <w:tcW w:w="2410" w:type="dxa"/>
            <w:tcBorders>
              <w:top w:val="single" w:sz="6" w:space="0" w:color="000000"/>
              <w:left w:val="single" w:sz="6" w:space="0" w:color="000000"/>
              <w:bottom w:val="single" w:sz="6" w:space="0" w:color="000000"/>
              <w:right w:val="single" w:sz="4" w:space="0" w:color="000000"/>
            </w:tcBorders>
          </w:tcPr>
          <w:p w14:paraId="7EA5935D" w14:textId="77777777" w:rsidR="00233E37" w:rsidRPr="00536486" w:rsidRDefault="00233E37">
            <w:pPr>
              <w:pStyle w:val="Default"/>
              <w:rPr>
                <w:rFonts w:ascii="Arial" w:hAnsi="Arial" w:cs="Arial"/>
                <w:sz w:val="22"/>
                <w:szCs w:val="22"/>
              </w:rPr>
            </w:pPr>
            <w:r w:rsidRPr="00536486">
              <w:rPr>
                <w:rFonts w:ascii="Arial" w:hAnsi="Arial" w:cs="Arial"/>
                <w:sz w:val="22"/>
                <w:szCs w:val="22"/>
              </w:rPr>
              <w:t>Education and Training Foundation (ETF)</w:t>
            </w:r>
          </w:p>
        </w:tc>
      </w:tr>
      <w:tr w:rsidR="00233E37" w:rsidRPr="00536486" w14:paraId="3F152604" w14:textId="77777777" w:rsidTr="00233E37">
        <w:trPr>
          <w:trHeight w:val="256"/>
        </w:trPr>
        <w:tc>
          <w:tcPr>
            <w:tcW w:w="1852" w:type="dxa"/>
            <w:tcBorders>
              <w:top w:val="single" w:sz="6" w:space="0" w:color="000000"/>
              <w:left w:val="single" w:sz="6" w:space="0" w:color="000000"/>
              <w:bottom w:val="single" w:sz="4" w:space="0" w:color="auto"/>
              <w:right w:val="single" w:sz="6" w:space="0" w:color="000000"/>
            </w:tcBorders>
          </w:tcPr>
          <w:p w14:paraId="4EB7D12D" w14:textId="77777777" w:rsidR="00233E37" w:rsidRPr="00536486" w:rsidRDefault="00233E37">
            <w:pPr>
              <w:pStyle w:val="Default"/>
              <w:rPr>
                <w:rFonts w:ascii="Arial" w:hAnsi="Arial" w:cs="Arial"/>
                <w:sz w:val="22"/>
                <w:szCs w:val="22"/>
              </w:rPr>
            </w:pPr>
            <w:r w:rsidRPr="00536486">
              <w:rPr>
                <w:rFonts w:ascii="Arial" w:hAnsi="Arial" w:cs="Arial"/>
                <w:sz w:val="22"/>
                <w:szCs w:val="22"/>
              </w:rPr>
              <w:t>Upskirting</w:t>
            </w:r>
          </w:p>
        </w:tc>
        <w:tc>
          <w:tcPr>
            <w:tcW w:w="5955" w:type="dxa"/>
            <w:tcBorders>
              <w:top w:val="single" w:sz="6" w:space="0" w:color="000000"/>
              <w:left w:val="single" w:sz="6" w:space="0" w:color="000000"/>
              <w:bottom w:val="single" w:sz="6" w:space="0" w:color="000000"/>
              <w:right w:val="single" w:sz="6" w:space="0" w:color="000000"/>
            </w:tcBorders>
          </w:tcPr>
          <w:p w14:paraId="7CE08568" w14:textId="77777777" w:rsidR="00233E37" w:rsidRPr="00536486" w:rsidRDefault="00233E37" w:rsidP="00233E37">
            <w:pPr>
              <w:pStyle w:val="Default"/>
              <w:rPr>
                <w:rFonts w:ascii="Arial" w:hAnsi="Arial" w:cs="Arial"/>
                <w:sz w:val="22"/>
                <w:szCs w:val="22"/>
              </w:rPr>
            </w:pPr>
            <w:r w:rsidRPr="00536486">
              <w:rPr>
                <w:rFonts w:ascii="Arial" w:hAnsi="Arial" w:cs="Arial"/>
                <w:sz w:val="22"/>
                <w:szCs w:val="22"/>
              </w:rPr>
              <w:t xml:space="preserve">Upskirting Know Your Rights </w:t>
            </w:r>
            <w:hyperlink r:id="rId64" w:history="1">
              <w:r w:rsidRPr="00536486">
                <w:rPr>
                  <w:rStyle w:val="Hyperlink"/>
                  <w:rFonts w:ascii="Arial" w:hAnsi="Arial" w:cs="Arial"/>
                  <w:sz w:val="22"/>
                </w:rPr>
                <w:t>https://www.gov.uk/government/news/upskirting-know-your-rights</w:t>
              </w:r>
            </w:hyperlink>
          </w:p>
          <w:p w14:paraId="4C6AF3B9" w14:textId="77777777" w:rsidR="00233E37" w:rsidRPr="00536486" w:rsidRDefault="00233E37" w:rsidP="00233E37">
            <w:pPr>
              <w:pStyle w:val="Default"/>
              <w:rPr>
                <w:rFonts w:ascii="Arial" w:hAnsi="Arial" w:cs="Arial"/>
                <w:sz w:val="22"/>
                <w:szCs w:val="22"/>
              </w:rPr>
            </w:pPr>
          </w:p>
        </w:tc>
        <w:tc>
          <w:tcPr>
            <w:tcW w:w="2410" w:type="dxa"/>
            <w:tcBorders>
              <w:top w:val="single" w:sz="6" w:space="0" w:color="000000"/>
              <w:left w:val="single" w:sz="6" w:space="0" w:color="000000"/>
              <w:bottom w:val="single" w:sz="6" w:space="0" w:color="000000"/>
              <w:right w:val="single" w:sz="4" w:space="0" w:color="000000"/>
            </w:tcBorders>
          </w:tcPr>
          <w:p w14:paraId="3E14CD4F" w14:textId="77777777" w:rsidR="00233E37" w:rsidRPr="00536486" w:rsidRDefault="00233E37">
            <w:pPr>
              <w:pStyle w:val="Default"/>
              <w:rPr>
                <w:rFonts w:ascii="Arial" w:hAnsi="Arial" w:cs="Arial"/>
                <w:sz w:val="22"/>
                <w:szCs w:val="22"/>
              </w:rPr>
            </w:pPr>
          </w:p>
        </w:tc>
      </w:tr>
      <w:tr w:rsidR="00B7659C" w:rsidRPr="00536486" w14:paraId="497D5908" w14:textId="77777777" w:rsidTr="00233E37">
        <w:trPr>
          <w:trHeight w:val="256"/>
        </w:trPr>
        <w:tc>
          <w:tcPr>
            <w:tcW w:w="1852" w:type="dxa"/>
            <w:vMerge w:val="restart"/>
            <w:tcBorders>
              <w:top w:val="single" w:sz="4" w:space="0" w:color="auto"/>
              <w:left w:val="single" w:sz="6" w:space="0" w:color="000000"/>
              <w:right w:val="single" w:sz="6" w:space="0" w:color="000000"/>
            </w:tcBorders>
          </w:tcPr>
          <w:p w14:paraId="29604AE2" w14:textId="77777777" w:rsidR="00B7659C" w:rsidRPr="00536486" w:rsidRDefault="00022497">
            <w:pPr>
              <w:pStyle w:val="Default"/>
              <w:rPr>
                <w:rFonts w:ascii="Arial" w:hAnsi="Arial" w:cs="Arial"/>
                <w:sz w:val="22"/>
                <w:szCs w:val="22"/>
              </w:rPr>
            </w:pPr>
            <w:r w:rsidRPr="00536486">
              <w:rPr>
                <w:rFonts w:ascii="Arial" w:hAnsi="Arial" w:cs="Arial"/>
                <w:sz w:val="22"/>
                <w:szCs w:val="22"/>
              </w:rPr>
              <w:t xml:space="preserve">Serious </w:t>
            </w:r>
            <w:r w:rsidR="00B7659C" w:rsidRPr="00536486">
              <w:rPr>
                <w:rFonts w:ascii="Arial" w:hAnsi="Arial" w:cs="Arial"/>
                <w:sz w:val="22"/>
                <w:szCs w:val="22"/>
              </w:rPr>
              <w:t xml:space="preserve">Violence </w:t>
            </w:r>
          </w:p>
        </w:tc>
        <w:tc>
          <w:tcPr>
            <w:tcW w:w="5955" w:type="dxa"/>
            <w:tcBorders>
              <w:top w:val="single" w:sz="6" w:space="0" w:color="000000"/>
              <w:left w:val="single" w:sz="6" w:space="0" w:color="000000"/>
              <w:bottom w:val="single" w:sz="6" w:space="0" w:color="000000"/>
              <w:right w:val="single" w:sz="6" w:space="0" w:color="000000"/>
            </w:tcBorders>
          </w:tcPr>
          <w:p w14:paraId="6E259B5D" w14:textId="77777777" w:rsidR="00B7659C" w:rsidRPr="00536486" w:rsidRDefault="00B7659C">
            <w:pPr>
              <w:pStyle w:val="Default"/>
              <w:rPr>
                <w:rFonts w:ascii="Arial" w:hAnsi="Arial" w:cs="Arial"/>
                <w:sz w:val="22"/>
                <w:szCs w:val="22"/>
              </w:rPr>
            </w:pPr>
            <w:r w:rsidRPr="00536486">
              <w:rPr>
                <w:rFonts w:ascii="Arial" w:hAnsi="Arial" w:cs="Arial"/>
                <w:sz w:val="22"/>
                <w:szCs w:val="22"/>
              </w:rPr>
              <w:t>Gangs and youth violence: for schools and colleges</w:t>
            </w:r>
          </w:p>
          <w:p w14:paraId="33C621C4" w14:textId="77777777" w:rsidR="00B7659C" w:rsidRPr="00536486" w:rsidRDefault="00B7659C" w:rsidP="00B7659C">
            <w:pPr>
              <w:autoSpaceDE w:val="0"/>
              <w:autoSpaceDN w:val="0"/>
              <w:adjustRightInd w:val="0"/>
              <w:spacing w:after="0"/>
              <w:rPr>
                <w:rFonts w:ascii="Arial" w:hAnsi="Arial" w:cs="Arial"/>
              </w:rPr>
            </w:pPr>
            <w:hyperlink r:id="rId65" w:history="1">
              <w:r w:rsidRPr="00536486">
                <w:rPr>
                  <w:rStyle w:val="Hyperlink"/>
                  <w:rFonts w:ascii="Arial" w:hAnsi="Arial" w:cs="Arial"/>
                  <w:lang w:eastAsia="en-GB"/>
                </w:rPr>
                <w:t>https://www.gov.uk/government/publications/advice-to-schools-and-colleges-on-gangs-and-youth-violence</w:t>
              </w:r>
            </w:hyperlink>
            <w:r w:rsidRPr="00536486">
              <w:rPr>
                <w:rFonts w:ascii="Arial" w:hAnsi="Arial" w:cs="Arial"/>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530A3418"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Home Office advice </w:t>
            </w:r>
          </w:p>
        </w:tc>
      </w:tr>
      <w:tr w:rsidR="00B7659C" w:rsidRPr="00536486" w14:paraId="6B56BB4D" w14:textId="77777777" w:rsidTr="00B7659C">
        <w:trPr>
          <w:trHeight w:val="256"/>
        </w:trPr>
        <w:tc>
          <w:tcPr>
            <w:tcW w:w="1852" w:type="dxa"/>
            <w:vMerge/>
            <w:tcBorders>
              <w:left w:val="single" w:sz="6" w:space="0" w:color="000000"/>
              <w:right w:val="single" w:sz="6" w:space="0" w:color="000000"/>
            </w:tcBorders>
          </w:tcPr>
          <w:p w14:paraId="68CD595A" w14:textId="77777777" w:rsidR="00B7659C" w:rsidRPr="00536486" w:rsidRDefault="00B7659C">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28E9BC8B"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Violence against women and girls: national statement of expectations for victims </w:t>
            </w:r>
          </w:p>
          <w:p w14:paraId="29F2FB16" w14:textId="77777777" w:rsidR="00B7659C" w:rsidRPr="00536486" w:rsidRDefault="00307414" w:rsidP="00307414">
            <w:pPr>
              <w:spacing w:after="0"/>
              <w:rPr>
                <w:rFonts w:ascii="Arial" w:hAnsi="Arial" w:cs="Arial"/>
              </w:rPr>
            </w:pPr>
            <w:hyperlink r:id="rId66" w:history="1">
              <w:r w:rsidRPr="00536486">
                <w:rPr>
                  <w:rStyle w:val="Hyperlink"/>
                  <w:rFonts w:ascii="Arial" w:hAnsi="Arial" w:cs="Arial"/>
                  <w:lang w:eastAsia="en-GB"/>
                </w:rPr>
                <w:t>https://www.gov.uk/government/publications/violence-against-women-and-girls-national-statement-of-expectations</w:t>
              </w:r>
            </w:hyperlink>
            <w:hyperlink r:id="rId67" w:history="1"/>
          </w:p>
        </w:tc>
        <w:tc>
          <w:tcPr>
            <w:tcW w:w="2410" w:type="dxa"/>
            <w:tcBorders>
              <w:top w:val="single" w:sz="6" w:space="0" w:color="000000"/>
              <w:left w:val="single" w:sz="6" w:space="0" w:color="000000"/>
              <w:bottom w:val="single" w:sz="6" w:space="0" w:color="000000"/>
              <w:right w:val="single" w:sz="4" w:space="0" w:color="000000"/>
            </w:tcBorders>
          </w:tcPr>
          <w:p w14:paraId="6997459E"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Home Office guidance </w:t>
            </w:r>
          </w:p>
        </w:tc>
      </w:tr>
      <w:tr w:rsidR="00B7659C" w:rsidRPr="00536486" w14:paraId="1A9B0C24" w14:textId="77777777" w:rsidTr="00B7659C">
        <w:trPr>
          <w:trHeight w:val="256"/>
        </w:trPr>
        <w:tc>
          <w:tcPr>
            <w:tcW w:w="1852" w:type="dxa"/>
            <w:vMerge/>
            <w:tcBorders>
              <w:left w:val="single" w:sz="6" w:space="0" w:color="000000"/>
              <w:right w:val="single" w:sz="6" w:space="0" w:color="000000"/>
            </w:tcBorders>
          </w:tcPr>
          <w:p w14:paraId="795C714E" w14:textId="77777777" w:rsidR="00B7659C" w:rsidRPr="00536486" w:rsidRDefault="00B7659C">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6A73B2BF" w14:textId="77777777" w:rsidR="0023647C" w:rsidRPr="00536486" w:rsidRDefault="00B7659C">
            <w:pPr>
              <w:pStyle w:val="Default"/>
              <w:rPr>
                <w:rFonts w:ascii="Arial" w:hAnsi="Arial" w:cs="Arial"/>
                <w:sz w:val="22"/>
                <w:szCs w:val="22"/>
              </w:rPr>
            </w:pPr>
            <w:r w:rsidRPr="00536486">
              <w:rPr>
                <w:rFonts w:ascii="Arial" w:hAnsi="Arial" w:cs="Arial"/>
                <w:sz w:val="22"/>
                <w:szCs w:val="22"/>
              </w:rPr>
              <w:t>Sexual violence and sexual harassment between children in schools and colleges</w:t>
            </w:r>
          </w:p>
          <w:p w14:paraId="739D3B80" w14:textId="77777777" w:rsidR="00B7659C" w:rsidRPr="00536486" w:rsidRDefault="0023647C">
            <w:pPr>
              <w:pStyle w:val="Default"/>
              <w:rPr>
                <w:rFonts w:ascii="Arial" w:hAnsi="Arial" w:cs="Arial"/>
                <w:sz w:val="22"/>
                <w:szCs w:val="22"/>
              </w:rPr>
            </w:pPr>
            <w:r w:rsidRPr="00536486">
              <w:rPr>
                <w:rFonts w:ascii="Arial" w:hAnsi="Arial" w:cs="Arial"/>
                <w:color w:val="C00000"/>
                <w:sz w:val="22"/>
                <w:szCs w:val="22"/>
              </w:rPr>
              <w:t>https://www.gov.uk/government/publications/sexual-violence-and-sexual-harassment-between-children-in-schools-and-colleges</w:t>
            </w:r>
            <w:r w:rsidR="00B7659C" w:rsidRPr="00536486">
              <w:rPr>
                <w:rFonts w:ascii="Arial" w:hAnsi="Arial" w:cs="Arial"/>
                <w:sz w:val="22"/>
                <w:szCs w:val="22"/>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72008FD6"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DfE advice </w:t>
            </w:r>
          </w:p>
        </w:tc>
      </w:tr>
      <w:tr w:rsidR="00B7659C" w:rsidRPr="00536486" w14:paraId="51FA0F4D" w14:textId="77777777" w:rsidTr="00F8190C">
        <w:trPr>
          <w:trHeight w:val="256"/>
        </w:trPr>
        <w:tc>
          <w:tcPr>
            <w:tcW w:w="1852" w:type="dxa"/>
            <w:vMerge/>
            <w:tcBorders>
              <w:left w:val="single" w:sz="6" w:space="0" w:color="000000"/>
              <w:bottom w:val="single" w:sz="6" w:space="0" w:color="000000"/>
              <w:right w:val="single" w:sz="6" w:space="0" w:color="000000"/>
            </w:tcBorders>
          </w:tcPr>
          <w:p w14:paraId="492D7D3F" w14:textId="77777777" w:rsidR="00B7659C" w:rsidRPr="00536486" w:rsidRDefault="00B7659C">
            <w:pPr>
              <w:pStyle w:val="Default"/>
              <w:rPr>
                <w:rFonts w:ascii="Arial" w:hAnsi="Arial" w:cs="Arial"/>
                <w:sz w:val="22"/>
                <w:szCs w:val="22"/>
              </w:rPr>
            </w:pPr>
          </w:p>
        </w:tc>
        <w:tc>
          <w:tcPr>
            <w:tcW w:w="5955" w:type="dxa"/>
            <w:tcBorders>
              <w:top w:val="single" w:sz="6" w:space="0" w:color="000000"/>
              <w:left w:val="single" w:sz="6" w:space="0" w:color="000000"/>
              <w:bottom w:val="single" w:sz="6" w:space="0" w:color="000000"/>
              <w:right w:val="single" w:sz="6" w:space="0" w:color="000000"/>
            </w:tcBorders>
          </w:tcPr>
          <w:p w14:paraId="712AAE41"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Serious violence strategy </w:t>
            </w:r>
          </w:p>
          <w:p w14:paraId="0D6BE1B0" w14:textId="77777777" w:rsidR="0023647C" w:rsidRPr="00536486" w:rsidRDefault="00307414" w:rsidP="00307414">
            <w:pPr>
              <w:spacing w:after="0"/>
              <w:rPr>
                <w:rFonts w:ascii="Arial" w:hAnsi="Arial" w:cs="Arial"/>
              </w:rPr>
            </w:pPr>
            <w:hyperlink r:id="rId68" w:history="1">
              <w:r w:rsidRPr="00536486">
                <w:rPr>
                  <w:rStyle w:val="Hyperlink"/>
                  <w:rFonts w:ascii="Arial" w:hAnsi="Arial" w:cs="Arial"/>
                  <w:lang w:eastAsia="en-GB"/>
                </w:rPr>
                <w:t>https://www.gov.uk/government/publications/serious-violence-strategy</w:t>
              </w:r>
            </w:hyperlink>
          </w:p>
        </w:tc>
        <w:tc>
          <w:tcPr>
            <w:tcW w:w="2410" w:type="dxa"/>
            <w:tcBorders>
              <w:top w:val="single" w:sz="6" w:space="0" w:color="000000"/>
              <w:left w:val="single" w:sz="6" w:space="0" w:color="000000"/>
              <w:bottom w:val="single" w:sz="6" w:space="0" w:color="000000"/>
              <w:right w:val="single" w:sz="4" w:space="0" w:color="000000"/>
            </w:tcBorders>
          </w:tcPr>
          <w:p w14:paraId="7EBDC9F7" w14:textId="77777777" w:rsidR="00B7659C" w:rsidRPr="00536486" w:rsidRDefault="00B7659C">
            <w:pPr>
              <w:pStyle w:val="Default"/>
              <w:rPr>
                <w:rFonts w:ascii="Arial" w:hAnsi="Arial" w:cs="Arial"/>
                <w:sz w:val="22"/>
                <w:szCs w:val="22"/>
              </w:rPr>
            </w:pPr>
            <w:r w:rsidRPr="00536486">
              <w:rPr>
                <w:rFonts w:ascii="Arial" w:hAnsi="Arial" w:cs="Arial"/>
                <w:sz w:val="22"/>
                <w:szCs w:val="22"/>
              </w:rPr>
              <w:t xml:space="preserve">Home Office Strategy </w:t>
            </w:r>
          </w:p>
        </w:tc>
      </w:tr>
    </w:tbl>
    <w:p w14:paraId="0129DF82" w14:textId="77777777" w:rsidR="002E475E" w:rsidRPr="00536486" w:rsidRDefault="002E475E" w:rsidP="0023647C">
      <w:pPr>
        <w:autoSpaceDE w:val="0"/>
        <w:autoSpaceDN w:val="0"/>
        <w:adjustRightInd w:val="0"/>
        <w:spacing w:after="0"/>
        <w:rPr>
          <w:rFonts w:ascii="Arial" w:hAnsi="Arial" w:cs="Arial"/>
          <w:b/>
        </w:rPr>
      </w:pPr>
    </w:p>
    <w:p w14:paraId="3E702C3C" w14:textId="77777777" w:rsidR="005B5C58" w:rsidRPr="00536486" w:rsidRDefault="005B5C58" w:rsidP="005B5C58">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t xml:space="preserve">Children and the court system </w:t>
      </w:r>
    </w:p>
    <w:p w14:paraId="705DC180" w14:textId="77777777" w:rsidR="0023647C" w:rsidRPr="00536486" w:rsidRDefault="0023647C" w:rsidP="005B5C58">
      <w:pPr>
        <w:autoSpaceDE w:val="0"/>
        <w:autoSpaceDN w:val="0"/>
        <w:adjustRightInd w:val="0"/>
        <w:spacing w:after="0"/>
        <w:rPr>
          <w:rFonts w:ascii="Arial" w:hAnsi="Arial" w:cs="Arial"/>
          <w:color w:val="000000"/>
          <w:lang w:eastAsia="en-GB"/>
        </w:rPr>
      </w:pPr>
    </w:p>
    <w:p w14:paraId="57D550A5" w14:textId="77777777" w:rsidR="005B5C58" w:rsidRPr="00536486" w:rsidRDefault="005B5C58" w:rsidP="005B5C58">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Children are sometime required to give evidence in criminal courts, either for crimes committed against them or for crimes they have witnessed. There is an age appropriate guide to support children 12-17 year olds (</w:t>
      </w:r>
      <w:hyperlink r:id="rId69" w:history="1">
        <w:r w:rsidRPr="00536486">
          <w:rPr>
            <w:rStyle w:val="Hyperlink"/>
            <w:rFonts w:ascii="Arial" w:hAnsi="Arial" w:cs="Arial"/>
            <w:lang w:eastAsia="en-GB"/>
          </w:rPr>
          <w:t>https://www.gov.uk/government/publications/young-witness-booklet-for-12-to-17-year-olds</w:t>
        </w:r>
      </w:hyperlink>
      <w:r w:rsidRPr="00536486">
        <w:rPr>
          <w:rFonts w:ascii="Arial" w:hAnsi="Arial" w:cs="Arial"/>
          <w:color w:val="000000"/>
          <w:lang w:eastAsia="en-GB"/>
        </w:rPr>
        <w:t xml:space="preserve">) . </w:t>
      </w:r>
    </w:p>
    <w:p w14:paraId="2D83C19A" w14:textId="77777777" w:rsidR="005B5C58" w:rsidRPr="00536486" w:rsidRDefault="005B5C58" w:rsidP="005B5C58">
      <w:pPr>
        <w:autoSpaceDE w:val="0"/>
        <w:autoSpaceDN w:val="0"/>
        <w:adjustRightInd w:val="0"/>
        <w:spacing w:after="0"/>
        <w:rPr>
          <w:rFonts w:ascii="Arial" w:hAnsi="Arial" w:cs="Arial"/>
          <w:color w:val="000000"/>
          <w:lang w:eastAsia="en-GB"/>
        </w:rPr>
      </w:pPr>
    </w:p>
    <w:p w14:paraId="32A70DDC" w14:textId="77777777" w:rsidR="005B5C58" w:rsidRPr="00536486" w:rsidRDefault="005B5C58" w:rsidP="005B5C58">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It explains each step of the process and support and special measures that are available. There are diagrams illustrating the courtroom structure and the use of video links is explained. </w:t>
      </w:r>
    </w:p>
    <w:p w14:paraId="4DCB6D63" w14:textId="77777777" w:rsidR="005B5C58" w:rsidRPr="00536486" w:rsidRDefault="005B5C58" w:rsidP="005B5C58">
      <w:pPr>
        <w:autoSpaceDE w:val="0"/>
        <w:autoSpaceDN w:val="0"/>
        <w:adjustRightInd w:val="0"/>
        <w:spacing w:after="0"/>
        <w:rPr>
          <w:rFonts w:ascii="Arial" w:hAnsi="Arial" w:cs="Arial"/>
          <w:color w:val="000000"/>
          <w:lang w:eastAsia="en-GB"/>
        </w:rPr>
      </w:pPr>
    </w:p>
    <w:p w14:paraId="10305F36" w14:textId="77777777" w:rsidR="005B5C58" w:rsidRPr="00536486" w:rsidRDefault="005B5C58" w:rsidP="005B5C58">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 </w:t>
      </w:r>
    </w:p>
    <w:p w14:paraId="2AC151D7" w14:textId="77777777" w:rsidR="005B5C58" w:rsidRPr="00536486" w:rsidRDefault="005B5C58" w:rsidP="005B5C58">
      <w:pPr>
        <w:autoSpaceDE w:val="0"/>
        <w:autoSpaceDN w:val="0"/>
        <w:adjustRightInd w:val="0"/>
        <w:spacing w:after="0"/>
        <w:rPr>
          <w:rFonts w:ascii="Arial" w:hAnsi="Arial" w:cs="Arial"/>
          <w:color w:val="000000"/>
          <w:lang w:eastAsia="en-GB"/>
        </w:rPr>
      </w:pPr>
    </w:p>
    <w:p w14:paraId="556D79EC" w14:textId="77777777" w:rsidR="004647A0" w:rsidRPr="00536486" w:rsidRDefault="004647A0" w:rsidP="005B5C58">
      <w:pPr>
        <w:autoSpaceDE w:val="0"/>
        <w:autoSpaceDN w:val="0"/>
        <w:adjustRightInd w:val="0"/>
        <w:spacing w:after="0"/>
        <w:rPr>
          <w:rFonts w:ascii="Arial" w:hAnsi="Arial" w:cs="Arial"/>
          <w:color w:val="000000"/>
          <w:lang w:eastAsia="en-GB"/>
        </w:rPr>
      </w:pPr>
      <w:r w:rsidRPr="00536486">
        <w:rPr>
          <w:rFonts w:ascii="Arial" w:hAnsi="Arial" w:cs="Arial"/>
          <w:b/>
        </w:rPr>
        <w:t xml:space="preserve">Child </w:t>
      </w:r>
      <w:r w:rsidR="002C17D9" w:rsidRPr="00536486">
        <w:rPr>
          <w:rFonts w:ascii="Arial" w:hAnsi="Arial" w:cs="Arial"/>
          <w:b/>
        </w:rPr>
        <w:t>Absent</w:t>
      </w:r>
      <w:r w:rsidRPr="00536486">
        <w:rPr>
          <w:rFonts w:ascii="Arial" w:hAnsi="Arial" w:cs="Arial"/>
          <w:b/>
        </w:rPr>
        <w:t xml:space="preserve"> from Education</w:t>
      </w:r>
    </w:p>
    <w:p w14:paraId="63EB4440" w14:textId="77777777" w:rsidR="0070157A" w:rsidRPr="00536486" w:rsidRDefault="0070157A" w:rsidP="004647A0">
      <w:pPr>
        <w:spacing w:after="0"/>
        <w:rPr>
          <w:rFonts w:ascii="Arial" w:hAnsi="Arial" w:cs="Arial"/>
        </w:rPr>
      </w:pPr>
    </w:p>
    <w:p w14:paraId="53A62C35" w14:textId="77777777" w:rsidR="005B5C58" w:rsidRPr="00536486" w:rsidRDefault="005B5C58" w:rsidP="00447DD7">
      <w:pPr>
        <w:autoSpaceDE w:val="0"/>
        <w:autoSpaceDN w:val="0"/>
        <w:adjustRightInd w:val="0"/>
        <w:spacing w:after="0"/>
        <w:rPr>
          <w:rFonts w:ascii="Arial" w:hAnsi="Arial" w:cs="Arial"/>
        </w:rPr>
      </w:pPr>
      <w:r w:rsidRPr="00536486">
        <w:rPr>
          <w:rFonts w:ascii="Arial" w:hAnsi="Arial" w:cs="Arial"/>
        </w:rPr>
        <w:t xml:space="preserve">All staff should be aware that children </w:t>
      </w:r>
      <w:r w:rsidR="002C17D9" w:rsidRPr="00536486">
        <w:rPr>
          <w:rFonts w:ascii="Arial" w:hAnsi="Arial" w:cs="Arial"/>
        </w:rPr>
        <w:t>being absent from school</w:t>
      </w:r>
      <w:r w:rsidRPr="00536486">
        <w:rPr>
          <w:rFonts w:ascii="Arial" w:hAnsi="Arial" w:cs="Arial"/>
        </w:rPr>
        <w:t xml:space="preserve">, particularly </w:t>
      </w:r>
      <w:r w:rsidR="00763644" w:rsidRPr="00536486">
        <w:rPr>
          <w:rFonts w:ascii="Arial" w:hAnsi="Arial" w:cs="Arial"/>
        </w:rPr>
        <w:t>unexplainable and/or persistent absence</w:t>
      </w:r>
      <w:r w:rsidR="002C17D9" w:rsidRPr="00536486">
        <w:rPr>
          <w:rFonts w:ascii="Arial" w:hAnsi="Arial" w:cs="Arial"/>
        </w:rPr>
        <w:t>, and children missing education</w:t>
      </w:r>
      <w:r w:rsidRPr="00536486">
        <w:rPr>
          <w:rFonts w:ascii="Arial" w:hAnsi="Arial" w:cs="Arial"/>
        </w:rPr>
        <w:t xml:space="preserve">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Staff should be </w:t>
      </w:r>
      <w:r w:rsidRPr="00536486">
        <w:rPr>
          <w:rFonts w:ascii="Arial" w:hAnsi="Arial" w:cs="Arial"/>
        </w:rPr>
        <w:lastRenderedPageBreak/>
        <w:t xml:space="preserve">aware of their school or college’s unauthorised absence and children missing from education procedures. </w:t>
      </w:r>
    </w:p>
    <w:p w14:paraId="28FAC8BE" w14:textId="77777777" w:rsidR="005B5C58" w:rsidRPr="00536486" w:rsidRDefault="005B5C58" w:rsidP="00447DD7">
      <w:pPr>
        <w:autoSpaceDE w:val="0"/>
        <w:autoSpaceDN w:val="0"/>
        <w:adjustRightInd w:val="0"/>
        <w:spacing w:after="0"/>
        <w:rPr>
          <w:rFonts w:ascii="Arial" w:hAnsi="Arial" w:cs="Arial"/>
        </w:rPr>
      </w:pPr>
    </w:p>
    <w:p w14:paraId="37F3F28C" w14:textId="77777777" w:rsidR="005B5C58" w:rsidRPr="00536486" w:rsidRDefault="002C17D9" w:rsidP="005B5C58">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br w:type="page"/>
      </w:r>
      <w:r w:rsidR="005B5C58" w:rsidRPr="00536486">
        <w:rPr>
          <w:rFonts w:ascii="Arial" w:hAnsi="Arial" w:cs="Arial"/>
          <w:b/>
          <w:bCs/>
          <w:color w:val="000000"/>
          <w:lang w:eastAsia="en-GB"/>
        </w:rPr>
        <w:lastRenderedPageBreak/>
        <w:t xml:space="preserve">Children with family members in prison </w:t>
      </w:r>
    </w:p>
    <w:p w14:paraId="24ACB050" w14:textId="77777777" w:rsidR="005B5C58" w:rsidRPr="00536486" w:rsidRDefault="005B5C58" w:rsidP="005B5C58">
      <w:pPr>
        <w:autoSpaceDE w:val="0"/>
        <w:autoSpaceDN w:val="0"/>
        <w:adjustRightInd w:val="0"/>
        <w:spacing w:after="0"/>
        <w:rPr>
          <w:rFonts w:ascii="Arial" w:hAnsi="Arial" w:cs="Arial"/>
          <w:color w:val="000000"/>
          <w:lang w:eastAsia="en-GB"/>
        </w:rPr>
      </w:pPr>
    </w:p>
    <w:p w14:paraId="0FF4C388" w14:textId="77777777" w:rsidR="005B5C58" w:rsidRPr="00536486" w:rsidRDefault="005B5C58" w:rsidP="005B5C58">
      <w:pPr>
        <w:rPr>
          <w:rFonts w:ascii="Arial" w:hAnsi="Arial" w:cs="Arial"/>
          <w:color w:val="000000"/>
          <w:lang w:eastAsia="en-GB"/>
        </w:rPr>
      </w:pPr>
      <w:r w:rsidRPr="00536486">
        <w:rPr>
          <w:rFonts w:ascii="Arial" w:hAnsi="Arial" w:cs="Arial"/>
          <w:color w:val="000000"/>
          <w:lang w:eastAsia="en-GB"/>
        </w:rPr>
        <w:t>Approximately 200,000 children</w:t>
      </w:r>
      <w:r w:rsidR="008B3466" w:rsidRPr="00536486">
        <w:rPr>
          <w:rFonts w:ascii="Arial" w:hAnsi="Arial" w:cs="Arial"/>
          <w:color w:val="000000"/>
          <w:lang w:eastAsia="en-GB"/>
        </w:rPr>
        <w:t xml:space="preserve"> in England and Wales</w:t>
      </w:r>
      <w:r w:rsidRPr="00536486">
        <w:rPr>
          <w:rFonts w:ascii="Arial" w:hAnsi="Arial" w:cs="Arial"/>
          <w:color w:val="000000"/>
          <w:lang w:eastAsia="en-GB"/>
        </w:rPr>
        <w:t xml:space="preserve"> have a parent sent to prison each year. These children are at risk of poor outcomes including poverty, stigma, isolation and poor mental health. NICCO (</w:t>
      </w:r>
      <w:hyperlink r:id="rId70" w:history="1">
        <w:r w:rsidRPr="00536486">
          <w:rPr>
            <w:rStyle w:val="Hyperlink"/>
            <w:rFonts w:ascii="Arial" w:hAnsi="Arial" w:cs="Arial"/>
            <w:lang w:eastAsia="en-GB"/>
          </w:rPr>
          <w:t>https://www.nicco.org.uk/</w:t>
        </w:r>
      </w:hyperlink>
      <w:r w:rsidRPr="00536486">
        <w:rPr>
          <w:rFonts w:ascii="Arial" w:hAnsi="Arial" w:cs="Arial"/>
          <w:color w:val="000000"/>
          <w:lang w:eastAsia="en-GB"/>
        </w:rPr>
        <w:t xml:space="preserve">) provides information designed to support professionals working with offenders and their children, to help mitigate negative consequences for those children. </w:t>
      </w:r>
    </w:p>
    <w:p w14:paraId="3BFE0369" w14:textId="77777777" w:rsidR="00EE1EDD" w:rsidRPr="00536486" w:rsidRDefault="00881582" w:rsidP="00EE1EDD">
      <w:pPr>
        <w:rPr>
          <w:rFonts w:ascii="Arial" w:hAnsi="Arial" w:cs="Arial"/>
          <w:b/>
        </w:rPr>
      </w:pPr>
      <w:r w:rsidRPr="00536486">
        <w:rPr>
          <w:rFonts w:ascii="Arial" w:hAnsi="Arial" w:cs="Arial"/>
          <w:b/>
          <w:bCs/>
          <w:lang w:eastAsia="en-GB"/>
        </w:rPr>
        <w:t>Child Criminal Exploitation (CCE)</w:t>
      </w:r>
      <w:r w:rsidR="00EE1EDD" w:rsidRPr="00536486">
        <w:rPr>
          <w:rFonts w:ascii="Arial" w:hAnsi="Arial" w:cs="Arial"/>
          <w:b/>
          <w:bCs/>
          <w:lang w:eastAsia="en-GB"/>
        </w:rPr>
        <w:t xml:space="preserve"> and </w:t>
      </w:r>
      <w:r w:rsidR="00EE1EDD" w:rsidRPr="00536486">
        <w:rPr>
          <w:rFonts w:ascii="Arial" w:hAnsi="Arial" w:cs="Arial"/>
          <w:b/>
        </w:rPr>
        <w:t>Child Sexual Exploitation (CSE)</w:t>
      </w:r>
    </w:p>
    <w:p w14:paraId="1AD5A62B" w14:textId="77777777" w:rsidR="00EE1EDD" w:rsidRPr="00536486" w:rsidRDefault="00EE1EDD" w:rsidP="00881582">
      <w:pPr>
        <w:autoSpaceDE w:val="0"/>
        <w:autoSpaceDN w:val="0"/>
        <w:adjustRightInd w:val="0"/>
        <w:spacing w:after="0"/>
        <w:rPr>
          <w:rFonts w:ascii="Arial" w:hAnsi="Arial" w:cs="Arial"/>
          <w:b/>
          <w:bCs/>
          <w:lang w:eastAsia="en-GB"/>
        </w:rPr>
      </w:pPr>
      <w:r w:rsidRPr="00536486">
        <w:rPr>
          <w:rFonts w:ascii="Arial" w:hAnsi="Arial" w:cs="Arial"/>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11547CFE" w14:textId="77777777" w:rsidR="00881582" w:rsidRPr="00536486" w:rsidRDefault="00881582" w:rsidP="00881582">
      <w:pPr>
        <w:autoSpaceDE w:val="0"/>
        <w:autoSpaceDN w:val="0"/>
        <w:adjustRightInd w:val="0"/>
        <w:spacing w:after="0"/>
        <w:rPr>
          <w:rFonts w:ascii="Arial" w:hAnsi="Arial" w:cs="Arial"/>
          <w:b/>
          <w:bCs/>
          <w:lang w:eastAsia="en-GB"/>
        </w:rPr>
      </w:pPr>
    </w:p>
    <w:p w14:paraId="714BC6AE" w14:textId="77777777" w:rsidR="00EE1EDD" w:rsidRPr="00536486" w:rsidRDefault="00EE1EDD" w:rsidP="0040755F">
      <w:pPr>
        <w:spacing w:after="0"/>
        <w:rPr>
          <w:rFonts w:ascii="Arial" w:hAnsi="Arial" w:cs="Arial"/>
        </w:rPr>
      </w:pPr>
      <w:r w:rsidRPr="00536486">
        <w:rPr>
          <w:rFonts w:ascii="Arial" w:hAnsi="Arial" w:cs="Arial"/>
        </w:rPr>
        <w:t xml:space="preserve">We know that different forms of harm often overlap, and that perpetrators may subject children and young people to multiple forms of abuse, such as criminal exploitation (including county lines) and sexual exploitation. </w:t>
      </w:r>
    </w:p>
    <w:p w14:paraId="0311FA13" w14:textId="77777777" w:rsidR="00EE1EDD" w:rsidRPr="00536486" w:rsidRDefault="00EE1EDD" w:rsidP="0040755F">
      <w:pPr>
        <w:spacing w:after="0"/>
        <w:rPr>
          <w:rFonts w:ascii="Arial" w:hAnsi="Arial" w:cs="Arial"/>
        </w:rPr>
      </w:pPr>
    </w:p>
    <w:p w14:paraId="63B35DED" w14:textId="77777777" w:rsidR="00EE1EDD" w:rsidRPr="00536486" w:rsidRDefault="00EE1EDD" w:rsidP="0040755F">
      <w:pPr>
        <w:spacing w:after="0"/>
        <w:rPr>
          <w:rFonts w:ascii="Arial" w:hAnsi="Arial" w:cs="Arial"/>
        </w:rPr>
      </w:pPr>
      <w:r w:rsidRPr="00536486">
        <w:rPr>
          <w:rFonts w:ascii="Arial" w:hAnsi="Arial" w:cs="Arial"/>
        </w:rPr>
        <w:t xml:space="preserve">In some cases the exploitation or abuse will be in exchange for something the victim needs or wants (for example, money, gifts or affection), and/or will be to the financial benefit or other advantage, such as increased status, of the perpetrator or facilitator. </w:t>
      </w:r>
    </w:p>
    <w:p w14:paraId="732741B0" w14:textId="77777777" w:rsidR="00EE1EDD" w:rsidRPr="00536486" w:rsidRDefault="00EE1EDD" w:rsidP="0040755F">
      <w:pPr>
        <w:spacing w:after="0"/>
        <w:rPr>
          <w:rFonts w:ascii="Arial" w:hAnsi="Arial" w:cs="Arial"/>
        </w:rPr>
      </w:pPr>
    </w:p>
    <w:p w14:paraId="440FDFB1" w14:textId="77777777" w:rsidR="00EE1EDD" w:rsidRPr="00536486" w:rsidRDefault="00EE1EDD" w:rsidP="0040755F">
      <w:pPr>
        <w:spacing w:after="0"/>
        <w:rPr>
          <w:rFonts w:ascii="Arial" w:hAnsi="Arial" w:cs="Arial"/>
        </w:rPr>
      </w:pPr>
      <w:r w:rsidRPr="00536486">
        <w:rPr>
          <w:rFonts w:ascii="Arial" w:hAnsi="Arial" w:cs="Arial"/>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300572BA" w14:textId="77777777" w:rsidR="00EE1EDD" w:rsidRPr="00536486" w:rsidRDefault="00EE1EDD" w:rsidP="0040755F">
      <w:pPr>
        <w:spacing w:after="0"/>
        <w:rPr>
          <w:rFonts w:ascii="Arial" w:hAnsi="Arial" w:cs="Arial"/>
        </w:rPr>
      </w:pPr>
    </w:p>
    <w:p w14:paraId="5C0F12D9" w14:textId="77777777" w:rsidR="00EE1EDD" w:rsidRPr="00536486" w:rsidRDefault="00EE1EDD" w:rsidP="0040755F">
      <w:pPr>
        <w:spacing w:after="0"/>
        <w:rPr>
          <w:rFonts w:ascii="Arial" w:hAnsi="Arial" w:cs="Arial"/>
        </w:rPr>
      </w:pPr>
      <w:r w:rsidRPr="00536486">
        <w:rPr>
          <w:rFonts w:ascii="Arial" w:hAnsi="Arial" w:cs="Arial"/>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49530166" w14:textId="77777777" w:rsidR="00EE1EDD" w:rsidRPr="00536486" w:rsidRDefault="00EE1EDD" w:rsidP="0040755F">
      <w:pPr>
        <w:spacing w:after="0"/>
        <w:rPr>
          <w:rFonts w:ascii="Arial" w:hAnsi="Arial" w:cs="Arial"/>
        </w:rPr>
      </w:pPr>
    </w:p>
    <w:p w14:paraId="1069757B" w14:textId="77777777" w:rsidR="00EE1EDD" w:rsidRPr="00536486" w:rsidRDefault="00EE1EDD" w:rsidP="0040755F">
      <w:pPr>
        <w:spacing w:after="0"/>
        <w:rPr>
          <w:rFonts w:ascii="Arial" w:hAnsi="Arial" w:cs="Arial"/>
        </w:rPr>
      </w:pPr>
      <w:r w:rsidRPr="00536486">
        <w:rPr>
          <w:rFonts w:ascii="Arial" w:hAnsi="Arial" w:cs="Arial"/>
        </w:rPr>
        <w:t xml:space="preserve">Some of the following can be indicators of both child criminal and sexual exploitation where children: </w:t>
      </w:r>
    </w:p>
    <w:p w14:paraId="38CCB7D7" w14:textId="77777777" w:rsidR="00EE1EDD" w:rsidRPr="00536486" w:rsidRDefault="00EE1EDD" w:rsidP="0018329A">
      <w:pPr>
        <w:numPr>
          <w:ilvl w:val="0"/>
          <w:numId w:val="31"/>
        </w:numPr>
        <w:spacing w:after="0"/>
        <w:ind w:left="426"/>
        <w:rPr>
          <w:rFonts w:ascii="Arial" w:hAnsi="Arial" w:cs="Arial"/>
        </w:rPr>
      </w:pPr>
      <w:r w:rsidRPr="00536486">
        <w:rPr>
          <w:rFonts w:ascii="Arial" w:hAnsi="Arial" w:cs="Arial"/>
        </w:rPr>
        <w:t>appear with unexplained gifts, money or new possessions;</w:t>
      </w:r>
    </w:p>
    <w:p w14:paraId="20B589E0" w14:textId="77777777" w:rsidR="00EE1EDD" w:rsidRPr="00536486" w:rsidRDefault="00EE1EDD" w:rsidP="0018329A">
      <w:pPr>
        <w:numPr>
          <w:ilvl w:val="0"/>
          <w:numId w:val="31"/>
        </w:numPr>
        <w:spacing w:after="0"/>
        <w:ind w:left="426"/>
        <w:rPr>
          <w:rFonts w:ascii="Arial" w:hAnsi="Arial" w:cs="Arial"/>
        </w:rPr>
      </w:pPr>
      <w:r w:rsidRPr="00536486">
        <w:rPr>
          <w:rFonts w:ascii="Arial" w:hAnsi="Arial" w:cs="Arial"/>
        </w:rPr>
        <w:t>associate with other children involved in exploitation;</w:t>
      </w:r>
    </w:p>
    <w:p w14:paraId="6F7716E3" w14:textId="77777777" w:rsidR="00EE1EDD" w:rsidRPr="00536486" w:rsidRDefault="00EE1EDD" w:rsidP="0018329A">
      <w:pPr>
        <w:numPr>
          <w:ilvl w:val="0"/>
          <w:numId w:val="31"/>
        </w:numPr>
        <w:spacing w:after="0"/>
        <w:ind w:left="426"/>
        <w:rPr>
          <w:rFonts w:ascii="Arial" w:hAnsi="Arial" w:cs="Arial"/>
        </w:rPr>
      </w:pPr>
      <w:r w:rsidRPr="00536486">
        <w:rPr>
          <w:rFonts w:ascii="Arial" w:hAnsi="Arial" w:cs="Arial"/>
        </w:rPr>
        <w:t>suffer from changes in emotional well-being;</w:t>
      </w:r>
    </w:p>
    <w:p w14:paraId="46B5EB5D" w14:textId="77777777" w:rsidR="00EE1EDD" w:rsidRPr="00536486" w:rsidRDefault="00EE1EDD" w:rsidP="0018329A">
      <w:pPr>
        <w:numPr>
          <w:ilvl w:val="0"/>
          <w:numId w:val="31"/>
        </w:numPr>
        <w:spacing w:after="0"/>
        <w:ind w:left="426"/>
        <w:rPr>
          <w:rFonts w:ascii="Arial" w:hAnsi="Arial" w:cs="Arial"/>
        </w:rPr>
      </w:pPr>
      <w:r w:rsidRPr="00536486">
        <w:rPr>
          <w:rFonts w:ascii="Arial" w:hAnsi="Arial" w:cs="Arial"/>
        </w:rPr>
        <w:t>misuse drugs and alcohol;</w:t>
      </w:r>
    </w:p>
    <w:p w14:paraId="4C133403" w14:textId="77777777" w:rsidR="00EE1EDD" w:rsidRPr="00536486" w:rsidRDefault="00EE1EDD" w:rsidP="0018329A">
      <w:pPr>
        <w:numPr>
          <w:ilvl w:val="0"/>
          <w:numId w:val="31"/>
        </w:numPr>
        <w:spacing w:after="0"/>
        <w:ind w:left="426"/>
        <w:rPr>
          <w:rFonts w:ascii="Arial" w:hAnsi="Arial" w:cs="Arial"/>
        </w:rPr>
      </w:pPr>
      <w:r w:rsidRPr="00536486">
        <w:rPr>
          <w:rFonts w:ascii="Arial" w:hAnsi="Arial" w:cs="Arial"/>
        </w:rPr>
        <w:t>go missing for periods of time or regularly come home late; and</w:t>
      </w:r>
    </w:p>
    <w:p w14:paraId="17BF4024" w14:textId="77777777" w:rsidR="0040755F" w:rsidRPr="00536486" w:rsidRDefault="00EE1EDD" w:rsidP="0018329A">
      <w:pPr>
        <w:numPr>
          <w:ilvl w:val="0"/>
          <w:numId w:val="31"/>
        </w:numPr>
        <w:spacing w:after="0"/>
        <w:ind w:left="426"/>
        <w:rPr>
          <w:rFonts w:ascii="Arial" w:hAnsi="Arial" w:cs="Arial"/>
        </w:rPr>
      </w:pPr>
      <w:r w:rsidRPr="00536486">
        <w:rPr>
          <w:rFonts w:ascii="Arial" w:hAnsi="Arial" w:cs="Arial"/>
        </w:rPr>
        <w:t>regularly miss school or education or do not take part in education.</w:t>
      </w:r>
    </w:p>
    <w:p w14:paraId="1F0C71E2" w14:textId="77777777" w:rsidR="00EE1EDD" w:rsidRPr="00536486" w:rsidRDefault="00EE1EDD" w:rsidP="0040755F">
      <w:pPr>
        <w:spacing w:after="0"/>
        <w:rPr>
          <w:rFonts w:ascii="Arial" w:hAnsi="Arial" w:cs="Arial"/>
        </w:rPr>
      </w:pPr>
    </w:p>
    <w:p w14:paraId="3B79A58C" w14:textId="77777777" w:rsidR="00EE1EDD" w:rsidRPr="00536486" w:rsidRDefault="00EE1EDD" w:rsidP="0040755F">
      <w:pPr>
        <w:spacing w:after="0"/>
        <w:rPr>
          <w:rFonts w:ascii="Arial" w:hAnsi="Arial" w:cs="Arial"/>
        </w:rPr>
      </w:pPr>
      <w:r w:rsidRPr="00536486">
        <w:rPr>
          <w:rFonts w:ascii="Arial" w:hAnsi="Arial" w:cs="Arial"/>
        </w:rPr>
        <w:t xml:space="preserve">Children who have been exploited will need additional support to help maintain them in education. </w:t>
      </w:r>
    </w:p>
    <w:p w14:paraId="44D0B969" w14:textId="77777777" w:rsidR="00EE1EDD" w:rsidRPr="00536486" w:rsidRDefault="00EE1EDD" w:rsidP="0040755F">
      <w:pPr>
        <w:spacing w:after="0"/>
        <w:rPr>
          <w:rFonts w:ascii="Arial" w:hAnsi="Arial" w:cs="Arial"/>
        </w:rPr>
      </w:pPr>
    </w:p>
    <w:p w14:paraId="1665CAE9" w14:textId="77777777" w:rsidR="00EE1EDD" w:rsidRPr="00536486" w:rsidRDefault="00EE1EDD" w:rsidP="0040755F">
      <w:pPr>
        <w:spacing w:after="0"/>
        <w:rPr>
          <w:rFonts w:ascii="Arial" w:hAnsi="Arial" w:cs="Arial"/>
        </w:rPr>
      </w:pPr>
      <w:r w:rsidRPr="00536486">
        <w:rPr>
          <w:rFonts w:ascii="Arial" w:hAnsi="Arial" w:cs="Arial"/>
        </w:rPr>
        <w:t xml:space="preserve">CSE can be a one-off occurrence or a series of incidents over time and range from opportunistic to complex organised abuse. It can involve force and/or enticement-based methods of compliance and may, or may not, be accompanied by violence or threats of violence. </w:t>
      </w:r>
    </w:p>
    <w:p w14:paraId="5A261759" w14:textId="77777777" w:rsidR="00EE1EDD" w:rsidRPr="00536486" w:rsidRDefault="00EE1EDD" w:rsidP="0040755F">
      <w:pPr>
        <w:spacing w:after="0"/>
        <w:rPr>
          <w:rFonts w:ascii="Arial" w:hAnsi="Arial" w:cs="Arial"/>
        </w:rPr>
      </w:pPr>
    </w:p>
    <w:p w14:paraId="025A8ED9" w14:textId="77777777" w:rsidR="00EE1EDD" w:rsidRPr="00536486" w:rsidRDefault="00EE1EDD" w:rsidP="0040755F">
      <w:pPr>
        <w:spacing w:after="0"/>
        <w:rPr>
          <w:rFonts w:ascii="Arial" w:hAnsi="Arial" w:cs="Arial"/>
        </w:rPr>
      </w:pPr>
      <w:r w:rsidRPr="00536486">
        <w:rPr>
          <w:rFonts w:ascii="Arial" w:hAnsi="Arial" w:cs="Arial"/>
        </w:rPr>
        <w:t xml:space="preserve">Some additional specific indicators that may be present in CSE are children who: </w:t>
      </w:r>
    </w:p>
    <w:p w14:paraId="6726C251" w14:textId="77777777" w:rsidR="00EE1EDD" w:rsidRPr="00536486" w:rsidRDefault="00EE1EDD" w:rsidP="0040755F">
      <w:pPr>
        <w:spacing w:after="0"/>
        <w:rPr>
          <w:rFonts w:ascii="Arial" w:hAnsi="Arial" w:cs="Arial"/>
        </w:rPr>
      </w:pPr>
      <w:r w:rsidRPr="00536486">
        <w:rPr>
          <w:rFonts w:ascii="Arial" w:hAnsi="Arial" w:cs="Arial"/>
        </w:rPr>
        <w:t>have older boyfriends or girlfriends; and</w:t>
      </w:r>
    </w:p>
    <w:p w14:paraId="54F99311" w14:textId="77777777" w:rsidR="00EE1EDD" w:rsidRPr="00536486" w:rsidRDefault="00EE1EDD" w:rsidP="0040755F">
      <w:pPr>
        <w:spacing w:after="0"/>
        <w:rPr>
          <w:rFonts w:ascii="Arial" w:hAnsi="Arial" w:cs="Arial"/>
        </w:rPr>
      </w:pPr>
      <w:r w:rsidRPr="00536486">
        <w:rPr>
          <w:rFonts w:ascii="Arial" w:hAnsi="Arial" w:cs="Arial"/>
        </w:rPr>
        <w:t xml:space="preserve">suffer from sexually transmitted infections, display sexual behaviours beyond expected sexual development or become pregnant. </w:t>
      </w:r>
    </w:p>
    <w:p w14:paraId="058BC467" w14:textId="77777777" w:rsidR="00EE1EDD" w:rsidRPr="00536486" w:rsidRDefault="00EE1EDD" w:rsidP="0040755F">
      <w:pPr>
        <w:spacing w:after="0"/>
        <w:rPr>
          <w:rFonts w:ascii="Arial" w:hAnsi="Arial" w:cs="Arial"/>
        </w:rPr>
      </w:pPr>
    </w:p>
    <w:p w14:paraId="5DFA52FF" w14:textId="77777777" w:rsidR="00EE1EDD" w:rsidRPr="00536486" w:rsidRDefault="00EE1EDD" w:rsidP="0040755F">
      <w:pPr>
        <w:spacing w:after="0"/>
        <w:rPr>
          <w:rFonts w:ascii="Arial" w:hAnsi="Arial" w:cs="Arial"/>
          <w:lang w:eastAsia="en-GB"/>
        </w:rPr>
      </w:pPr>
      <w:r w:rsidRPr="00536486">
        <w:rPr>
          <w:rFonts w:ascii="Arial" w:hAnsi="Arial" w:cs="Arial"/>
        </w:rPr>
        <w:t xml:space="preserve">Further information on signs of a child’s involvement in sexual exploitation is available in Home Office guidance: </w:t>
      </w:r>
      <w:r w:rsidRPr="00536486">
        <w:rPr>
          <w:rFonts w:ascii="Arial" w:hAnsi="Arial" w:cs="Arial"/>
          <w:lang w:eastAsia="en-GB"/>
        </w:rPr>
        <w:t>C</w:t>
      </w:r>
      <w:r w:rsidR="0040755F" w:rsidRPr="00536486">
        <w:rPr>
          <w:rFonts w:ascii="Arial" w:hAnsi="Arial" w:cs="Arial"/>
          <w:lang w:eastAsia="en-GB"/>
        </w:rPr>
        <w:t xml:space="preserve">hild sexual exploitation: guide for practitioners can be found at </w:t>
      </w:r>
    </w:p>
    <w:p w14:paraId="674EE796" w14:textId="77777777" w:rsidR="0040755F" w:rsidRPr="00536486" w:rsidRDefault="00EE1EDD" w:rsidP="0040755F">
      <w:pPr>
        <w:spacing w:after="0"/>
        <w:rPr>
          <w:rFonts w:ascii="Arial" w:hAnsi="Arial" w:cs="Arial"/>
          <w:lang w:eastAsia="en-GB"/>
        </w:rPr>
      </w:pPr>
      <w:hyperlink r:id="rId71" w:history="1">
        <w:r w:rsidRPr="00536486">
          <w:rPr>
            <w:rStyle w:val="Hyperlink"/>
            <w:rFonts w:ascii="Arial" w:hAnsi="Arial" w:cs="Arial"/>
          </w:rPr>
          <w:t>https://assets.publishing.service.gov.uk/government/uploads/system/uploads/attachment_data/file/591903/CSE_Guidance_Core_Document_13.02.2017.pdf</w:t>
        </w:r>
      </w:hyperlink>
    </w:p>
    <w:p w14:paraId="5917555C" w14:textId="77777777" w:rsidR="00B6112D" w:rsidRPr="00536486" w:rsidRDefault="00B6112D" w:rsidP="00B6112D">
      <w:pPr>
        <w:spacing w:after="0"/>
        <w:ind w:left="425"/>
        <w:rPr>
          <w:rFonts w:ascii="Arial" w:hAnsi="Arial" w:cs="Arial"/>
        </w:rPr>
      </w:pPr>
    </w:p>
    <w:p w14:paraId="6F328B87" w14:textId="77777777" w:rsidR="005B5C58" w:rsidRPr="00536486" w:rsidRDefault="00AE7509" w:rsidP="005B5C58">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br w:type="page"/>
      </w:r>
      <w:r w:rsidR="0040755F" w:rsidRPr="00536486">
        <w:rPr>
          <w:rFonts w:ascii="Arial" w:hAnsi="Arial" w:cs="Arial"/>
          <w:b/>
          <w:bCs/>
          <w:color w:val="000000"/>
          <w:lang w:eastAsia="en-GB"/>
        </w:rPr>
        <w:lastRenderedPageBreak/>
        <w:t>County Lines</w:t>
      </w:r>
    </w:p>
    <w:p w14:paraId="011FA379" w14:textId="77777777" w:rsidR="005B5C58" w:rsidRPr="00536486" w:rsidRDefault="005B5C58" w:rsidP="005B5C58">
      <w:pPr>
        <w:autoSpaceDE w:val="0"/>
        <w:autoSpaceDN w:val="0"/>
        <w:adjustRightInd w:val="0"/>
        <w:spacing w:after="0"/>
        <w:rPr>
          <w:rFonts w:ascii="Arial" w:hAnsi="Arial" w:cs="Arial"/>
          <w:color w:val="000000"/>
          <w:lang w:eastAsia="en-GB"/>
        </w:rPr>
      </w:pPr>
    </w:p>
    <w:p w14:paraId="35CEFBF3" w14:textId="77777777" w:rsidR="008C7893" w:rsidRPr="00536486" w:rsidRDefault="008C7893" w:rsidP="0040755F">
      <w:pPr>
        <w:autoSpaceDE w:val="0"/>
        <w:autoSpaceDN w:val="0"/>
        <w:adjustRightInd w:val="0"/>
        <w:spacing w:after="0"/>
        <w:rPr>
          <w:rFonts w:ascii="Arial" w:hAnsi="Arial" w:cs="Arial"/>
        </w:rPr>
      </w:pPr>
      <w:r w:rsidRPr="00536486">
        <w:rPr>
          <w:rFonts w:ascii="Arial" w:hAnsi="Arial" w:cs="Arial"/>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60A46C72" w14:textId="77777777" w:rsidR="008C7893" w:rsidRPr="00536486" w:rsidRDefault="008C7893" w:rsidP="0040755F">
      <w:pPr>
        <w:autoSpaceDE w:val="0"/>
        <w:autoSpaceDN w:val="0"/>
        <w:adjustRightInd w:val="0"/>
        <w:spacing w:after="0"/>
        <w:rPr>
          <w:rFonts w:ascii="Arial" w:hAnsi="Arial" w:cs="Arial"/>
        </w:rPr>
      </w:pPr>
      <w:r w:rsidRPr="00536486">
        <w:rPr>
          <w:rFonts w:ascii="Arial" w:hAnsi="Arial" w:cs="Arial"/>
        </w:rPr>
        <w:t xml:space="preserve">Children can be targeted and recruited into county lines in a number of locations including schools (mainstream and special), further and higher educational institutions, pupil referral units, children’s homes and care homes. </w:t>
      </w:r>
    </w:p>
    <w:p w14:paraId="1EE14E8C" w14:textId="77777777" w:rsidR="008C7893" w:rsidRPr="00536486" w:rsidRDefault="008C7893" w:rsidP="0040755F">
      <w:pPr>
        <w:autoSpaceDE w:val="0"/>
        <w:autoSpaceDN w:val="0"/>
        <w:adjustRightInd w:val="0"/>
        <w:spacing w:after="0"/>
        <w:rPr>
          <w:rFonts w:ascii="Arial" w:hAnsi="Arial" w:cs="Arial"/>
        </w:rPr>
      </w:pPr>
    </w:p>
    <w:p w14:paraId="448F115F" w14:textId="77777777" w:rsidR="0040755F" w:rsidRPr="00536486" w:rsidRDefault="008C7893" w:rsidP="0040755F">
      <w:pPr>
        <w:autoSpaceDE w:val="0"/>
        <w:autoSpaceDN w:val="0"/>
        <w:adjustRightInd w:val="0"/>
        <w:spacing w:after="0"/>
        <w:rPr>
          <w:rFonts w:ascii="Arial" w:hAnsi="Arial" w:cs="Arial"/>
        </w:rPr>
      </w:pPr>
      <w:r w:rsidRPr="00536486">
        <w:rPr>
          <w:rFonts w:ascii="Arial" w:hAnsi="Arial" w:cs="Arial"/>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3F9A5269" w14:textId="77777777" w:rsidR="008C7893" w:rsidRPr="00536486" w:rsidRDefault="008C7893" w:rsidP="0040755F">
      <w:pPr>
        <w:autoSpaceDE w:val="0"/>
        <w:autoSpaceDN w:val="0"/>
        <w:adjustRightInd w:val="0"/>
        <w:spacing w:after="0"/>
        <w:rPr>
          <w:rFonts w:ascii="Arial" w:hAnsi="Arial" w:cs="Arial"/>
          <w:color w:val="000000"/>
          <w:lang w:eastAsia="en-GB"/>
        </w:rPr>
      </w:pPr>
    </w:p>
    <w:p w14:paraId="1E586B60" w14:textId="77777777" w:rsidR="008C7893" w:rsidRPr="00536486" w:rsidRDefault="008C7893" w:rsidP="0040755F">
      <w:pPr>
        <w:spacing w:after="0"/>
        <w:rPr>
          <w:rFonts w:ascii="Arial" w:hAnsi="Arial" w:cs="Arial"/>
        </w:rPr>
      </w:pPr>
      <w:r w:rsidRPr="00536486">
        <w:rPr>
          <w:rFonts w:ascii="Arial" w:hAnsi="Arial" w:cs="Arial"/>
        </w:rPr>
        <w:t xml:space="preserve">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411C0490" w14:textId="77777777" w:rsidR="008C7893" w:rsidRPr="00536486" w:rsidRDefault="008C7893" w:rsidP="0018329A">
      <w:pPr>
        <w:numPr>
          <w:ilvl w:val="0"/>
          <w:numId w:val="32"/>
        </w:numPr>
        <w:spacing w:after="0"/>
        <w:ind w:left="426"/>
        <w:rPr>
          <w:rFonts w:ascii="Arial" w:hAnsi="Arial" w:cs="Arial"/>
        </w:rPr>
      </w:pPr>
      <w:r w:rsidRPr="00536486">
        <w:rPr>
          <w:rFonts w:ascii="Arial" w:hAnsi="Arial" w:cs="Arial"/>
        </w:rPr>
        <w:t xml:space="preserve">go missing and are subsequently found in areas away from their home; </w:t>
      </w:r>
    </w:p>
    <w:p w14:paraId="6AE7D51D" w14:textId="77777777" w:rsidR="008C7893" w:rsidRPr="00536486" w:rsidRDefault="008C7893" w:rsidP="0018329A">
      <w:pPr>
        <w:numPr>
          <w:ilvl w:val="0"/>
          <w:numId w:val="32"/>
        </w:numPr>
        <w:spacing w:after="0"/>
        <w:ind w:left="426"/>
        <w:rPr>
          <w:rFonts w:ascii="Arial" w:hAnsi="Arial" w:cs="Arial"/>
        </w:rPr>
      </w:pPr>
      <w:r w:rsidRPr="00536486">
        <w:rPr>
          <w:rFonts w:ascii="Arial" w:hAnsi="Arial" w:cs="Arial"/>
        </w:rPr>
        <w:t xml:space="preserve">have been the victim or perpetrator of serious violence (e.g. knife crime); </w:t>
      </w:r>
    </w:p>
    <w:p w14:paraId="5AE79A57" w14:textId="77777777" w:rsidR="008C7893" w:rsidRPr="00536486" w:rsidRDefault="008C7893" w:rsidP="0018329A">
      <w:pPr>
        <w:numPr>
          <w:ilvl w:val="0"/>
          <w:numId w:val="32"/>
        </w:numPr>
        <w:spacing w:after="0"/>
        <w:ind w:left="426"/>
        <w:rPr>
          <w:rFonts w:ascii="Arial" w:hAnsi="Arial" w:cs="Arial"/>
        </w:rPr>
      </w:pPr>
      <w:r w:rsidRPr="00536486">
        <w:rPr>
          <w:rFonts w:ascii="Arial" w:hAnsi="Arial" w:cs="Arial"/>
        </w:rPr>
        <w:t xml:space="preserve">are involved in receiving requests for drugs via a phone line, moving drugs, handing over and collecting money for drugs; </w:t>
      </w:r>
    </w:p>
    <w:p w14:paraId="0218EF86" w14:textId="77777777" w:rsidR="008C7893" w:rsidRPr="00536486" w:rsidRDefault="008C7893" w:rsidP="0018329A">
      <w:pPr>
        <w:numPr>
          <w:ilvl w:val="0"/>
          <w:numId w:val="32"/>
        </w:numPr>
        <w:spacing w:after="0"/>
        <w:ind w:left="426"/>
        <w:rPr>
          <w:rFonts w:ascii="Arial" w:hAnsi="Arial" w:cs="Arial"/>
        </w:rPr>
      </w:pPr>
      <w:r w:rsidRPr="00536486">
        <w:rPr>
          <w:rFonts w:ascii="Arial" w:hAnsi="Arial" w:cs="Arial"/>
        </w:rPr>
        <w:t xml:space="preserve">are exposed to techniques such as ‘plugging’, where drugs are concealed internally to avoid detection; </w:t>
      </w:r>
    </w:p>
    <w:p w14:paraId="11A99B15" w14:textId="77777777" w:rsidR="008C7893" w:rsidRPr="00536486" w:rsidRDefault="008C7893" w:rsidP="0018329A">
      <w:pPr>
        <w:numPr>
          <w:ilvl w:val="0"/>
          <w:numId w:val="32"/>
        </w:numPr>
        <w:spacing w:after="0"/>
        <w:ind w:left="426"/>
        <w:rPr>
          <w:rFonts w:ascii="Arial" w:hAnsi="Arial" w:cs="Arial"/>
        </w:rPr>
      </w:pPr>
      <w:r w:rsidRPr="00536486">
        <w:rPr>
          <w:rFonts w:ascii="Arial" w:hAnsi="Arial" w:cs="Arial"/>
        </w:rPr>
        <w:t xml:space="preserve">are found in accommodation that they have no connection with, often called a ‘trap house or cuckooing’ or hotel room where there is drug activity; </w:t>
      </w:r>
    </w:p>
    <w:p w14:paraId="32AF3F56" w14:textId="77777777" w:rsidR="008C7893" w:rsidRPr="00536486" w:rsidRDefault="008C7893" w:rsidP="0018329A">
      <w:pPr>
        <w:numPr>
          <w:ilvl w:val="0"/>
          <w:numId w:val="32"/>
        </w:numPr>
        <w:spacing w:after="0"/>
        <w:ind w:left="426"/>
        <w:rPr>
          <w:rFonts w:ascii="Arial" w:hAnsi="Arial" w:cs="Arial"/>
        </w:rPr>
      </w:pPr>
      <w:r w:rsidRPr="00536486">
        <w:rPr>
          <w:rFonts w:ascii="Arial" w:hAnsi="Arial" w:cs="Arial"/>
        </w:rPr>
        <w:t xml:space="preserve">owe a ‘debt bond’ to their exploiters; </w:t>
      </w:r>
    </w:p>
    <w:p w14:paraId="081D9465" w14:textId="77777777" w:rsidR="0040755F" w:rsidRPr="00536486" w:rsidRDefault="008C7893" w:rsidP="0018329A">
      <w:pPr>
        <w:numPr>
          <w:ilvl w:val="0"/>
          <w:numId w:val="32"/>
        </w:numPr>
        <w:spacing w:after="0"/>
        <w:ind w:left="426"/>
        <w:rPr>
          <w:rFonts w:ascii="Arial" w:hAnsi="Arial" w:cs="Arial"/>
          <w:color w:val="000000"/>
          <w:sz w:val="24"/>
          <w:szCs w:val="24"/>
          <w:lang w:eastAsia="en-GB"/>
        </w:rPr>
      </w:pPr>
      <w:r w:rsidRPr="00536486">
        <w:rPr>
          <w:rFonts w:ascii="Arial" w:hAnsi="Arial" w:cs="Arial"/>
        </w:rPr>
        <w:t>have their bank accounts used to facilitate drug dealing.</w:t>
      </w:r>
    </w:p>
    <w:p w14:paraId="71D2AB79" w14:textId="77777777" w:rsidR="008C7893" w:rsidRPr="00536486" w:rsidRDefault="008C7893" w:rsidP="005B5C58">
      <w:pPr>
        <w:autoSpaceDE w:val="0"/>
        <w:autoSpaceDN w:val="0"/>
        <w:adjustRightInd w:val="0"/>
        <w:spacing w:after="0"/>
        <w:rPr>
          <w:rFonts w:ascii="Arial" w:hAnsi="Arial" w:cs="Arial"/>
          <w:b/>
          <w:bCs/>
          <w:color w:val="000000"/>
          <w:lang w:eastAsia="en-GB"/>
        </w:rPr>
      </w:pPr>
    </w:p>
    <w:p w14:paraId="3A09376B" w14:textId="77777777" w:rsidR="005B5C58" w:rsidRPr="00536486" w:rsidRDefault="005B5C58" w:rsidP="005B5C58">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t xml:space="preserve">Domestic abuse </w:t>
      </w:r>
    </w:p>
    <w:p w14:paraId="0E9FE475" w14:textId="77777777" w:rsidR="00876975" w:rsidRPr="00536486" w:rsidRDefault="00876975" w:rsidP="005B5C58">
      <w:pPr>
        <w:autoSpaceDE w:val="0"/>
        <w:autoSpaceDN w:val="0"/>
        <w:adjustRightInd w:val="0"/>
        <w:spacing w:after="0"/>
        <w:rPr>
          <w:rFonts w:ascii="Arial" w:hAnsi="Arial" w:cs="Arial"/>
          <w:color w:val="000000"/>
          <w:lang w:eastAsia="en-GB"/>
        </w:rPr>
      </w:pPr>
    </w:p>
    <w:p w14:paraId="270C1527" w14:textId="77777777" w:rsidR="000658CF" w:rsidRPr="00536486" w:rsidRDefault="008C7893" w:rsidP="00B80924">
      <w:pPr>
        <w:spacing w:after="0"/>
        <w:rPr>
          <w:rFonts w:ascii="Arial" w:hAnsi="Arial" w:cs="Arial"/>
        </w:rPr>
      </w:pPr>
      <w:r w:rsidRPr="00536486">
        <w:rPr>
          <w:rFonts w:ascii="Arial" w:hAnsi="Arial" w:cs="Arial"/>
        </w:rPr>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159438EF" w14:textId="77777777" w:rsidR="008C7893" w:rsidRPr="00536486" w:rsidRDefault="008C7893" w:rsidP="00B80924">
      <w:pPr>
        <w:spacing w:after="0"/>
        <w:rPr>
          <w:rFonts w:ascii="Arial" w:hAnsi="Arial" w:cs="Arial"/>
        </w:rPr>
      </w:pPr>
    </w:p>
    <w:p w14:paraId="7258F267" w14:textId="77777777" w:rsidR="008C7893" w:rsidRPr="00536486" w:rsidRDefault="008C7893" w:rsidP="00B80924">
      <w:pPr>
        <w:spacing w:after="0"/>
        <w:rPr>
          <w:rFonts w:ascii="Arial" w:hAnsi="Arial" w:cs="Arial"/>
        </w:rPr>
      </w:pPr>
      <w:r w:rsidRPr="00536486">
        <w:rPr>
          <w:rFonts w:ascii="Arial" w:hAnsi="Arial" w:cs="Arial"/>
        </w:rPr>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958417E" w14:textId="77777777" w:rsidR="008C7893" w:rsidRPr="00536486" w:rsidRDefault="008C7893" w:rsidP="00B80924">
      <w:pPr>
        <w:spacing w:after="0"/>
        <w:rPr>
          <w:rFonts w:ascii="Arial" w:hAnsi="Arial" w:cs="Arial"/>
        </w:rPr>
      </w:pPr>
    </w:p>
    <w:p w14:paraId="29D56427" w14:textId="77777777" w:rsidR="008C7893" w:rsidRPr="00536486" w:rsidRDefault="008C7893" w:rsidP="00B80924">
      <w:pPr>
        <w:spacing w:after="0"/>
        <w:rPr>
          <w:rFonts w:ascii="Arial" w:hAnsi="Arial" w:cs="Arial"/>
        </w:rPr>
      </w:pPr>
      <w:r w:rsidRPr="00536486">
        <w:rPr>
          <w:rFonts w:ascii="Arial" w:hAnsi="Arial" w:cs="Arial"/>
        </w:rPr>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A6FFCCA" w14:textId="77777777" w:rsidR="008C7893" w:rsidRPr="00536486" w:rsidRDefault="008C7893" w:rsidP="00B80924">
      <w:pPr>
        <w:spacing w:after="0"/>
        <w:rPr>
          <w:rFonts w:ascii="Arial" w:hAnsi="Arial" w:cs="Arial"/>
        </w:rPr>
      </w:pPr>
    </w:p>
    <w:p w14:paraId="3541BC4E" w14:textId="77777777" w:rsidR="008C7893" w:rsidRPr="00536486" w:rsidRDefault="008C7893" w:rsidP="00B80924">
      <w:pPr>
        <w:spacing w:after="0"/>
        <w:rPr>
          <w:rFonts w:ascii="Arial" w:hAnsi="Arial" w:cs="Arial"/>
        </w:rPr>
      </w:pPr>
      <w:r w:rsidRPr="00536486">
        <w:rPr>
          <w:rFonts w:ascii="Arial" w:hAnsi="Arial" w:cs="Arial"/>
        </w:rPr>
        <w:t xml:space="preserve">Young people can also experience domestic abuse within their own intimate relationships. This form of </w:t>
      </w:r>
      <w:r w:rsidR="00A7445F" w:rsidRPr="00536486">
        <w:rPr>
          <w:rFonts w:ascii="Arial" w:hAnsi="Arial" w:cs="Arial"/>
        </w:rPr>
        <w:t>child on child</w:t>
      </w:r>
      <w:r w:rsidRPr="00536486">
        <w:rPr>
          <w:rFonts w:ascii="Arial" w:hAnsi="Arial" w:cs="Arial"/>
        </w:rPr>
        <w:t xml:space="preserve"> abuse is sometimes referred to as ‘teenage relationship abuse’. Depending on the age of the young people, this may not be recognised in law under the statutory definition of </w:t>
      </w:r>
      <w:r w:rsidRPr="00536486">
        <w:rPr>
          <w:rFonts w:ascii="Arial" w:hAnsi="Arial" w:cs="Arial"/>
        </w:rPr>
        <w:lastRenderedPageBreak/>
        <w:t>‘domestic abuse’ (if one or both parties are under 16). However, as with any child under 18, where there are concerns about safety or welfare, child safeguarding procedures should be followed and both young victims and young perpetrators should be offered support. The Act’s provisions, including the new definition, will be commenced over the coming months</w:t>
      </w:r>
    </w:p>
    <w:p w14:paraId="35E1DDF8" w14:textId="77777777" w:rsidR="008C7893" w:rsidRPr="00536486" w:rsidRDefault="008C7893" w:rsidP="005B5C58">
      <w:pPr>
        <w:spacing w:after="0"/>
        <w:rPr>
          <w:rFonts w:ascii="Arial" w:hAnsi="Arial" w:cs="Arial"/>
          <w:color w:val="000000"/>
          <w:lang w:eastAsia="en-GB"/>
        </w:rPr>
      </w:pPr>
    </w:p>
    <w:p w14:paraId="350D4092" w14:textId="77777777" w:rsidR="00B80924" w:rsidRPr="00536486" w:rsidRDefault="00B80924" w:rsidP="00B62664">
      <w:pPr>
        <w:autoSpaceDE w:val="0"/>
        <w:autoSpaceDN w:val="0"/>
        <w:adjustRightInd w:val="0"/>
        <w:spacing w:after="0"/>
        <w:rPr>
          <w:rFonts w:ascii="Arial" w:hAnsi="Arial" w:cs="Arial"/>
          <w:b/>
          <w:bCs/>
          <w:lang w:eastAsia="en-GB"/>
        </w:rPr>
      </w:pPr>
    </w:p>
    <w:p w14:paraId="5872F3D5" w14:textId="77777777" w:rsidR="00B62664" w:rsidRPr="00536486" w:rsidRDefault="00B62664" w:rsidP="00B62664">
      <w:pPr>
        <w:autoSpaceDE w:val="0"/>
        <w:autoSpaceDN w:val="0"/>
        <w:adjustRightInd w:val="0"/>
        <w:spacing w:after="0"/>
        <w:rPr>
          <w:rFonts w:ascii="Arial" w:hAnsi="Arial" w:cs="Arial"/>
          <w:b/>
          <w:bCs/>
          <w:lang w:eastAsia="en-GB"/>
        </w:rPr>
      </w:pPr>
      <w:r w:rsidRPr="00536486">
        <w:rPr>
          <w:rFonts w:ascii="Arial" w:hAnsi="Arial" w:cs="Arial"/>
          <w:b/>
          <w:bCs/>
          <w:lang w:eastAsia="en-GB"/>
        </w:rPr>
        <w:t>Operation Encompass</w:t>
      </w:r>
    </w:p>
    <w:p w14:paraId="4D012791" w14:textId="77777777" w:rsidR="00B62664" w:rsidRPr="00536486" w:rsidRDefault="00B62664" w:rsidP="00B62664">
      <w:pPr>
        <w:autoSpaceDE w:val="0"/>
        <w:autoSpaceDN w:val="0"/>
        <w:adjustRightInd w:val="0"/>
        <w:spacing w:after="0"/>
        <w:rPr>
          <w:rFonts w:ascii="Arial" w:hAnsi="Arial" w:cs="Arial"/>
          <w:b/>
          <w:bCs/>
          <w:lang w:eastAsia="en-GB"/>
        </w:rPr>
      </w:pPr>
    </w:p>
    <w:p w14:paraId="4057C2D0" w14:textId="77777777" w:rsidR="00B62664" w:rsidRPr="00536486" w:rsidRDefault="00B62664" w:rsidP="00B62664">
      <w:pPr>
        <w:autoSpaceDE w:val="0"/>
        <w:autoSpaceDN w:val="0"/>
        <w:adjustRightInd w:val="0"/>
        <w:spacing w:after="0"/>
        <w:rPr>
          <w:rFonts w:ascii="Arial" w:hAnsi="Arial" w:cs="Arial"/>
          <w:lang w:eastAsia="en-GB"/>
        </w:rPr>
      </w:pPr>
      <w:r w:rsidRPr="00536486">
        <w:rPr>
          <w:rFonts w:ascii="Arial" w:hAnsi="Arial" w:cs="Arial"/>
          <w:lang w:eastAsia="en-GB"/>
        </w:rPr>
        <w:t xml:space="preserve">Operation Encompass operates in the majority of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w:t>
      </w:r>
      <w:r w:rsidR="00A44DC0" w:rsidRPr="00536486">
        <w:rPr>
          <w:rFonts w:ascii="Arial" w:hAnsi="Arial" w:cs="Arial"/>
          <w:lang w:eastAsia="en-GB"/>
        </w:rPr>
        <w:t>the School</w:t>
      </w:r>
      <w:r w:rsidRPr="00536486">
        <w:rPr>
          <w:rFonts w:ascii="Arial" w:hAnsi="Arial" w:cs="Arial"/>
          <w:lang w:eastAsia="en-GB"/>
        </w:rPr>
        <w:t xml:space="preserve"> has up to date relevant information about the child’s circumstances and can enable support to be given to the child according to their needs. Police forces not signed up to operation encompass will have their own arrangements in place.</w:t>
      </w:r>
    </w:p>
    <w:p w14:paraId="01D976F0" w14:textId="77777777" w:rsidR="00B62664" w:rsidRPr="00536486" w:rsidRDefault="00B62664" w:rsidP="00B62664">
      <w:pPr>
        <w:autoSpaceDE w:val="0"/>
        <w:autoSpaceDN w:val="0"/>
        <w:adjustRightInd w:val="0"/>
        <w:spacing w:after="0"/>
        <w:rPr>
          <w:rFonts w:ascii="Arial" w:hAnsi="Arial" w:cs="Arial"/>
          <w:lang w:eastAsia="en-GB"/>
        </w:rPr>
      </w:pPr>
    </w:p>
    <w:p w14:paraId="0EB492B5" w14:textId="77777777" w:rsidR="00B62664" w:rsidRPr="00536486" w:rsidRDefault="00B62664" w:rsidP="00B62664">
      <w:pPr>
        <w:autoSpaceDE w:val="0"/>
        <w:autoSpaceDN w:val="0"/>
        <w:adjustRightInd w:val="0"/>
        <w:spacing w:after="0"/>
        <w:rPr>
          <w:rFonts w:ascii="Arial" w:hAnsi="Arial" w:cs="Arial"/>
          <w:b/>
          <w:bCs/>
          <w:lang w:eastAsia="en-GB"/>
        </w:rPr>
      </w:pPr>
      <w:r w:rsidRPr="00536486">
        <w:rPr>
          <w:rFonts w:ascii="Arial" w:hAnsi="Arial" w:cs="Arial"/>
          <w:b/>
          <w:bCs/>
          <w:lang w:eastAsia="en-GB"/>
        </w:rPr>
        <w:t>National Domestic Abuse Helpline</w:t>
      </w:r>
    </w:p>
    <w:p w14:paraId="406CE21A" w14:textId="77777777" w:rsidR="00B62664" w:rsidRPr="00536486" w:rsidRDefault="00B62664" w:rsidP="00B62664">
      <w:pPr>
        <w:autoSpaceDE w:val="0"/>
        <w:autoSpaceDN w:val="0"/>
        <w:adjustRightInd w:val="0"/>
        <w:spacing w:after="0"/>
        <w:rPr>
          <w:rFonts w:ascii="Arial" w:hAnsi="Arial" w:cs="Arial"/>
          <w:b/>
          <w:bCs/>
          <w:lang w:eastAsia="en-GB"/>
        </w:rPr>
      </w:pPr>
    </w:p>
    <w:p w14:paraId="2C2AE0B4" w14:textId="77777777" w:rsidR="00B62664" w:rsidRPr="00536486" w:rsidRDefault="00B62664" w:rsidP="00B62664">
      <w:pPr>
        <w:spacing w:after="0"/>
        <w:rPr>
          <w:rFonts w:ascii="Arial" w:hAnsi="Arial" w:cs="Arial"/>
          <w:lang w:eastAsia="en-GB"/>
        </w:rPr>
      </w:pPr>
      <w:r w:rsidRPr="00536486">
        <w:rPr>
          <w:rFonts w:ascii="Arial" w:hAnsi="Arial" w:cs="Arial"/>
          <w:lang w:eastAsia="en-GB"/>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03FB2A64" w14:textId="77777777" w:rsidR="00B62664" w:rsidRPr="00536486" w:rsidRDefault="00B62664" w:rsidP="005B5C58">
      <w:pPr>
        <w:spacing w:after="0"/>
        <w:rPr>
          <w:rFonts w:ascii="Arial" w:hAnsi="Arial" w:cs="Arial"/>
          <w:color w:val="000000"/>
          <w:lang w:eastAsia="en-GB"/>
        </w:rPr>
      </w:pPr>
    </w:p>
    <w:p w14:paraId="5595FF5D" w14:textId="77777777" w:rsidR="005B5C58" w:rsidRPr="00536486" w:rsidRDefault="005B5C58" w:rsidP="005B5C58">
      <w:pPr>
        <w:spacing w:after="0"/>
        <w:rPr>
          <w:rFonts w:ascii="Arial" w:hAnsi="Arial" w:cs="Arial"/>
          <w:color w:val="000000"/>
          <w:lang w:eastAsia="en-GB"/>
        </w:rPr>
      </w:pPr>
      <w:r w:rsidRPr="00536486">
        <w:rPr>
          <w:rFonts w:ascii="Arial" w:hAnsi="Arial" w:cs="Arial"/>
          <w:color w:val="000000"/>
          <w:lang w:eastAsia="en-GB"/>
        </w:rPr>
        <w:t xml:space="preserve">Advice on identifying children who are affected by domestic abuse and how they can be helped is available at: </w:t>
      </w:r>
    </w:p>
    <w:p w14:paraId="76728619" w14:textId="77777777" w:rsidR="00876975" w:rsidRPr="00536486" w:rsidRDefault="00876975" w:rsidP="005B5C58">
      <w:pPr>
        <w:spacing w:after="0"/>
        <w:rPr>
          <w:rFonts w:ascii="Arial" w:hAnsi="Arial" w:cs="Arial"/>
          <w:color w:val="000000"/>
          <w:lang w:eastAsia="en-GB"/>
        </w:rPr>
      </w:pPr>
    </w:p>
    <w:p w14:paraId="228F5BD4" w14:textId="77777777" w:rsidR="00876975" w:rsidRPr="00536486" w:rsidRDefault="00876975" w:rsidP="0018329A">
      <w:pPr>
        <w:numPr>
          <w:ilvl w:val="0"/>
          <w:numId w:val="21"/>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NSPCC - UK domestic-abuse signs symptoms effects </w:t>
      </w:r>
      <w:hyperlink r:id="rId72" w:history="1">
        <w:r w:rsidRPr="00536486">
          <w:rPr>
            <w:rStyle w:val="Hyperlink"/>
            <w:rFonts w:ascii="Arial" w:hAnsi="Arial" w:cs="Arial"/>
            <w:lang w:eastAsia="en-GB"/>
          </w:rPr>
          <w:t>https://www.nspcc.org.uk/preventing-abuse/child-abuse-and-neglect/domestic-abuse/signs-symptoms-effects/</w:t>
        </w:r>
      </w:hyperlink>
    </w:p>
    <w:p w14:paraId="70C29979" w14:textId="77777777" w:rsidR="00876975" w:rsidRPr="00536486" w:rsidRDefault="00876975" w:rsidP="0018329A">
      <w:pPr>
        <w:numPr>
          <w:ilvl w:val="0"/>
          <w:numId w:val="21"/>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Refuge what is domestic violence/effects of domestic violence on children </w:t>
      </w:r>
      <w:hyperlink r:id="rId73" w:history="1">
        <w:r w:rsidRPr="00536486">
          <w:rPr>
            <w:rStyle w:val="Hyperlink"/>
            <w:rFonts w:ascii="Arial" w:hAnsi="Arial" w:cs="Arial"/>
            <w:lang w:eastAsia="en-GB"/>
          </w:rPr>
          <w:t>http://www.refuge.org.uk/get-help-now/support-for-women/what-about-my-children/</w:t>
        </w:r>
      </w:hyperlink>
    </w:p>
    <w:p w14:paraId="74869F67" w14:textId="77777777" w:rsidR="00876975" w:rsidRPr="00536486" w:rsidRDefault="00876975" w:rsidP="0018329A">
      <w:pPr>
        <w:numPr>
          <w:ilvl w:val="0"/>
          <w:numId w:val="21"/>
        </w:numPr>
        <w:spacing w:after="0"/>
        <w:ind w:left="426"/>
        <w:rPr>
          <w:rFonts w:ascii="Arial" w:hAnsi="Arial" w:cs="Arial"/>
          <w:color w:val="000000"/>
          <w:lang w:eastAsia="en-GB"/>
        </w:rPr>
      </w:pPr>
      <w:r w:rsidRPr="00536486">
        <w:rPr>
          <w:rFonts w:ascii="Arial" w:hAnsi="Arial" w:cs="Arial"/>
          <w:color w:val="000000"/>
          <w:lang w:eastAsia="en-GB"/>
        </w:rPr>
        <w:t xml:space="preserve">Safelives: young people and domestic abuse </w:t>
      </w:r>
      <w:hyperlink r:id="rId74" w:history="1">
        <w:r w:rsidRPr="00536486">
          <w:rPr>
            <w:rStyle w:val="Hyperlink"/>
            <w:rFonts w:ascii="Arial" w:hAnsi="Arial" w:cs="Arial"/>
            <w:lang w:eastAsia="en-GB"/>
          </w:rPr>
          <w:t>http://www.safelives.org.uk/knowledge-hub/spotlights/spotlight-3-young-people-and-domestic-abuse</w:t>
        </w:r>
      </w:hyperlink>
    </w:p>
    <w:p w14:paraId="6B9E3AB6" w14:textId="77777777" w:rsidR="005B5C58" w:rsidRPr="00536486" w:rsidRDefault="005B5C58" w:rsidP="005B5C58">
      <w:pPr>
        <w:spacing w:after="0"/>
        <w:rPr>
          <w:rFonts w:ascii="Arial" w:hAnsi="Arial" w:cs="Arial"/>
          <w:color w:val="000000"/>
          <w:lang w:eastAsia="en-GB"/>
        </w:rPr>
      </w:pPr>
    </w:p>
    <w:p w14:paraId="303F418B" w14:textId="77777777" w:rsidR="009E3FCB" w:rsidRPr="00536486" w:rsidRDefault="009E3FCB" w:rsidP="00876975">
      <w:pPr>
        <w:autoSpaceDE w:val="0"/>
        <w:autoSpaceDN w:val="0"/>
        <w:adjustRightInd w:val="0"/>
        <w:spacing w:after="0"/>
        <w:rPr>
          <w:rFonts w:ascii="Arial" w:hAnsi="Arial" w:cs="Arial"/>
          <w:b/>
          <w:bCs/>
          <w:color w:val="000000"/>
          <w:lang w:eastAsia="en-GB"/>
        </w:rPr>
      </w:pPr>
    </w:p>
    <w:p w14:paraId="05C23ADB" w14:textId="77777777" w:rsidR="00876975" w:rsidRPr="00536486" w:rsidRDefault="00876975" w:rsidP="00876975">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t xml:space="preserve">Homelessness </w:t>
      </w:r>
    </w:p>
    <w:p w14:paraId="0758905F" w14:textId="77777777" w:rsidR="00876975" w:rsidRPr="00536486" w:rsidRDefault="00876975" w:rsidP="00876975">
      <w:pPr>
        <w:autoSpaceDE w:val="0"/>
        <w:autoSpaceDN w:val="0"/>
        <w:adjustRightInd w:val="0"/>
        <w:spacing w:after="0"/>
        <w:rPr>
          <w:rFonts w:ascii="Arial" w:hAnsi="Arial" w:cs="Arial"/>
          <w:color w:val="000000"/>
          <w:lang w:eastAsia="en-GB"/>
        </w:rPr>
      </w:pPr>
    </w:p>
    <w:p w14:paraId="6BA73173" w14:textId="77777777" w:rsidR="00876975" w:rsidRPr="00536486" w:rsidRDefault="00876975" w:rsidP="00876975">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Being homeless or being at risk of becoming homeless presents a real risk to a child’s welfare. The designated safeguarding lead (and any deputies) should be aware of contact details and referral routes in 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should not, replace a referral into children’s social care where a child has been harmed or is at risk of harm. </w:t>
      </w:r>
    </w:p>
    <w:p w14:paraId="0820F7AD" w14:textId="77777777" w:rsidR="00876975" w:rsidRPr="00536486" w:rsidRDefault="00876975" w:rsidP="00876975">
      <w:pPr>
        <w:autoSpaceDE w:val="0"/>
        <w:autoSpaceDN w:val="0"/>
        <w:adjustRightInd w:val="0"/>
        <w:spacing w:after="0"/>
        <w:rPr>
          <w:rFonts w:ascii="Arial" w:hAnsi="Arial" w:cs="Arial"/>
          <w:color w:val="000000"/>
          <w:lang w:eastAsia="en-GB"/>
        </w:rPr>
      </w:pPr>
    </w:p>
    <w:p w14:paraId="73CA54BA" w14:textId="77777777" w:rsidR="00876975" w:rsidRPr="00536486" w:rsidRDefault="00876975" w:rsidP="00876975">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r:id="rId75" w:history="1">
        <w:r w:rsidRPr="00536486">
          <w:rPr>
            <w:rStyle w:val="Hyperlink"/>
            <w:rFonts w:ascii="Arial" w:hAnsi="Arial" w:cs="Arial"/>
            <w:lang w:eastAsia="en-GB"/>
          </w:rPr>
          <w:t>https://www.gov.uk/government/publications/homelessness-reduction-bill-policy-factsheets</w:t>
        </w:r>
      </w:hyperlink>
      <w:r w:rsidRPr="00536486">
        <w:rPr>
          <w:rFonts w:ascii="Arial" w:hAnsi="Arial" w:cs="Arial"/>
          <w:color w:val="000000"/>
          <w:lang w:eastAsia="en-GB"/>
        </w:rPr>
        <w:t xml:space="preserve">. The new duties shift focus to early intervention and encourage those at risk to seek support as soon as possible, before they are facing a homelessness crisis. </w:t>
      </w:r>
    </w:p>
    <w:p w14:paraId="34215C35" w14:textId="77777777" w:rsidR="00876975" w:rsidRPr="00536486" w:rsidRDefault="00876975" w:rsidP="00876975">
      <w:pPr>
        <w:autoSpaceDE w:val="0"/>
        <w:autoSpaceDN w:val="0"/>
        <w:adjustRightInd w:val="0"/>
        <w:spacing w:after="0"/>
        <w:rPr>
          <w:rFonts w:ascii="Arial" w:hAnsi="Arial" w:cs="Arial"/>
          <w:color w:val="000000"/>
          <w:lang w:eastAsia="en-GB"/>
        </w:rPr>
      </w:pPr>
    </w:p>
    <w:p w14:paraId="7EDB21CF" w14:textId="77777777" w:rsidR="00876975" w:rsidRPr="00536486" w:rsidRDefault="00876975" w:rsidP="00876975">
      <w:pPr>
        <w:spacing w:after="0"/>
        <w:rPr>
          <w:rFonts w:ascii="Arial" w:hAnsi="Arial" w:cs="Arial"/>
          <w:color w:val="000000"/>
          <w:lang w:eastAsia="en-GB"/>
        </w:rPr>
      </w:pPr>
      <w:r w:rsidRPr="00536486">
        <w:rPr>
          <w:rFonts w:ascii="Arial" w:hAnsi="Arial" w:cs="Arial"/>
          <w:color w:val="000000"/>
          <w:lang w:eastAsia="en-GB"/>
        </w:rPr>
        <w:t xml:space="preserve">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services will be the lead agency for these young </w:t>
      </w:r>
      <w:r w:rsidRPr="00536486">
        <w:rPr>
          <w:rFonts w:ascii="Arial" w:hAnsi="Arial" w:cs="Arial"/>
          <w:color w:val="000000"/>
          <w:lang w:eastAsia="en-GB"/>
        </w:rPr>
        <w:lastRenderedPageBreak/>
        <w:t xml:space="preserve">people and the designated safeguarding lead (or a deputy) should ensure appropriate referrals are made based on the child’s circumstances. The department and the Ministry of Housing, Communities and Local Government have published joint statutory guidance on the provision of accommodation for 16 and 17 year olds who may be homeless and/ or require accommodation: </w:t>
      </w:r>
      <w:hyperlink r:id="rId76" w:history="1">
        <w:r w:rsidRPr="00536486">
          <w:rPr>
            <w:rStyle w:val="Hyperlink"/>
            <w:rFonts w:ascii="Arial" w:hAnsi="Arial" w:cs="Arial"/>
            <w:lang w:eastAsia="en-GB"/>
          </w:rPr>
          <w:t>https://www.gov.uk/government/publications/homelessness-reduction-bill-policy-factsheets</w:t>
        </w:r>
      </w:hyperlink>
      <w:r w:rsidRPr="00536486">
        <w:rPr>
          <w:rFonts w:ascii="Arial" w:hAnsi="Arial" w:cs="Arial"/>
          <w:color w:val="000000"/>
          <w:lang w:eastAsia="en-GB"/>
        </w:rPr>
        <w:t>.</w:t>
      </w:r>
    </w:p>
    <w:p w14:paraId="37AD0A1F" w14:textId="77777777" w:rsidR="00876975" w:rsidRPr="00536486" w:rsidRDefault="00876975" w:rsidP="00876975">
      <w:pPr>
        <w:spacing w:after="0"/>
        <w:rPr>
          <w:rFonts w:ascii="Arial" w:hAnsi="Arial" w:cs="Arial"/>
          <w:color w:val="000000"/>
          <w:lang w:eastAsia="en-GB"/>
        </w:rPr>
      </w:pPr>
      <w:r w:rsidRPr="00536486">
        <w:rPr>
          <w:rFonts w:ascii="Arial" w:hAnsi="Arial" w:cs="Arial"/>
          <w:color w:val="000000"/>
          <w:lang w:eastAsia="en-GB"/>
        </w:rPr>
        <w:t xml:space="preserve"> </w:t>
      </w:r>
    </w:p>
    <w:p w14:paraId="046A0DEC" w14:textId="77777777" w:rsidR="00B6112D" w:rsidRPr="00536486" w:rsidRDefault="00876975" w:rsidP="00876975">
      <w:pPr>
        <w:spacing w:after="0"/>
        <w:rPr>
          <w:rFonts w:ascii="Arial" w:hAnsi="Arial" w:cs="Arial"/>
          <w:bCs/>
        </w:rPr>
      </w:pPr>
      <w:r w:rsidRPr="00536486">
        <w:rPr>
          <w:rFonts w:ascii="Arial" w:hAnsi="Arial" w:cs="Arial"/>
          <w:b/>
        </w:rPr>
        <w:t>S</w:t>
      </w:r>
      <w:r w:rsidR="00B6112D" w:rsidRPr="00536486">
        <w:rPr>
          <w:rFonts w:ascii="Arial" w:hAnsi="Arial" w:cs="Arial"/>
          <w:b/>
        </w:rPr>
        <w:t xml:space="preserve">o-called ‘honour based’ </w:t>
      </w:r>
      <w:r w:rsidR="00B62664" w:rsidRPr="00536486">
        <w:rPr>
          <w:rFonts w:ascii="Arial" w:hAnsi="Arial" w:cs="Arial"/>
          <w:b/>
        </w:rPr>
        <w:t>abuse</w:t>
      </w:r>
      <w:r w:rsidR="008B3466" w:rsidRPr="00536486">
        <w:rPr>
          <w:rFonts w:ascii="Arial" w:hAnsi="Arial" w:cs="Arial"/>
          <w:b/>
        </w:rPr>
        <w:t xml:space="preserve"> </w:t>
      </w:r>
      <w:r w:rsidR="008B3466" w:rsidRPr="00536486">
        <w:rPr>
          <w:rFonts w:ascii="Arial" w:hAnsi="Arial" w:cs="Arial"/>
          <w:bCs/>
        </w:rPr>
        <w:t>(including Female Genital Mutilation and Forced Marriage)</w:t>
      </w:r>
    </w:p>
    <w:p w14:paraId="73A4D539" w14:textId="77777777" w:rsidR="00B6112D" w:rsidRPr="00536486" w:rsidRDefault="00B6112D" w:rsidP="00B6112D">
      <w:pPr>
        <w:spacing w:after="0"/>
        <w:rPr>
          <w:rFonts w:ascii="Arial" w:hAnsi="Arial" w:cs="Arial"/>
          <w:b/>
        </w:rPr>
      </w:pPr>
    </w:p>
    <w:p w14:paraId="1594D848" w14:textId="77777777" w:rsidR="00876975" w:rsidRPr="00536486" w:rsidRDefault="00B6112D" w:rsidP="00876975">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So-called ‘honour-based’ </w:t>
      </w:r>
      <w:r w:rsidR="00B62664" w:rsidRPr="00536486">
        <w:rPr>
          <w:rFonts w:ascii="Arial" w:hAnsi="Arial" w:cs="Arial"/>
          <w:color w:val="000000"/>
          <w:lang w:eastAsia="en-GB"/>
        </w:rPr>
        <w:t>abuse</w:t>
      </w:r>
      <w:r w:rsidRPr="00536486">
        <w:rPr>
          <w:rFonts w:ascii="Arial" w:hAnsi="Arial" w:cs="Arial"/>
          <w:color w:val="000000"/>
          <w:lang w:eastAsia="en-GB"/>
        </w:rPr>
        <w:t xml:space="preserve"> (HB</w:t>
      </w:r>
      <w:r w:rsidR="00B62664" w:rsidRPr="00536486">
        <w:rPr>
          <w:rFonts w:ascii="Arial" w:hAnsi="Arial" w:cs="Arial"/>
          <w:color w:val="000000"/>
          <w:lang w:eastAsia="en-GB"/>
        </w:rPr>
        <w:t>A</w:t>
      </w:r>
      <w:r w:rsidRPr="00536486">
        <w:rPr>
          <w:rFonts w:ascii="Arial" w:hAnsi="Arial" w:cs="Arial"/>
          <w:color w:val="000000"/>
          <w:lang w:eastAsia="en-GB"/>
        </w:rPr>
        <w:t xml:space="preserve">) encompasses </w:t>
      </w:r>
      <w:r w:rsidR="00B62664" w:rsidRPr="00536486">
        <w:rPr>
          <w:rFonts w:ascii="Arial" w:hAnsi="Arial" w:cs="Arial"/>
          <w:color w:val="000000"/>
          <w:lang w:eastAsia="en-GB"/>
        </w:rPr>
        <w:t xml:space="preserve">incidents or </w:t>
      </w:r>
      <w:r w:rsidRPr="00536486">
        <w:rPr>
          <w:rFonts w:ascii="Arial" w:hAnsi="Arial" w:cs="Arial"/>
          <w:color w:val="000000"/>
          <w:lang w:eastAsia="en-GB"/>
        </w:rPr>
        <w:t xml:space="preserve">crimes which have been committed to protect or defend the honour of the family and/or the community, including Female Genital Mutilation (FGM), forced marriage, and practices such as breast ironing. </w:t>
      </w:r>
      <w:r w:rsidR="00876975" w:rsidRPr="00536486">
        <w:rPr>
          <w:rFonts w:ascii="Arial" w:hAnsi="Arial" w:cs="Arial"/>
        </w:rPr>
        <w:t>Abuse committed in the context of preserving “honour” often involves a</w:t>
      </w:r>
      <w:r w:rsidR="00876975" w:rsidRPr="00536486">
        <w:rPr>
          <w:rFonts w:ascii="Arial" w:hAnsi="Arial" w:cs="Arial"/>
          <w:color w:val="000000"/>
          <w:lang w:eastAsia="en-GB"/>
        </w:rPr>
        <w:t xml:space="preserve"> wider network of family or community pressure and can include multiple perpetrators. It is important to be aware of this dynamic and additional risk factors when deciding what form of safeguarding action to take. All forms of HB</w:t>
      </w:r>
      <w:r w:rsidR="00B62664" w:rsidRPr="00536486">
        <w:rPr>
          <w:rFonts w:ascii="Arial" w:hAnsi="Arial" w:cs="Arial"/>
          <w:color w:val="000000"/>
          <w:lang w:eastAsia="en-GB"/>
        </w:rPr>
        <w:t>A</w:t>
      </w:r>
      <w:r w:rsidR="00876975" w:rsidRPr="00536486">
        <w:rPr>
          <w:rFonts w:ascii="Arial" w:hAnsi="Arial" w:cs="Arial"/>
          <w:color w:val="000000"/>
          <w:lang w:eastAsia="en-GB"/>
        </w:rPr>
        <w:t xml:space="preserve"> are abuse (regardless of the motivation) and should be handled and escalated as such. Professionals in all agencies, and individuals and groups in relevant communities, need to be alert to the possibility of a child being at risk of HB</w:t>
      </w:r>
      <w:r w:rsidR="00B62664" w:rsidRPr="00536486">
        <w:rPr>
          <w:rFonts w:ascii="Arial" w:hAnsi="Arial" w:cs="Arial"/>
          <w:color w:val="000000"/>
          <w:lang w:eastAsia="en-GB"/>
        </w:rPr>
        <w:t>A</w:t>
      </w:r>
      <w:r w:rsidR="00876975" w:rsidRPr="00536486">
        <w:rPr>
          <w:rFonts w:ascii="Arial" w:hAnsi="Arial" w:cs="Arial"/>
          <w:color w:val="000000"/>
          <w:lang w:eastAsia="en-GB"/>
        </w:rPr>
        <w:t>, or already having suffered HB</w:t>
      </w:r>
      <w:r w:rsidR="00B62664" w:rsidRPr="00536486">
        <w:rPr>
          <w:rFonts w:ascii="Arial" w:hAnsi="Arial" w:cs="Arial"/>
          <w:color w:val="000000"/>
          <w:lang w:eastAsia="en-GB"/>
        </w:rPr>
        <w:t>A</w:t>
      </w:r>
      <w:r w:rsidR="00876975" w:rsidRPr="00536486">
        <w:rPr>
          <w:rFonts w:ascii="Arial" w:hAnsi="Arial" w:cs="Arial"/>
          <w:color w:val="000000"/>
          <w:lang w:eastAsia="en-GB"/>
        </w:rPr>
        <w:t xml:space="preserve">. </w:t>
      </w:r>
    </w:p>
    <w:p w14:paraId="0A39FD47" w14:textId="77777777" w:rsidR="00876975" w:rsidRPr="00536486" w:rsidRDefault="00876975" w:rsidP="00876975">
      <w:pPr>
        <w:autoSpaceDE w:val="0"/>
        <w:autoSpaceDN w:val="0"/>
        <w:adjustRightInd w:val="0"/>
        <w:spacing w:after="0"/>
        <w:rPr>
          <w:rFonts w:ascii="Arial" w:hAnsi="Arial" w:cs="Arial"/>
          <w:b/>
          <w:bCs/>
          <w:color w:val="000000"/>
          <w:lang w:eastAsia="en-GB"/>
        </w:rPr>
      </w:pPr>
    </w:p>
    <w:p w14:paraId="6DB64C54" w14:textId="77777777" w:rsidR="00876975" w:rsidRPr="00536486" w:rsidRDefault="00876975" w:rsidP="00876975">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Actions </w:t>
      </w:r>
    </w:p>
    <w:p w14:paraId="059B33EC" w14:textId="77777777" w:rsidR="00B6112D" w:rsidRPr="00536486" w:rsidRDefault="00876975" w:rsidP="00876975">
      <w:pPr>
        <w:autoSpaceDE w:val="0"/>
        <w:autoSpaceDN w:val="0"/>
        <w:adjustRightInd w:val="0"/>
        <w:spacing w:after="0"/>
        <w:rPr>
          <w:rFonts w:ascii="Arial" w:hAnsi="Arial" w:cs="Arial"/>
          <w:b/>
          <w:bCs/>
          <w:color w:val="000000"/>
          <w:lang w:eastAsia="en-GB"/>
        </w:rPr>
      </w:pPr>
      <w:r w:rsidRPr="00536486">
        <w:rPr>
          <w:rFonts w:ascii="Arial" w:hAnsi="Arial" w:cs="Arial"/>
          <w:color w:val="000000"/>
          <w:lang w:eastAsia="en-GB"/>
        </w:rPr>
        <w:t>If staff have a concern regarding a child that might be at risk of HB</w:t>
      </w:r>
      <w:r w:rsidR="00B62664" w:rsidRPr="00536486">
        <w:rPr>
          <w:rFonts w:ascii="Arial" w:hAnsi="Arial" w:cs="Arial"/>
          <w:color w:val="000000"/>
          <w:lang w:eastAsia="en-GB"/>
        </w:rPr>
        <w:t>A</w:t>
      </w:r>
      <w:r w:rsidRPr="00536486">
        <w:rPr>
          <w:rFonts w:ascii="Arial" w:hAnsi="Arial" w:cs="Arial"/>
          <w:color w:val="000000"/>
          <w:lang w:eastAsia="en-GB"/>
        </w:rPr>
        <w:t xml:space="preserve"> or who has suffered from HB</w:t>
      </w:r>
      <w:r w:rsidR="00B62664" w:rsidRPr="00536486">
        <w:rPr>
          <w:rFonts w:ascii="Arial" w:hAnsi="Arial" w:cs="Arial"/>
          <w:color w:val="000000"/>
          <w:lang w:eastAsia="en-GB"/>
        </w:rPr>
        <w:t>A</w:t>
      </w:r>
      <w:r w:rsidRPr="00536486">
        <w:rPr>
          <w:rFonts w:ascii="Arial" w:hAnsi="Arial" w:cs="Arial"/>
          <w:color w:val="000000"/>
          <w:lang w:eastAsia="en-GB"/>
        </w:rPr>
        <w:t xml:space="preserve">, they should speak to the designated safeguarding lead (or deputy). As appropriate, they will activate local safeguarding procedures, using existing national and local protocols for multiagency liaison with police and children’s social care. Where FGM has taken place, since 31 October 2015 there has been a mandatory reporting duty placed on </w:t>
      </w:r>
      <w:r w:rsidRPr="00536486">
        <w:rPr>
          <w:rFonts w:ascii="Arial" w:hAnsi="Arial" w:cs="Arial"/>
          <w:b/>
          <w:bCs/>
          <w:color w:val="000000"/>
          <w:lang w:eastAsia="en-GB"/>
        </w:rPr>
        <w:t>teachers</w:t>
      </w:r>
      <w:r w:rsidRPr="00536486">
        <w:rPr>
          <w:rFonts w:ascii="Arial" w:hAnsi="Arial" w:cs="Arial"/>
          <w:color w:val="000000"/>
          <w:lang w:eastAsia="en-GB"/>
        </w:rPr>
        <w:t xml:space="preserve"> that requires a different approach (see following section).</w:t>
      </w:r>
    </w:p>
    <w:p w14:paraId="2E238C86" w14:textId="77777777" w:rsidR="00876975" w:rsidRPr="00536486" w:rsidRDefault="00876975" w:rsidP="00B6112D">
      <w:pPr>
        <w:autoSpaceDE w:val="0"/>
        <w:autoSpaceDN w:val="0"/>
        <w:adjustRightInd w:val="0"/>
        <w:spacing w:after="0"/>
        <w:rPr>
          <w:rFonts w:ascii="Arial" w:hAnsi="Arial" w:cs="Arial"/>
          <w:b/>
          <w:bCs/>
          <w:color w:val="000000"/>
          <w:lang w:eastAsia="en-GB"/>
        </w:rPr>
      </w:pPr>
    </w:p>
    <w:p w14:paraId="24D2B577" w14:textId="77777777" w:rsidR="00B6112D" w:rsidRPr="00536486" w:rsidRDefault="00876975" w:rsidP="00B6112D">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FGM</w:t>
      </w:r>
    </w:p>
    <w:p w14:paraId="42886654" w14:textId="77777777" w:rsidR="0070157A" w:rsidRPr="00536486" w:rsidRDefault="00B6112D" w:rsidP="00B6112D">
      <w:pPr>
        <w:spacing w:after="0"/>
        <w:rPr>
          <w:rFonts w:ascii="Arial" w:hAnsi="Arial" w:cs="Arial"/>
          <w:color w:val="000000"/>
          <w:lang w:eastAsia="en-GB"/>
        </w:rPr>
      </w:pPr>
      <w:r w:rsidRPr="00536486">
        <w:rPr>
          <w:rFonts w:ascii="Arial" w:hAnsi="Arial" w:cs="Arial"/>
          <w:color w:val="000000"/>
          <w:lang w:eastAsia="en-GB"/>
        </w:rPr>
        <w:t xml:space="preserve">FGM comprises all procedures involving partial or total removal of the external female genitalia or other injury to the female genital organs. It is illegal in the UK and a form of child abuse with long-lasting harmful consequences. </w:t>
      </w:r>
    </w:p>
    <w:p w14:paraId="05CA8507" w14:textId="77777777" w:rsidR="0070157A" w:rsidRPr="00536486" w:rsidRDefault="0070157A" w:rsidP="00B6112D">
      <w:pPr>
        <w:spacing w:after="0"/>
        <w:rPr>
          <w:rFonts w:ascii="Arial" w:hAnsi="Arial" w:cs="Arial"/>
          <w:color w:val="000000"/>
          <w:lang w:eastAsia="en-GB"/>
        </w:rPr>
      </w:pPr>
    </w:p>
    <w:p w14:paraId="455E0F38" w14:textId="77777777" w:rsidR="00876975" w:rsidRPr="00536486" w:rsidRDefault="00876975" w:rsidP="00876975">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FGM mandatory reporting duty </w:t>
      </w:r>
    </w:p>
    <w:p w14:paraId="447AC198" w14:textId="77777777" w:rsidR="00AB7E91" w:rsidRPr="00536486" w:rsidRDefault="00AB7E91" w:rsidP="00AB7E91">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Section 5B of the Female Genital Mutilation Act 2003 (as inserted by section 74 of the Serious Crime Act 2015) places a statutory duty upon </w:t>
      </w:r>
      <w:r w:rsidRPr="00536486">
        <w:rPr>
          <w:rFonts w:ascii="Arial" w:hAnsi="Arial" w:cs="Arial"/>
          <w:b/>
          <w:bCs/>
          <w:color w:val="000000"/>
          <w:lang w:eastAsia="en-GB"/>
        </w:rPr>
        <w:t xml:space="preserve">teachers </w:t>
      </w:r>
      <w:r w:rsidRPr="00536486">
        <w:rPr>
          <w:rFonts w:ascii="Arial" w:hAnsi="Arial" w:cs="Arial"/>
          <w:color w:val="000000"/>
          <w:lang w:eastAsia="en-GB"/>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w:t>
      </w:r>
      <w:r w:rsidR="00EE75B0" w:rsidRPr="00536486">
        <w:rPr>
          <w:rFonts w:ascii="Arial" w:hAnsi="Arial" w:cs="Arial"/>
          <w:color w:val="000000"/>
          <w:lang w:eastAsia="en-GB"/>
        </w:rPr>
        <w:t>student</w:t>
      </w:r>
      <w:r w:rsidRPr="00536486">
        <w:rPr>
          <w:rFonts w:ascii="Arial" w:hAnsi="Arial" w:cs="Arial"/>
          <w:color w:val="000000"/>
          <w:lang w:eastAsia="en-GB"/>
        </w:rPr>
        <w:t xml:space="preserve">s, but the same definition of what is meant by “to discover that an act of FGM appears to have been carried out” is used for all professionals to whom this mandatory reporting duty applies. Information on when and how to make a report can be found at- </w:t>
      </w:r>
      <w:hyperlink r:id="rId77" w:history="1">
        <w:r w:rsidRPr="00536486">
          <w:rPr>
            <w:rStyle w:val="Hyperlink"/>
            <w:rFonts w:ascii="Arial" w:hAnsi="Arial" w:cs="Arial"/>
            <w:lang w:eastAsia="en-GB"/>
          </w:rPr>
          <w:t>https://www.gov.uk/government/publications/mandatory-reporting-of-female-genital-mutilation-procedural-information</w:t>
        </w:r>
      </w:hyperlink>
    </w:p>
    <w:p w14:paraId="3461AD6D" w14:textId="77777777" w:rsidR="00AB7E91" w:rsidRPr="00536486" w:rsidRDefault="00AB7E91" w:rsidP="00AB7E91">
      <w:pPr>
        <w:autoSpaceDE w:val="0"/>
        <w:autoSpaceDN w:val="0"/>
        <w:adjustRightInd w:val="0"/>
        <w:spacing w:after="0"/>
        <w:rPr>
          <w:rFonts w:ascii="Arial" w:hAnsi="Arial" w:cs="Arial"/>
          <w:color w:val="0000FF"/>
          <w:lang w:eastAsia="en-GB"/>
        </w:rPr>
      </w:pPr>
    </w:p>
    <w:p w14:paraId="2246F3D5" w14:textId="77777777" w:rsidR="00AB7E91" w:rsidRPr="00536486" w:rsidRDefault="00AB7E91" w:rsidP="00AB7E91">
      <w:pPr>
        <w:autoSpaceDE w:val="0"/>
        <w:autoSpaceDN w:val="0"/>
        <w:adjustRightInd w:val="0"/>
        <w:spacing w:after="0"/>
        <w:rPr>
          <w:rFonts w:ascii="Arial" w:hAnsi="Arial" w:cs="Arial"/>
          <w:color w:val="0000FF"/>
          <w:lang w:eastAsia="en-GB"/>
        </w:rPr>
      </w:pPr>
      <w:r w:rsidRPr="00536486">
        <w:rPr>
          <w:rFonts w:ascii="Arial" w:hAnsi="Arial" w:cs="Arial"/>
          <w:color w:val="000000"/>
          <w:lang w:eastAsia="en-GB"/>
        </w:rPr>
        <w:t xml:space="preserve">Teachers </w:t>
      </w:r>
      <w:r w:rsidRPr="00536486">
        <w:rPr>
          <w:rFonts w:ascii="Arial" w:hAnsi="Arial" w:cs="Arial"/>
          <w:b/>
          <w:bCs/>
          <w:color w:val="000000"/>
          <w:lang w:eastAsia="en-GB"/>
        </w:rPr>
        <w:t xml:space="preserve">must </w:t>
      </w:r>
      <w:r w:rsidRPr="00536486">
        <w:rPr>
          <w:rFonts w:ascii="Arial" w:hAnsi="Arial" w:cs="Arial"/>
          <w:color w:val="000000"/>
          <w:lang w:eastAsia="en-GB"/>
        </w:rPr>
        <w:t xml:space="preserve">personally report to the police cases where they discover that an act of FGM appears to have been carried out.74 Unless the teacher has a good reason not to, they should also still consider and discuss any such case with </w:t>
      </w:r>
      <w:r w:rsidR="00A44DC0" w:rsidRPr="00536486">
        <w:rPr>
          <w:rFonts w:ascii="Arial" w:hAnsi="Arial" w:cs="Arial"/>
          <w:color w:val="000000"/>
          <w:lang w:eastAsia="en-GB"/>
        </w:rPr>
        <w:t>the School</w:t>
      </w:r>
      <w:r w:rsidRPr="00536486">
        <w:rPr>
          <w:rFonts w:ascii="Arial" w:hAnsi="Arial" w:cs="Arial"/>
          <w:color w:val="000000"/>
          <w:lang w:eastAsia="en-GB"/>
        </w:rPr>
        <w:t xml:space="preserve">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r w:rsidRPr="00536486">
        <w:rPr>
          <w:rFonts w:ascii="Arial" w:hAnsi="Arial" w:cs="Arial"/>
          <w:lang w:eastAsia="en-GB"/>
        </w:rPr>
        <w:t>FGM Fact Sheet</w:t>
      </w:r>
      <w:r w:rsidR="0070157A" w:rsidRPr="00536486">
        <w:rPr>
          <w:rFonts w:ascii="Arial" w:hAnsi="Arial" w:cs="Arial"/>
          <w:color w:val="0000FF"/>
          <w:lang w:eastAsia="en-GB"/>
        </w:rPr>
        <w:t xml:space="preserve"> - </w:t>
      </w:r>
      <w:hyperlink r:id="rId78" w:history="1">
        <w:r w:rsidR="0070157A" w:rsidRPr="00536486">
          <w:rPr>
            <w:rStyle w:val="Hyperlink"/>
            <w:rFonts w:ascii="Arial" w:hAnsi="Arial" w:cs="Arial"/>
            <w:lang w:eastAsia="en-GB"/>
          </w:rPr>
          <w:t>https://www.gov.uk/government/uploads/system/uploads/attachment_data/file/496415/6_1639_HO_SP_FGM_mandatory_reporting_Fact_sheet_Web.pdf</w:t>
        </w:r>
      </w:hyperlink>
    </w:p>
    <w:p w14:paraId="170505ED" w14:textId="77777777" w:rsidR="0070157A" w:rsidRPr="00536486" w:rsidRDefault="0070157A" w:rsidP="00AB7E91">
      <w:pPr>
        <w:autoSpaceDE w:val="0"/>
        <w:autoSpaceDN w:val="0"/>
        <w:adjustRightInd w:val="0"/>
        <w:spacing w:after="0"/>
        <w:rPr>
          <w:rFonts w:ascii="Arial" w:hAnsi="Arial" w:cs="Arial"/>
          <w:color w:val="0000FF"/>
          <w:lang w:eastAsia="en-GB"/>
        </w:rPr>
      </w:pPr>
    </w:p>
    <w:p w14:paraId="36C11CE1" w14:textId="77777777" w:rsidR="00AB7E91" w:rsidRPr="00536486" w:rsidRDefault="00AB7E91" w:rsidP="00AB7E91">
      <w:pPr>
        <w:autoSpaceDE w:val="0"/>
        <w:autoSpaceDN w:val="0"/>
        <w:adjustRightInd w:val="0"/>
        <w:spacing w:after="0"/>
        <w:rPr>
          <w:rFonts w:ascii="Arial" w:hAnsi="Arial" w:cs="Arial"/>
          <w:b/>
          <w:bCs/>
          <w:lang w:eastAsia="en-GB"/>
        </w:rPr>
      </w:pPr>
      <w:r w:rsidRPr="00536486">
        <w:rPr>
          <w:rFonts w:ascii="Arial" w:hAnsi="Arial" w:cs="Arial"/>
          <w:b/>
          <w:bCs/>
          <w:lang w:eastAsia="en-GB"/>
        </w:rPr>
        <w:t>Forced marriage</w:t>
      </w:r>
    </w:p>
    <w:p w14:paraId="297DBE07" w14:textId="77777777" w:rsidR="0023647C" w:rsidRPr="00536486" w:rsidRDefault="0023647C" w:rsidP="00AB7E91">
      <w:pPr>
        <w:autoSpaceDE w:val="0"/>
        <w:autoSpaceDN w:val="0"/>
        <w:adjustRightInd w:val="0"/>
        <w:spacing w:after="0"/>
        <w:rPr>
          <w:rFonts w:ascii="Arial" w:hAnsi="Arial" w:cs="Arial"/>
          <w:b/>
          <w:bCs/>
          <w:lang w:eastAsia="en-GB"/>
        </w:rPr>
      </w:pPr>
    </w:p>
    <w:p w14:paraId="57EFE7A9" w14:textId="77777777" w:rsidR="00AB7E91" w:rsidRPr="00536486" w:rsidRDefault="00AB7E91" w:rsidP="00AB7E91">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w:t>
      </w:r>
      <w:r w:rsidRPr="00536486">
        <w:rPr>
          <w:rFonts w:ascii="Arial" w:hAnsi="Arial" w:cs="Arial"/>
          <w:color w:val="000000"/>
          <w:lang w:eastAsia="en-GB"/>
        </w:rPr>
        <w:lastRenderedPageBreak/>
        <w:t>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2997256C" w14:textId="77777777" w:rsidR="0070157A" w:rsidRPr="00536486" w:rsidRDefault="0070157A" w:rsidP="00AB7E91">
      <w:pPr>
        <w:autoSpaceDE w:val="0"/>
        <w:autoSpaceDN w:val="0"/>
        <w:adjustRightInd w:val="0"/>
        <w:spacing w:after="0"/>
        <w:rPr>
          <w:rFonts w:ascii="Arial" w:hAnsi="Arial" w:cs="Arial"/>
          <w:color w:val="000000"/>
          <w:lang w:eastAsia="en-GB"/>
        </w:rPr>
      </w:pPr>
    </w:p>
    <w:p w14:paraId="268370B6" w14:textId="77777777" w:rsidR="00F05B50" w:rsidRPr="00536486" w:rsidRDefault="00AB7E91" w:rsidP="0070157A">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The Forced Marriage Unit has published </w:t>
      </w:r>
      <w:r w:rsidRPr="00536486">
        <w:rPr>
          <w:rFonts w:ascii="Arial" w:hAnsi="Arial" w:cs="Arial"/>
          <w:lang w:eastAsia="en-GB"/>
        </w:rPr>
        <w:t xml:space="preserve">Multi-agency </w:t>
      </w:r>
      <w:r w:rsidR="00A52138" w:rsidRPr="00536486">
        <w:rPr>
          <w:rFonts w:ascii="Arial" w:hAnsi="Arial" w:cs="Arial"/>
          <w:lang w:eastAsia="en-GB"/>
        </w:rPr>
        <w:t>guidelines</w:t>
      </w:r>
      <w:r w:rsidR="00A52138" w:rsidRPr="00536486">
        <w:rPr>
          <w:rFonts w:ascii="Arial" w:hAnsi="Arial" w:cs="Arial"/>
          <w:color w:val="000000"/>
          <w:lang w:eastAsia="en-GB"/>
        </w:rPr>
        <w:t>: handling</w:t>
      </w:r>
      <w:r w:rsidR="00F05B50" w:rsidRPr="00536486">
        <w:rPr>
          <w:rFonts w:ascii="Arial" w:hAnsi="Arial" w:cs="Arial"/>
          <w:color w:val="000000"/>
          <w:lang w:eastAsia="en-GB"/>
        </w:rPr>
        <w:t xml:space="preserve"> cases of forced marriage</w:t>
      </w:r>
      <w:r w:rsidRPr="00536486">
        <w:rPr>
          <w:rFonts w:ascii="Arial" w:hAnsi="Arial" w:cs="Arial"/>
          <w:color w:val="000000"/>
          <w:lang w:eastAsia="en-GB"/>
        </w:rPr>
        <w:t xml:space="preserve"> </w:t>
      </w:r>
      <w:r w:rsidR="00981A26" w:rsidRPr="00536486">
        <w:rPr>
          <w:rFonts w:ascii="Arial" w:hAnsi="Arial" w:cs="Arial"/>
          <w:color w:val="000000"/>
          <w:lang w:eastAsia="en-GB"/>
        </w:rPr>
        <w:t>(</w:t>
      </w:r>
      <w:r w:rsidRPr="00536486">
        <w:rPr>
          <w:rFonts w:ascii="Arial" w:hAnsi="Arial" w:cs="Arial"/>
          <w:color w:val="000000"/>
          <w:lang w:eastAsia="en-GB"/>
        </w:rPr>
        <w:t xml:space="preserve">pages </w:t>
      </w:r>
      <w:r w:rsidR="00AE7509" w:rsidRPr="00536486">
        <w:rPr>
          <w:rFonts w:ascii="Arial" w:hAnsi="Arial" w:cs="Arial"/>
          <w:color w:val="000000"/>
          <w:lang w:eastAsia="en-GB"/>
        </w:rPr>
        <w:t>75-80</w:t>
      </w:r>
      <w:r w:rsidRPr="00536486">
        <w:rPr>
          <w:rFonts w:ascii="Arial" w:hAnsi="Arial" w:cs="Arial"/>
          <w:color w:val="000000"/>
          <w:lang w:eastAsia="en-GB"/>
        </w:rPr>
        <w:t xml:space="preserve"> </w:t>
      </w:r>
      <w:r w:rsidR="00AE7509" w:rsidRPr="00536486">
        <w:rPr>
          <w:rFonts w:ascii="Arial" w:hAnsi="Arial" w:cs="Arial"/>
          <w:color w:val="000000"/>
          <w:lang w:eastAsia="en-GB"/>
        </w:rPr>
        <w:t>of which focus</w:t>
      </w:r>
      <w:r w:rsidRPr="00536486">
        <w:rPr>
          <w:rFonts w:ascii="Arial" w:hAnsi="Arial" w:cs="Arial"/>
          <w:color w:val="000000"/>
          <w:lang w:eastAsia="en-GB"/>
        </w:rPr>
        <w:t xml:space="preserve"> on the role of schools and colleges</w:t>
      </w:r>
      <w:r w:rsidR="00981A26" w:rsidRPr="00536486">
        <w:rPr>
          <w:rFonts w:ascii="Arial" w:hAnsi="Arial" w:cs="Arial"/>
          <w:color w:val="000000"/>
          <w:lang w:eastAsia="en-GB"/>
        </w:rPr>
        <w:t xml:space="preserve">) and Multi </w:t>
      </w:r>
      <w:r w:rsidR="00F05B50" w:rsidRPr="00536486">
        <w:rPr>
          <w:rFonts w:ascii="Arial" w:hAnsi="Arial" w:cs="Arial"/>
          <w:color w:val="000000"/>
          <w:lang w:eastAsia="en-GB"/>
        </w:rPr>
        <w:t>agency</w:t>
      </w:r>
      <w:r w:rsidR="00981A26" w:rsidRPr="00536486">
        <w:rPr>
          <w:rFonts w:ascii="Arial" w:hAnsi="Arial" w:cs="Arial"/>
          <w:color w:val="000000"/>
          <w:lang w:eastAsia="en-GB"/>
        </w:rPr>
        <w:t xml:space="preserve"> </w:t>
      </w:r>
      <w:r w:rsidR="00F05B50" w:rsidRPr="00536486">
        <w:rPr>
          <w:rFonts w:ascii="Arial" w:hAnsi="Arial" w:cs="Arial"/>
          <w:color w:val="000000"/>
          <w:lang w:eastAsia="en-GB"/>
        </w:rPr>
        <w:t>statutory</w:t>
      </w:r>
      <w:r w:rsidR="00981A26" w:rsidRPr="00536486">
        <w:rPr>
          <w:rFonts w:ascii="Arial" w:hAnsi="Arial" w:cs="Arial"/>
          <w:color w:val="000000"/>
          <w:lang w:eastAsia="en-GB"/>
        </w:rPr>
        <w:t xml:space="preserve"> guidance for dealin</w:t>
      </w:r>
      <w:r w:rsidR="00F05B50" w:rsidRPr="00536486">
        <w:rPr>
          <w:rFonts w:ascii="Arial" w:hAnsi="Arial" w:cs="Arial"/>
          <w:color w:val="000000"/>
          <w:lang w:eastAsia="en-GB"/>
        </w:rPr>
        <w:t>g</w:t>
      </w:r>
      <w:r w:rsidR="00981A26" w:rsidRPr="00536486">
        <w:rPr>
          <w:rFonts w:ascii="Arial" w:hAnsi="Arial" w:cs="Arial"/>
          <w:color w:val="000000"/>
          <w:lang w:eastAsia="en-GB"/>
        </w:rPr>
        <w:t xml:space="preserve"> with forced marriage, which can both be found at</w:t>
      </w:r>
      <w:r w:rsidR="00F05B50" w:rsidRPr="00536486">
        <w:rPr>
          <w:rFonts w:ascii="Arial" w:hAnsi="Arial" w:cs="Arial"/>
          <w:color w:val="000000"/>
          <w:lang w:eastAsia="en-GB"/>
        </w:rPr>
        <w:t xml:space="preserve"> The Right To Choose: government guidance on forced marriage - </w:t>
      </w:r>
      <w:hyperlink r:id="rId79" w:history="1">
        <w:r w:rsidR="00F05B50" w:rsidRPr="00536486">
          <w:rPr>
            <w:rStyle w:val="Hyperlink"/>
            <w:rFonts w:ascii="Arial" w:hAnsi="Arial" w:cs="Arial"/>
            <w:lang w:eastAsia="en-GB"/>
          </w:rPr>
          <w:t>https://www.gov.uk/government/publications/the-right-to-choose-government-guidance-on-forced-marriage</w:t>
        </w:r>
      </w:hyperlink>
    </w:p>
    <w:p w14:paraId="1B87ACBE" w14:textId="77777777" w:rsidR="00EE781A" w:rsidRPr="00536486" w:rsidRDefault="00981A26" w:rsidP="0070157A">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 </w:t>
      </w:r>
      <w:r w:rsidR="00AB7E91" w:rsidRPr="00536486">
        <w:rPr>
          <w:rFonts w:ascii="Arial" w:hAnsi="Arial" w:cs="Arial"/>
          <w:color w:val="000000"/>
          <w:lang w:eastAsia="en-GB"/>
        </w:rPr>
        <w:t xml:space="preserve">School staff can contact the Forced Marriage Unit if they need advice or information. Contact: 020 7008 0151 or email: </w:t>
      </w:r>
      <w:hyperlink r:id="rId80" w:history="1">
        <w:r w:rsidR="00AE7509" w:rsidRPr="00536486">
          <w:rPr>
            <w:rStyle w:val="Hyperlink"/>
            <w:rFonts w:ascii="Arial" w:hAnsi="Arial" w:cs="Arial"/>
            <w:lang w:eastAsia="en-GB"/>
          </w:rPr>
          <w:t>fmu@fco.gov.uk</w:t>
        </w:r>
      </w:hyperlink>
      <w:r w:rsidR="00AB7E91" w:rsidRPr="00536486">
        <w:rPr>
          <w:rFonts w:ascii="Arial" w:hAnsi="Arial" w:cs="Arial"/>
          <w:color w:val="000000"/>
          <w:lang w:eastAsia="en-GB"/>
        </w:rPr>
        <w:t>.</w:t>
      </w:r>
    </w:p>
    <w:p w14:paraId="3EFAB876" w14:textId="77777777" w:rsidR="00AE7509" w:rsidRPr="00536486" w:rsidRDefault="00AE7509" w:rsidP="0070157A">
      <w:pPr>
        <w:autoSpaceDE w:val="0"/>
        <w:autoSpaceDN w:val="0"/>
        <w:adjustRightInd w:val="0"/>
        <w:spacing w:after="0"/>
        <w:rPr>
          <w:rFonts w:ascii="Arial" w:hAnsi="Arial" w:cs="Arial"/>
          <w:color w:val="000000"/>
          <w:lang w:eastAsia="en-GB"/>
        </w:rPr>
      </w:pPr>
    </w:p>
    <w:p w14:paraId="33834CA0" w14:textId="77777777" w:rsidR="00AE7509" w:rsidRPr="00536486" w:rsidRDefault="00AE7509" w:rsidP="0070157A">
      <w:pPr>
        <w:autoSpaceDE w:val="0"/>
        <w:autoSpaceDN w:val="0"/>
        <w:adjustRightInd w:val="0"/>
        <w:spacing w:after="0"/>
        <w:rPr>
          <w:rFonts w:ascii="Arial" w:hAnsi="Arial" w:cs="Arial"/>
          <w:color w:val="0000FF"/>
          <w:lang w:eastAsia="en-GB"/>
        </w:rPr>
      </w:pPr>
      <w:r w:rsidRPr="00536486">
        <w:rPr>
          <w:rFonts w:ascii="Arial" w:hAnsi="Arial" w:cs="Arial"/>
          <w:color w:val="000000"/>
          <w:lang w:eastAsia="en-GB"/>
        </w:rPr>
        <w:t>In addition, since February 2023 it has also been a crime to carry out any conduct whose purpose is to cause a child to marry before their eighteenth birthday, even if violence, threats or another form if coercion are not used,  As with the existing forced marriage law, this applies to non-binding, unofficial ‘marriages’ as well as legal marriages.</w:t>
      </w:r>
    </w:p>
    <w:p w14:paraId="4F1F7416" w14:textId="77777777" w:rsidR="0070157A" w:rsidRPr="00536486" w:rsidRDefault="0070157A" w:rsidP="00454D91">
      <w:pPr>
        <w:spacing w:after="0"/>
        <w:ind w:right="-23"/>
        <w:rPr>
          <w:rFonts w:ascii="Arial" w:hAnsi="Arial" w:cs="Arial"/>
          <w:b/>
        </w:rPr>
      </w:pPr>
    </w:p>
    <w:p w14:paraId="04B5414B" w14:textId="77777777" w:rsidR="00966090" w:rsidRPr="00536486" w:rsidRDefault="00091BBC" w:rsidP="00454D91">
      <w:pPr>
        <w:pStyle w:val="Appendix"/>
        <w:numPr>
          <w:ilvl w:val="0"/>
          <w:numId w:val="0"/>
        </w:numPr>
        <w:ind w:left="720" w:right="-23" w:hanging="720"/>
        <w:rPr>
          <w:rFonts w:cs="Arial"/>
          <w:sz w:val="22"/>
        </w:rPr>
      </w:pPr>
      <w:r w:rsidRPr="00536486">
        <w:rPr>
          <w:rFonts w:cs="Arial"/>
          <w:sz w:val="22"/>
        </w:rPr>
        <w:t>Preventing Radicalisation</w:t>
      </w:r>
    </w:p>
    <w:p w14:paraId="389690CB"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Children are vulnerable to extremist ideology and radicalisation. Similar to protecting children from other forms of harms and abuse, protecting children from this risk should be a part of a schools’ or colleges’ safeguarding approach. </w:t>
      </w:r>
    </w:p>
    <w:p w14:paraId="033D9E95" w14:textId="77777777" w:rsidR="00757096" w:rsidRPr="00536486" w:rsidRDefault="00757096" w:rsidP="00757096">
      <w:pPr>
        <w:autoSpaceDE w:val="0"/>
        <w:autoSpaceDN w:val="0"/>
        <w:adjustRightInd w:val="0"/>
        <w:spacing w:after="0"/>
        <w:rPr>
          <w:rFonts w:ascii="Arial" w:hAnsi="Arial" w:cs="Arial"/>
          <w:color w:val="000000"/>
          <w:lang w:eastAsia="en-GB"/>
        </w:rPr>
      </w:pPr>
    </w:p>
    <w:p w14:paraId="6DF95DA4" w14:textId="77777777" w:rsidR="00757096" w:rsidRPr="00536486" w:rsidRDefault="00757096" w:rsidP="00757096">
      <w:pPr>
        <w:autoSpaceDE w:val="0"/>
        <w:autoSpaceDN w:val="0"/>
        <w:adjustRightInd w:val="0"/>
        <w:ind w:right="-23"/>
        <w:rPr>
          <w:rFonts w:ascii="Arial" w:hAnsi="Arial" w:cs="Arial"/>
          <w:color w:val="000000"/>
          <w:lang w:eastAsia="en-GB"/>
        </w:rPr>
      </w:pPr>
      <w:r w:rsidRPr="00536486">
        <w:rPr>
          <w:rFonts w:ascii="Arial" w:hAnsi="Arial" w:cs="Arial"/>
          <w:b/>
          <w:color w:val="000000"/>
          <w:lang w:eastAsia="en-GB"/>
        </w:rPr>
        <w:t>Extremism</w:t>
      </w:r>
      <w:r w:rsidRPr="00536486">
        <w:rPr>
          <w:rFonts w:ascii="Arial" w:hAnsi="Arial" w:cs="Arial"/>
          <w:color w:val="000000"/>
          <w:lang w:eastAsia="en-GB"/>
        </w:rPr>
        <w:t xml:space="preserve"> is the vocal or active opposition to our fundamental </w:t>
      </w:r>
      <w:r w:rsidR="00055A57" w:rsidRPr="00536486">
        <w:rPr>
          <w:rFonts w:ascii="Arial" w:hAnsi="Arial" w:cs="Arial"/>
          <w:color w:val="000000"/>
          <w:lang w:eastAsia="en-GB"/>
        </w:rPr>
        <w:t xml:space="preserve">British </w:t>
      </w:r>
      <w:r w:rsidRPr="00536486">
        <w:rPr>
          <w:rFonts w:ascii="Arial" w:hAnsi="Arial" w:cs="Arial"/>
          <w:color w:val="000000"/>
          <w:lang w:eastAsia="en-GB"/>
        </w:rPr>
        <w:t xml:space="preserve">values, including </w:t>
      </w:r>
      <w:r w:rsidR="00055A57" w:rsidRPr="00536486">
        <w:rPr>
          <w:rFonts w:ascii="Arial" w:hAnsi="Arial" w:cs="Arial"/>
          <w:color w:val="000000"/>
          <w:lang w:eastAsia="en-GB"/>
        </w:rPr>
        <w:t xml:space="preserve">democracy, </w:t>
      </w:r>
      <w:r w:rsidRPr="00536486">
        <w:rPr>
          <w:rFonts w:ascii="Arial" w:hAnsi="Arial" w:cs="Arial"/>
          <w:color w:val="000000"/>
          <w:lang w:eastAsia="en-GB"/>
        </w:rPr>
        <w:t xml:space="preserve">the rule of law, individual liberty and the mutual respect and tolerance of </w:t>
      </w:r>
      <w:r w:rsidR="00055A57" w:rsidRPr="00536486">
        <w:rPr>
          <w:rFonts w:ascii="Arial" w:hAnsi="Arial" w:cs="Arial"/>
          <w:color w:val="000000"/>
          <w:lang w:eastAsia="en-GB"/>
        </w:rPr>
        <w:t xml:space="preserve">those with </w:t>
      </w:r>
      <w:r w:rsidRPr="00536486">
        <w:rPr>
          <w:rFonts w:ascii="Arial" w:hAnsi="Arial" w:cs="Arial"/>
          <w:color w:val="000000"/>
          <w:lang w:eastAsia="en-GB"/>
        </w:rPr>
        <w:t xml:space="preserve">different faiths and beliefs. </w:t>
      </w:r>
    </w:p>
    <w:p w14:paraId="128A6088"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b/>
          <w:color w:val="000000"/>
          <w:lang w:eastAsia="en-GB"/>
        </w:rPr>
        <w:t>Radicalisation</w:t>
      </w:r>
      <w:r w:rsidRPr="00536486">
        <w:rPr>
          <w:rFonts w:ascii="Arial" w:hAnsi="Arial" w:cs="Arial"/>
          <w:color w:val="000000"/>
          <w:lang w:eastAsia="en-GB"/>
        </w:rPr>
        <w:t xml:space="preserve"> refers to the process by which a person comes to support terrorism and extremist ideologies associated with terrorist groups. </w:t>
      </w:r>
    </w:p>
    <w:p w14:paraId="61A606DD" w14:textId="77777777" w:rsidR="00B62664" w:rsidRPr="00536486" w:rsidRDefault="00B62664" w:rsidP="00757096">
      <w:pPr>
        <w:autoSpaceDE w:val="0"/>
        <w:autoSpaceDN w:val="0"/>
        <w:adjustRightInd w:val="0"/>
        <w:spacing w:after="0"/>
        <w:rPr>
          <w:rFonts w:ascii="Arial" w:hAnsi="Arial" w:cs="Arial"/>
          <w:color w:val="000000"/>
          <w:lang w:eastAsia="en-GB"/>
        </w:rPr>
      </w:pPr>
    </w:p>
    <w:p w14:paraId="396234BC" w14:textId="77777777" w:rsidR="00B62664" w:rsidRPr="00536486" w:rsidRDefault="00B62664" w:rsidP="00757096">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Terrorism</w:t>
      </w:r>
      <w:r w:rsidRPr="00536486">
        <w:rPr>
          <w:rFonts w:ascii="Arial" w:hAnsi="Arial" w:cs="Arial"/>
          <w:color w:val="000000"/>
          <w:lang w:eastAsia="en-GB"/>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78DF215" w14:textId="77777777" w:rsidR="00757096" w:rsidRPr="00536486" w:rsidRDefault="00757096" w:rsidP="00757096">
      <w:pPr>
        <w:autoSpaceDE w:val="0"/>
        <w:autoSpaceDN w:val="0"/>
        <w:adjustRightInd w:val="0"/>
        <w:spacing w:after="0"/>
        <w:rPr>
          <w:rFonts w:ascii="Arial" w:hAnsi="Arial" w:cs="Arial"/>
          <w:color w:val="000000"/>
          <w:lang w:eastAsia="en-GB"/>
        </w:rPr>
      </w:pPr>
    </w:p>
    <w:p w14:paraId="6B8CC4AD" w14:textId="77777777" w:rsidR="00757096" w:rsidRPr="00536486" w:rsidRDefault="00757096" w:rsidP="00726A9F">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w:t>
      </w:r>
      <w:r w:rsidR="00B80924" w:rsidRPr="00536486">
        <w:rPr>
          <w:rFonts w:ascii="Arial" w:hAnsi="Arial" w:cs="Arial"/>
          <w:color w:val="000000"/>
          <w:lang w:eastAsia="en-GB"/>
        </w:rPr>
        <w:t xml:space="preserve"> or the internet</w:t>
      </w:r>
      <w:r w:rsidRPr="00536486">
        <w:rPr>
          <w:rFonts w:ascii="Arial" w:hAnsi="Arial" w:cs="Arial"/>
          <w:color w:val="000000"/>
          <w:lang w:eastAsia="en-GB"/>
        </w:rPr>
        <w:t xml:space="preserve">) and settings (such as </w:t>
      </w:r>
      <w:r w:rsidR="00B80924" w:rsidRPr="00536486">
        <w:rPr>
          <w:rFonts w:ascii="Arial" w:hAnsi="Arial" w:cs="Arial"/>
          <w:color w:val="000000"/>
          <w:lang w:eastAsia="en-GB"/>
        </w:rPr>
        <w:t>within the home</w:t>
      </w:r>
      <w:r w:rsidRPr="00536486">
        <w:rPr>
          <w:rFonts w:ascii="Arial" w:hAnsi="Arial" w:cs="Arial"/>
          <w:color w:val="000000"/>
          <w:lang w:eastAsia="en-GB"/>
        </w:rPr>
        <w:t xml:space="preserve">). </w:t>
      </w:r>
    </w:p>
    <w:p w14:paraId="126211C5" w14:textId="77777777" w:rsidR="00726A9F" w:rsidRPr="00536486" w:rsidRDefault="00726A9F" w:rsidP="00726A9F">
      <w:pPr>
        <w:autoSpaceDE w:val="0"/>
        <w:autoSpaceDN w:val="0"/>
        <w:adjustRightInd w:val="0"/>
        <w:spacing w:after="0"/>
        <w:rPr>
          <w:rFonts w:ascii="Arial" w:hAnsi="Arial" w:cs="Arial"/>
          <w:color w:val="000000"/>
          <w:lang w:eastAsia="en-GB"/>
        </w:rPr>
      </w:pPr>
    </w:p>
    <w:p w14:paraId="57505BDA" w14:textId="77777777" w:rsidR="00B80924" w:rsidRPr="00536486" w:rsidRDefault="00757096" w:rsidP="00757096">
      <w:pPr>
        <w:autoSpaceDE w:val="0"/>
        <w:autoSpaceDN w:val="0"/>
        <w:adjustRightInd w:val="0"/>
        <w:ind w:right="-23"/>
        <w:rPr>
          <w:rFonts w:ascii="Arial" w:hAnsi="Arial" w:cs="Arial"/>
          <w:color w:val="000000"/>
          <w:lang w:eastAsia="en-GB"/>
        </w:rPr>
      </w:pPr>
      <w:r w:rsidRPr="00536486">
        <w:rPr>
          <w:rFonts w:ascii="Arial" w:hAnsi="Arial" w:cs="Arial"/>
          <w:color w:val="000000"/>
          <w:lang w:eastAsia="en-GB"/>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w:t>
      </w:r>
      <w:r w:rsidR="00B80924" w:rsidRPr="00536486">
        <w:rPr>
          <w:rFonts w:ascii="Arial" w:hAnsi="Arial" w:cs="Arial"/>
          <w:color w:val="000000"/>
          <w:lang w:eastAsia="en-GB"/>
        </w:rPr>
        <w:t xml:space="preserve">Prevent </w:t>
      </w:r>
      <w:r w:rsidRPr="00536486">
        <w:rPr>
          <w:rFonts w:ascii="Arial" w:hAnsi="Arial" w:cs="Arial"/>
          <w:color w:val="000000"/>
          <w:lang w:eastAsia="en-GB"/>
        </w:rPr>
        <w:t>referral</w:t>
      </w:r>
    </w:p>
    <w:p w14:paraId="40E09742" w14:textId="77777777" w:rsidR="00757096" w:rsidRPr="00536486" w:rsidRDefault="00B80924" w:rsidP="00757096">
      <w:pPr>
        <w:autoSpaceDE w:val="0"/>
        <w:autoSpaceDN w:val="0"/>
        <w:adjustRightInd w:val="0"/>
        <w:ind w:right="-23"/>
        <w:rPr>
          <w:rFonts w:ascii="Arial" w:hAnsi="Arial" w:cs="Arial"/>
          <w:color w:val="000000"/>
          <w:lang w:eastAsia="en-GB"/>
        </w:rPr>
      </w:pPr>
      <w:r w:rsidRPr="00536486">
        <w:rPr>
          <w:rFonts w:ascii="Arial" w:hAnsi="Arial" w:cs="Arial"/>
        </w:rPr>
        <w:t>The school’s designated safeguarding lead (and any deputies) should be aware of local procedures for making a Prevent referral</w:t>
      </w:r>
      <w:r w:rsidR="00757096" w:rsidRPr="00536486">
        <w:rPr>
          <w:rFonts w:ascii="Arial" w:hAnsi="Arial" w:cs="Arial"/>
          <w:color w:val="000000"/>
          <w:lang w:eastAsia="en-GB"/>
        </w:rPr>
        <w:t>.</w:t>
      </w:r>
    </w:p>
    <w:p w14:paraId="03178962" w14:textId="77777777" w:rsidR="00EE7CB1" w:rsidRPr="00536486" w:rsidRDefault="00757096" w:rsidP="00757096">
      <w:pPr>
        <w:autoSpaceDE w:val="0"/>
        <w:autoSpaceDN w:val="0"/>
        <w:adjustRightInd w:val="0"/>
        <w:ind w:right="-23"/>
        <w:rPr>
          <w:rFonts w:ascii="Arial" w:hAnsi="Arial" w:cs="Arial"/>
          <w:b/>
          <w:lang w:eastAsia="en-GB"/>
        </w:rPr>
      </w:pPr>
      <w:r w:rsidRPr="00536486">
        <w:rPr>
          <w:rFonts w:ascii="Arial" w:hAnsi="Arial" w:cs="Arial"/>
          <w:b/>
          <w:lang w:eastAsia="en-GB"/>
        </w:rPr>
        <w:t xml:space="preserve">The </w:t>
      </w:r>
      <w:r w:rsidR="00EE7CB1" w:rsidRPr="00536486">
        <w:rPr>
          <w:rFonts w:ascii="Arial" w:hAnsi="Arial" w:cs="Arial"/>
          <w:b/>
          <w:lang w:eastAsia="en-GB"/>
        </w:rPr>
        <w:t>Prevent</w:t>
      </w:r>
      <w:r w:rsidRPr="00536486">
        <w:rPr>
          <w:rFonts w:ascii="Arial" w:hAnsi="Arial" w:cs="Arial"/>
          <w:b/>
          <w:lang w:eastAsia="en-GB"/>
        </w:rPr>
        <w:t xml:space="preserve"> Duty</w:t>
      </w:r>
    </w:p>
    <w:p w14:paraId="38FE363D"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All schools and colleges are subject to a duty under section 26 of the Counter-Terrorism and Security Act 2015 (the CTSA 2015), in the exercise of their functions, to have “due regard</w:t>
      </w:r>
      <w:r w:rsidR="00661EE8" w:rsidRPr="00536486">
        <w:rPr>
          <w:rFonts w:ascii="Arial" w:hAnsi="Arial" w:cs="Arial"/>
          <w:color w:val="000000"/>
          <w:lang w:eastAsia="en-GB"/>
        </w:rPr>
        <w:t>”</w:t>
      </w:r>
      <w:r w:rsidRPr="00536486">
        <w:rPr>
          <w:rFonts w:ascii="Arial" w:hAnsi="Arial" w:cs="Arial"/>
          <w:color w:val="000000"/>
          <w:lang w:eastAsia="en-GB"/>
        </w:rPr>
        <w:t xml:space="preserve"> to the need to prevent people from being drawn into terrorism”. This duty is known as the Prevent duty. </w:t>
      </w:r>
    </w:p>
    <w:p w14:paraId="0B73A080" w14:textId="77777777" w:rsidR="00757096" w:rsidRPr="00536486" w:rsidRDefault="00757096" w:rsidP="00757096">
      <w:pPr>
        <w:autoSpaceDE w:val="0"/>
        <w:autoSpaceDN w:val="0"/>
        <w:adjustRightInd w:val="0"/>
        <w:spacing w:after="0"/>
        <w:ind w:right="-23"/>
        <w:rPr>
          <w:rFonts w:ascii="Arial" w:hAnsi="Arial" w:cs="Arial"/>
          <w:color w:val="000000"/>
          <w:lang w:eastAsia="en-GB"/>
        </w:rPr>
      </w:pPr>
    </w:p>
    <w:p w14:paraId="6DE10CEA" w14:textId="77777777" w:rsidR="0070157A" w:rsidRPr="00536486" w:rsidRDefault="00757096" w:rsidP="00757096">
      <w:pPr>
        <w:autoSpaceDE w:val="0"/>
        <w:autoSpaceDN w:val="0"/>
        <w:adjustRightInd w:val="0"/>
        <w:spacing w:after="0"/>
        <w:ind w:right="-23"/>
        <w:rPr>
          <w:rFonts w:ascii="Arial" w:hAnsi="Arial" w:cs="Arial"/>
        </w:rPr>
      </w:pPr>
      <w:r w:rsidRPr="00536486">
        <w:rPr>
          <w:rFonts w:ascii="Arial" w:hAnsi="Arial" w:cs="Arial"/>
          <w:color w:val="000000"/>
          <w:lang w:eastAsia="en-GB"/>
        </w:rPr>
        <w:t>The Prevent duty should be seen as part of schools’ and colleges’ wider safeguarding obligations. Designated safeguarding leads</w:t>
      </w:r>
      <w:r w:rsidR="00661EE8" w:rsidRPr="00536486">
        <w:rPr>
          <w:rFonts w:ascii="Arial" w:hAnsi="Arial" w:cs="Arial"/>
          <w:color w:val="000000"/>
          <w:lang w:eastAsia="en-GB"/>
        </w:rPr>
        <w:t xml:space="preserve"> (and deputies) </w:t>
      </w:r>
      <w:r w:rsidRPr="00536486">
        <w:rPr>
          <w:rFonts w:ascii="Arial" w:hAnsi="Arial" w:cs="Arial"/>
          <w:color w:val="000000"/>
          <w:lang w:eastAsia="en-GB"/>
        </w:rPr>
        <w:t xml:space="preserve">and other senior leaders should familiarise </w:t>
      </w:r>
      <w:r w:rsidRPr="00536486">
        <w:rPr>
          <w:rFonts w:ascii="Arial" w:hAnsi="Arial" w:cs="Arial"/>
          <w:color w:val="000000"/>
          <w:lang w:eastAsia="en-GB"/>
        </w:rPr>
        <w:lastRenderedPageBreak/>
        <w:t xml:space="preserve">themselves with the </w:t>
      </w:r>
      <w:r w:rsidR="00661EE8" w:rsidRPr="00536486">
        <w:rPr>
          <w:rFonts w:ascii="Arial" w:hAnsi="Arial" w:cs="Arial"/>
        </w:rPr>
        <w:t>r</w:t>
      </w:r>
      <w:r w:rsidR="0070157A" w:rsidRPr="00536486">
        <w:rPr>
          <w:rFonts w:ascii="Arial" w:hAnsi="Arial" w:cs="Arial"/>
        </w:rPr>
        <w:t xml:space="preserve">evised Prevent duty guidance: for England and Wales - </w:t>
      </w:r>
      <w:r w:rsidRPr="00536486">
        <w:rPr>
          <w:rFonts w:ascii="Arial" w:hAnsi="Arial" w:cs="Arial"/>
        </w:rPr>
        <w:t xml:space="preserve">especially paragraphs </w:t>
      </w:r>
      <w:r w:rsidR="00661EE8" w:rsidRPr="00536486">
        <w:rPr>
          <w:rFonts w:ascii="Arial" w:hAnsi="Arial" w:cs="Arial"/>
        </w:rPr>
        <w:t>141-210,</w:t>
      </w:r>
      <w:r w:rsidRPr="00536486">
        <w:rPr>
          <w:rFonts w:ascii="Arial" w:hAnsi="Arial" w:cs="Arial"/>
        </w:rPr>
        <w:t xml:space="preserve"> which are specifically concerned with </w:t>
      </w:r>
      <w:r w:rsidR="00661EE8" w:rsidRPr="00536486">
        <w:rPr>
          <w:rFonts w:ascii="Arial" w:hAnsi="Arial" w:cs="Arial"/>
        </w:rPr>
        <w:t>education</w:t>
      </w:r>
      <w:r w:rsidRPr="00536486">
        <w:rPr>
          <w:rFonts w:ascii="Arial" w:hAnsi="Arial" w:cs="Arial"/>
        </w:rPr>
        <w:t xml:space="preserve"> (and also covers childcare). The guidance is set out in terms of </w:t>
      </w:r>
      <w:r w:rsidR="00661EE8" w:rsidRPr="00536486">
        <w:rPr>
          <w:rFonts w:ascii="Arial" w:hAnsi="Arial" w:cs="Arial"/>
        </w:rPr>
        <w:t>three</w:t>
      </w:r>
      <w:r w:rsidRPr="00536486">
        <w:rPr>
          <w:rFonts w:ascii="Arial" w:hAnsi="Arial" w:cs="Arial"/>
        </w:rPr>
        <w:t xml:space="preserve"> general themes: </w:t>
      </w:r>
      <w:r w:rsidR="00661EE8" w:rsidRPr="00536486">
        <w:rPr>
          <w:rFonts w:ascii="Arial" w:hAnsi="Arial" w:cs="Arial"/>
        </w:rPr>
        <w:t xml:space="preserve">leadership and partnership, capabilities and reducing permissive environments. </w:t>
      </w:r>
      <w:r w:rsidRPr="00536486">
        <w:rPr>
          <w:rFonts w:ascii="Arial" w:hAnsi="Arial" w:cs="Arial"/>
        </w:rPr>
        <w:t xml:space="preserve">. </w:t>
      </w:r>
      <w:hyperlink r:id="rId81" w:history="1">
        <w:r w:rsidR="0070157A" w:rsidRPr="00536486">
          <w:rPr>
            <w:rStyle w:val="Hyperlink"/>
            <w:rFonts w:ascii="Arial" w:hAnsi="Arial" w:cs="Arial"/>
          </w:rPr>
          <w:t>https://www.gov.uk/government/publications/prevent-duty-guidance</w:t>
        </w:r>
      </w:hyperlink>
    </w:p>
    <w:p w14:paraId="6DB9529C" w14:textId="77777777" w:rsidR="0070157A" w:rsidRPr="00536486" w:rsidRDefault="0070157A" w:rsidP="00454D91">
      <w:pPr>
        <w:autoSpaceDE w:val="0"/>
        <w:autoSpaceDN w:val="0"/>
        <w:adjustRightInd w:val="0"/>
        <w:spacing w:after="0"/>
        <w:ind w:right="-23"/>
        <w:rPr>
          <w:rFonts w:ascii="Arial" w:hAnsi="Arial" w:cs="Arial"/>
          <w:lang w:eastAsia="en-GB"/>
        </w:rPr>
      </w:pPr>
    </w:p>
    <w:p w14:paraId="79A31032" w14:textId="77777777" w:rsidR="00661EE8" w:rsidRPr="00536486" w:rsidRDefault="00661EE8" w:rsidP="00454D91">
      <w:pPr>
        <w:autoSpaceDE w:val="0"/>
        <w:autoSpaceDN w:val="0"/>
        <w:adjustRightInd w:val="0"/>
        <w:spacing w:after="0"/>
        <w:ind w:right="-23"/>
        <w:rPr>
          <w:rFonts w:ascii="Arial" w:hAnsi="Arial" w:cs="Arial"/>
          <w:lang w:eastAsia="en-GB"/>
        </w:rPr>
      </w:pPr>
      <w:r w:rsidRPr="00536486">
        <w:rPr>
          <w:rFonts w:ascii="Arial" w:hAnsi="Arial" w:cs="Arial"/>
          <w:lang w:eastAsia="en-GB"/>
        </w:rPr>
        <w:t>The school’s designated safeguarding lead (and deputies) should be aware of local procedures for making a Prevent referral.</w:t>
      </w:r>
    </w:p>
    <w:p w14:paraId="7FB15329" w14:textId="77777777" w:rsidR="00726A9F" w:rsidRPr="00536486" w:rsidRDefault="00726A9F" w:rsidP="00757096">
      <w:pPr>
        <w:autoSpaceDE w:val="0"/>
        <w:autoSpaceDN w:val="0"/>
        <w:adjustRightInd w:val="0"/>
        <w:spacing w:after="0"/>
        <w:rPr>
          <w:rFonts w:ascii="Arial" w:hAnsi="Arial" w:cs="Arial"/>
          <w:b/>
          <w:bCs/>
          <w:color w:val="000000"/>
          <w:lang w:eastAsia="en-GB"/>
        </w:rPr>
      </w:pPr>
    </w:p>
    <w:p w14:paraId="50D0359E"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Channel </w:t>
      </w:r>
    </w:p>
    <w:p w14:paraId="5EA5D3A0" w14:textId="77777777" w:rsidR="00B62664" w:rsidRPr="00536486" w:rsidRDefault="00B62664" w:rsidP="00757096">
      <w:pPr>
        <w:autoSpaceDE w:val="0"/>
        <w:autoSpaceDN w:val="0"/>
        <w:adjustRightInd w:val="0"/>
        <w:spacing w:after="0"/>
        <w:rPr>
          <w:rFonts w:ascii="Arial" w:hAnsi="Arial" w:cs="Arial"/>
          <w:lang w:eastAsia="en-GB"/>
        </w:rPr>
      </w:pPr>
      <w:r w:rsidRPr="00536486">
        <w:rPr>
          <w:rFonts w:ascii="Arial" w:hAnsi="Arial" w:cs="Arial"/>
          <w:lang w:eastAsia="en-GB"/>
        </w:rPr>
        <w:t xml:space="preserve">Channel is a voluntary, confidential support programme which focuses on providing support at an early stage to people who are identified as being vulnerable to being drawn </w:t>
      </w:r>
      <w:r w:rsidR="00757096" w:rsidRPr="00536486">
        <w:rPr>
          <w:rFonts w:ascii="Arial" w:hAnsi="Arial" w:cs="Arial"/>
          <w:color w:val="000000"/>
          <w:lang w:eastAsia="en-GB"/>
        </w:rPr>
        <w:t xml:space="preserve">into terrorism. </w:t>
      </w:r>
      <w:r w:rsidRPr="00536486">
        <w:rPr>
          <w:rFonts w:ascii="Arial" w:hAnsi="Arial" w:cs="Arial"/>
          <w:lang w:eastAsia="en-GB"/>
        </w:rPr>
        <w:t xml:space="preserve">Prevent referrals may be passed to a multi-agency Channel panel, which will discuss the individual referred to determine whether they are vulnerable to being drawn into terrorism and consider the appropriate support required. A representative from </w:t>
      </w:r>
      <w:r w:rsidR="00A44DC0" w:rsidRPr="00536486">
        <w:rPr>
          <w:rFonts w:ascii="Arial" w:hAnsi="Arial" w:cs="Arial"/>
          <w:lang w:eastAsia="en-GB"/>
        </w:rPr>
        <w:t>the School</w:t>
      </w:r>
      <w:r w:rsidRPr="00536486">
        <w:rPr>
          <w:rFonts w:ascii="Arial" w:hAnsi="Arial" w:cs="Arial"/>
          <w:lang w:eastAsia="en-GB"/>
        </w:rPr>
        <w:t xml:space="preserve"> or college may be asked to attend the Channel panel to help with this assessment. An individual’s engagement with the programme is entirely voluntary at all stages.</w:t>
      </w:r>
    </w:p>
    <w:p w14:paraId="1AB48A2D" w14:textId="77777777" w:rsidR="00B80924" w:rsidRPr="00536486" w:rsidRDefault="00B80924" w:rsidP="00757096">
      <w:pPr>
        <w:autoSpaceDE w:val="0"/>
        <w:autoSpaceDN w:val="0"/>
        <w:adjustRightInd w:val="0"/>
        <w:spacing w:after="0"/>
        <w:rPr>
          <w:rFonts w:ascii="Arial" w:hAnsi="Arial" w:cs="Arial"/>
          <w:lang w:eastAsia="en-GB"/>
        </w:rPr>
      </w:pPr>
    </w:p>
    <w:p w14:paraId="1B25AD27" w14:textId="77777777" w:rsidR="00B80924" w:rsidRPr="00536486" w:rsidRDefault="00B80924" w:rsidP="00757096">
      <w:pPr>
        <w:autoSpaceDE w:val="0"/>
        <w:autoSpaceDN w:val="0"/>
        <w:adjustRightInd w:val="0"/>
        <w:spacing w:after="0"/>
        <w:rPr>
          <w:rFonts w:ascii="Arial" w:hAnsi="Arial" w:cs="Arial"/>
          <w:color w:val="000000"/>
          <w:lang w:eastAsia="en-GB"/>
        </w:rPr>
      </w:pPr>
      <w:r w:rsidRPr="00536486">
        <w:rPr>
          <w:rFonts w:ascii="Arial" w:hAnsi="Arial" w:cs="Arial"/>
        </w:rPr>
        <w:t>The designated safeguarding lead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w:t>
      </w:r>
    </w:p>
    <w:p w14:paraId="0F706B9E" w14:textId="77777777" w:rsidR="00B62664" w:rsidRPr="00536486" w:rsidRDefault="00B62664" w:rsidP="00757096">
      <w:pPr>
        <w:autoSpaceDE w:val="0"/>
        <w:autoSpaceDN w:val="0"/>
        <w:adjustRightInd w:val="0"/>
        <w:spacing w:after="0"/>
        <w:rPr>
          <w:rFonts w:ascii="Arial" w:hAnsi="Arial" w:cs="Arial"/>
          <w:color w:val="000000"/>
          <w:lang w:eastAsia="en-GB"/>
        </w:rPr>
      </w:pPr>
    </w:p>
    <w:p w14:paraId="66DD3395"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Guidance on Channel is available at: </w:t>
      </w:r>
      <w:hyperlink r:id="rId82" w:history="1">
        <w:r w:rsidRPr="00536486">
          <w:rPr>
            <w:rStyle w:val="Hyperlink"/>
            <w:rFonts w:ascii="Arial" w:hAnsi="Arial" w:cs="Arial"/>
            <w:lang w:eastAsia="en-GB"/>
          </w:rPr>
          <w:t>https://www.gov.uk/government/publications/channel-guidance</w:t>
        </w:r>
      </w:hyperlink>
      <w:r w:rsidRPr="00536486">
        <w:rPr>
          <w:rFonts w:ascii="Arial" w:hAnsi="Arial" w:cs="Arial"/>
          <w:color w:val="000000"/>
          <w:lang w:eastAsia="en-GB"/>
        </w:rPr>
        <w:t xml:space="preserve">,  </w:t>
      </w:r>
    </w:p>
    <w:p w14:paraId="4F10DB41"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 </w:t>
      </w:r>
    </w:p>
    <w:p w14:paraId="54B83DAE" w14:textId="77777777" w:rsidR="00B62664" w:rsidRPr="00536486" w:rsidRDefault="00B62664" w:rsidP="00B62664">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t xml:space="preserve">Additional support </w:t>
      </w:r>
    </w:p>
    <w:p w14:paraId="3B2319B9" w14:textId="77777777" w:rsidR="00B62664" w:rsidRPr="00536486" w:rsidRDefault="00B62664" w:rsidP="00B62664">
      <w:pPr>
        <w:autoSpaceDE w:val="0"/>
        <w:autoSpaceDN w:val="0"/>
        <w:adjustRightInd w:val="0"/>
        <w:spacing w:after="0"/>
        <w:ind w:right="-23"/>
        <w:rPr>
          <w:rFonts w:ascii="Arial" w:hAnsi="Arial" w:cs="Arial"/>
          <w:color w:val="000000"/>
          <w:lang w:eastAsia="en-GB"/>
        </w:rPr>
      </w:pPr>
      <w:r w:rsidRPr="00536486">
        <w:rPr>
          <w:rFonts w:ascii="Arial" w:hAnsi="Arial" w:cs="Arial"/>
          <w:color w:val="000000"/>
          <w:lang w:eastAsia="en-GB"/>
        </w:rPr>
        <w:t xml:space="preserve">The department has published advice for schools on the Prevent duty </w:t>
      </w:r>
      <w:hyperlink r:id="rId83" w:history="1">
        <w:r w:rsidRPr="00536486">
          <w:rPr>
            <w:rStyle w:val="Hyperlink"/>
            <w:rFonts w:ascii="Arial" w:hAnsi="Arial" w:cs="Arial"/>
            <w:lang w:eastAsia="en-GB"/>
          </w:rPr>
          <w:t>https://www.gov.uk/government/publications/protecting-children-from-radicalisation-the-prevent-duty</w:t>
        </w:r>
      </w:hyperlink>
      <w:r w:rsidRPr="00536486">
        <w:rPr>
          <w:rFonts w:ascii="Arial" w:hAnsi="Arial" w:cs="Arial"/>
          <w:color w:val="000000"/>
          <w:lang w:eastAsia="en-GB"/>
        </w:rPr>
        <w:t xml:space="preserve"> - The advice is intended to complement the Prevent guidance and signposts other sources of advice and support.  </w:t>
      </w:r>
    </w:p>
    <w:p w14:paraId="4C9E9C0F" w14:textId="77777777" w:rsidR="00F06FDB" w:rsidRPr="00536486" w:rsidRDefault="00F06FDB" w:rsidP="00B62664">
      <w:pPr>
        <w:autoSpaceDE w:val="0"/>
        <w:autoSpaceDN w:val="0"/>
        <w:adjustRightInd w:val="0"/>
        <w:spacing w:after="0"/>
        <w:ind w:right="-23"/>
        <w:rPr>
          <w:rFonts w:ascii="Arial" w:hAnsi="Arial" w:cs="Arial"/>
          <w:color w:val="000000"/>
          <w:lang w:eastAsia="en-GB"/>
        </w:rPr>
      </w:pPr>
    </w:p>
    <w:p w14:paraId="7BD5BAB8" w14:textId="77777777" w:rsidR="00F06FDB" w:rsidRPr="00536486" w:rsidRDefault="00F06FDB" w:rsidP="00F06FDB">
      <w:pPr>
        <w:autoSpaceDE w:val="0"/>
        <w:autoSpaceDN w:val="0"/>
        <w:adjustRightInd w:val="0"/>
        <w:spacing w:after="0"/>
        <w:ind w:right="-23"/>
        <w:rPr>
          <w:rFonts w:ascii="Arial" w:hAnsi="Arial" w:cs="Arial"/>
          <w:color w:val="000000"/>
          <w:lang w:eastAsia="en-GB"/>
        </w:rPr>
      </w:pPr>
      <w:r w:rsidRPr="00536486">
        <w:rPr>
          <w:rFonts w:ascii="Arial" w:hAnsi="Arial" w:cs="Arial"/>
          <w:color w:val="000000"/>
          <w:lang w:eastAsia="en-GB"/>
        </w:rPr>
        <w:t>The Home Office has developed three e-learning modules:</w:t>
      </w:r>
    </w:p>
    <w:p w14:paraId="51692BCA" w14:textId="77777777" w:rsidR="00F06FDB" w:rsidRPr="00536486" w:rsidRDefault="00F06FDB" w:rsidP="0018329A">
      <w:pPr>
        <w:numPr>
          <w:ilvl w:val="0"/>
          <w:numId w:val="30"/>
        </w:numPr>
        <w:autoSpaceDE w:val="0"/>
        <w:autoSpaceDN w:val="0"/>
        <w:adjustRightInd w:val="0"/>
        <w:spacing w:after="0"/>
        <w:ind w:left="426" w:right="-23" w:hanging="426"/>
        <w:rPr>
          <w:rFonts w:ascii="Arial" w:hAnsi="Arial" w:cs="Arial"/>
          <w:color w:val="000000"/>
          <w:lang w:eastAsia="en-GB"/>
        </w:rPr>
      </w:pPr>
      <w:r w:rsidRPr="00536486">
        <w:rPr>
          <w:rFonts w:ascii="Arial" w:hAnsi="Arial" w:cs="Arial"/>
          <w:color w:val="000000"/>
          <w:lang w:eastAsia="en-GB"/>
        </w:rPr>
        <w:t>Prevent awareness e-learning offers an introduction to the Prevent duty: https://www.elearning.prevent.homeoffice.gov.uk/la2/screen1.html</w:t>
      </w:r>
    </w:p>
    <w:p w14:paraId="4AC1C377" w14:textId="77777777" w:rsidR="00F06FDB" w:rsidRPr="00536486" w:rsidRDefault="00F06FDB" w:rsidP="00F06FDB">
      <w:pPr>
        <w:autoSpaceDE w:val="0"/>
        <w:autoSpaceDN w:val="0"/>
        <w:adjustRightInd w:val="0"/>
        <w:spacing w:after="0"/>
        <w:ind w:right="-23"/>
        <w:rPr>
          <w:rFonts w:ascii="Arial" w:hAnsi="Arial" w:cs="Arial"/>
          <w:color w:val="000000"/>
          <w:lang w:eastAsia="en-GB"/>
        </w:rPr>
      </w:pPr>
    </w:p>
    <w:p w14:paraId="06749954" w14:textId="77777777" w:rsidR="00F06FDB" w:rsidRPr="00536486" w:rsidRDefault="00F06FDB" w:rsidP="0018329A">
      <w:pPr>
        <w:numPr>
          <w:ilvl w:val="0"/>
          <w:numId w:val="30"/>
        </w:numPr>
        <w:autoSpaceDE w:val="0"/>
        <w:autoSpaceDN w:val="0"/>
        <w:adjustRightInd w:val="0"/>
        <w:spacing w:after="0"/>
        <w:ind w:left="426" w:right="-23" w:hanging="426"/>
        <w:rPr>
          <w:rFonts w:ascii="Arial" w:hAnsi="Arial" w:cs="Arial"/>
          <w:color w:val="000000"/>
          <w:lang w:eastAsia="en-GB"/>
        </w:rPr>
      </w:pPr>
      <w:r w:rsidRPr="00536486">
        <w:rPr>
          <w:rFonts w:ascii="Arial" w:hAnsi="Arial" w:cs="Arial"/>
          <w:color w:val="000000"/>
          <w:lang w:eastAsia="en-GB"/>
        </w:rPr>
        <w:t xml:space="preserve">Prevent referrals e-learning supports staff to make Prevent referrals that are robust, informed and with good intention; </w:t>
      </w:r>
      <w:hyperlink r:id="rId84" w:history="1">
        <w:r w:rsidRPr="00536486">
          <w:rPr>
            <w:rStyle w:val="Hyperlink"/>
            <w:rFonts w:ascii="Arial" w:hAnsi="Arial" w:cs="Arial"/>
            <w:lang w:eastAsia="en-GB"/>
          </w:rPr>
          <w:t>https://www.elearning.prevent.homeoffice.gov.uk/prevent_referrals/01-welcome.html</w:t>
        </w:r>
      </w:hyperlink>
    </w:p>
    <w:p w14:paraId="422AF0F9" w14:textId="77777777" w:rsidR="00F06FDB" w:rsidRPr="00536486" w:rsidRDefault="00F06FDB" w:rsidP="00F06FDB">
      <w:pPr>
        <w:autoSpaceDE w:val="0"/>
        <w:autoSpaceDN w:val="0"/>
        <w:adjustRightInd w:val="0"/>
        <w:spacing w:after="0"/>
        <w:ind w:left="426" w:right="-23"/>
        <w:rPr>
          <w:rFonts w:ascii="Arial" w:hAnsi="Arial" w:cs="Arial"/>
          <w:color w:val="000000"/>
          <w:lang w:eastAsia="en-GB"/>
        </w:rPr>
      </w:pPr>
    </w:p>
    <w:p w14:paraId="046B68E9" w14:textId="77777777" w:rsidR="00B62664" w:rsidRPr="00536486" w:rsidRDefault="00F06FDB" w:rsidP="0018329A">
      <w:pPr>
        <w:numPr>
          <w:ilvl w:val="0"/>
          <w:numId w:val="30"/>
        </w:numPr>
        <w:autoSpaceDE w:val="0"/>
        <w:autoSpaceDN w:val="0"/>
        <w:adjustRightInd w:val="0"/>
        <w:spacing w:after="0"/>
        <w:ind w:left="426" w:right="-23" w:hanging="426"/>
        <w:rPr>
          <w:rFonts w:ascii="Arial" w:hAnsi="Arial" w:cs="Arial"/>
          <w:color w:val="000000"/>
          <w:lang w:eastAsia="en-GB"/>
        </w:rPr>
      </w:pPr>
      <w:r w:rsidRPr="00536486">
        <w:rPr>
          <w:rFonts w:ascii="Arial" w:hAnsi="Arial" w:cs="Arial"/>
          <w:color w:val="000000"/>
          <w:lang w:eastAsia="en-GB"/>
        </w:rPr>
        <w:t>Channel awareness e-learning is aimed at staff who may be asked to contribute to or sit on a multi-agency Channel panel</w:t>
      </w:r>
      <w:r w:rsidR="00B62664" w:rsidRPr="00536486">
        <w:rPr>
          <w:rFonts w:ascii="Arial" w:hAnsi="Arial" w:cs="Arial"/>
          <w:color w:val="000000"/>
          <w:lang w:eastAsia="en-GB"/>
        </w:rPr>
        <w:t xml:space="preserve">: </w:t>
      </w:r>
      <w:hyperlink r:id="rId85" w:history="1">
        <w:r w:rsidR="00B62664" w:rsidRPr="00536486">
          <w:rPr>
            <w:rStyle w:val="Hyperlink"/>
            <w:rFonts w:ascii="Arial" w:hAnsi="Arial" w:cs="Arial"/>
            <w:lang w:eastAsia="en-GB"/>
          </w:rPr>
          <w:t>http://course.ncalt.com/Channel_General_Awareness/01/index.html</w:t>
        </w:r>
      </w:hyperlink>
      <w:r w:rsidR="00B62664" w:rsidRPr="00536486">
        <w:rPr>
          <w:rFonts w:ascii="Arial" w:hAnsi="Arial" w:cs="Arial"/>
          <w:color w:val="000000"/>
          <w:lang w:eastAsia="en-GB"/>
        </w:rPr>
        <w:t>.</w:t>
      </w:r>
    </w:p>
    <w:p w14:paraId="27A46E11" w14:textId="77777777" w:rsidR="00B62664" w:rsidRPr="00536486" w:rsidRDefault="00B62664" w:rsidP="00B62664">
      <w:pPr>
        <w:autoSpaceDE w:val="0"/>
        <w:autoSpaceDN w:val="0"/>
        <w:adjustRightInd w:val="0"/>
        <w:spacing w:after="0"/>
        <w:ind w:right="-23"/>
        <w:rPr>
          <w:rFonts w:ascii="Arial" w:hAnsi="Arial" w:cs="Arial"/>
          <w:color w:val="000000"/>
          <w:lang w:eastAsia="en-GB"/>
        </w:rPr>
      </w:pPr>
    </w:p>
    <w:p w14:paraId="6A1F3739" w14:textId="77777777" w:rsidR="00B62664" w:rsidRPr="00536486" w:rsidRDefault="00B62664" w:rsidP="00B62664">
      <w:pPr>
        <w:autoSpaceDE w:val="0"/>
        <w:autoSpaceDN w:val="0"/>
        <w:adjustRightInd w:val="0"/>
        <w:spacing w:after="0"/>
        <w:ind w:right="-23"/>
        <w:rPr>
          <w:rFonts w:ascii="Arial" w:hAnsi="Arial" w:cs="Arial"/>
          <w:color w:val="000000"/>
          <w:lang w:eastAsia="en-GB"/>
        </w:rPr>
      </w:pPr>
      <w:r w:rsidRPr="00536486">
        <w:rPr>
          <w:rFonts w:ascii="Arial" w:hAnsi="Arial" w:cs="Arial"/>
        </w:rPr>
        <w:t xml:space="preserve">Educate Against Hate - </w:t>
      </w:r>
      <w:hyperlink r:id="rId86" w:history="1">
        <w:r w:rsidRPr="00536486">
          <w:rPr>
            <w:rStyle w:val="Hyperlink"/>
            <w:rFonts w:ascii="Arial" w:hAnsi="Arial" w:cs="Arial"/>
          </w:rPr>
          <w:t>https://educateagainsthate.com/</w:t>
        </w:r>
      </w:hyperlink>
      <w:r w:rsidRPr="00536486">
        <w:rPr>
          <w:rFonts w:ascii="Arial" w:hAnsi="Arial" w:cs="Arial"/>
        </w:rPr>
        <w:t xml:space="preserve">, </w:t>
      </w:r>
      <w:r w:rsidR="00F06FDB" w:rsidRPr="00536486">
        <w:rPr>
          <w:rFonts w:ascii="Arial" w:hAnsi="Arial" w:cs="Arial"/>
          <w:lang w:eastAsia="en-GB"/>
        </w:rPr>
        <w:t>is a government website designed to support school teachers and leaders to help them safeguard their students from radicalisation and extremism. The platform provides free information and resources to help school staff identify and address the risks, as well as build resilience to radicalisation</w:t>
      </w:r>
    </w:p>
    <w:p w14:paraId="4A9676A0" w14:textId="77777777" w:rsidR="00F06FDB" w:rsidRPr="00536486" w:rsidRDefault="00F06FDB" w:rsidP="00F06FDB">
      <w:pPr>
        <w:autoSpaceDE w:val="0"/>
        <w:autoSpaceDN w:val="0"/>
        <w:adjustRightInd w:val="0"/>
        <w:spacing w:after="0"/>
        <w:rPr>
          <w:rFonts w:ascii="Arial" w:hAnsi="Arial" w:cs="Arial"/>
          <w:color w:val="000000"/>
          <w:lang w:eastAsia="en-GB"/>
        </w:rPr>
      </w:pPr>
    </w:p>
    <w:p w14:paraId="0951A7B4" w14:textId="77777777" w:rsidR="00F06FDB" w:rsidRPr="00536486" w:rsidRDefault="00F06FDB" w:rsidP="00F06FDB">
      <w:pPr>
        <w:autoSpaceDE w:val="0"/>
        <w:autoSpaceDN w:val="0"/>
        <w:adjustRightInd w:val="0"/>
        <w:spacing w:after="0"/>
        <w:rPr>
          <w:rFonts w:ascii="Arial" w:hAnsi="Arial" w:cs="Arial"/>
          <w:color w:val="0000FF"/>
          <w:lang w:eastAsia="en-GB"/>
        </w:rPr>
      </w:pPr>
      <w:r w:rsidRPr="00536486">
        <w:rPr>
          <w:rFonts w:ascii="Arial" w:hAnsi="Arial" w:cs="Arial"/>
          <w:color w:val="000000"/>
          <w:lang w:eastAsia="en-GB"/>
        </w:rPr>
        <w:t xml:space="preserve">For advice specific to further education, the Education and Training Foundation (ETF) hosts the </w:t>
      </w:r>
      <w:r w:rsidRPr="00536486">
        <w:rPr>
          <w:rFonts w:ascii="Arial" w:hAnsi="Arial" w:cs="Arial"/>
          <w:color w:val="0000FF"/>
          <w:lang w:eastAsia="en-GB"/>
        </w:rPr>
        <w:t xml:space="preserve">Prevent for FE and Training </w:t>
      </w:r>
      <w:hyperlink r:id="rId87" w:history="1">
        <w:r w:rsidRPr="00536486">
          <w:rPr>
            <w:rStyle w:val="Hyperlink"/>
            <w:rFonts w:ascii="Arial" w:hAnsi="Arial" w:cs="Arial"/>
            <w:lang w:eastAsia="en-GB"/>
          </w:rPr>
          <w:t>https://preventforfeandtraining.org.uk/</w:t>
        </w:r>
      </w:hyperlink>
    </w:p>
    <w:p w14:paraId="1C9B541F" w14:textId="77777777" w:rsidR="00F06FDB" w:rsidRPr="00536486" w:rsidRDefault="00F06FDB" w:rsidP="00F06FDB">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This hosts a range of free, sector specific resources to support further education settings comply with the Prevent duty. This includes the Prevent Awareness e-learning, which offers an introduction to the duty, and the Prevent Referral e-learning, which is designed to support staff to make robust, informed and proportionate referrals.</w:t>
      </w:r>
    </w:p>
    <w:p w14:paraId="0DF6F7CA" w14:textId="77777777" w:rsidR="00F06FDB" w:rsidRPr="00536486" w:rsidRDefault="00F06FDB" w:rsidP="00F06FDB">
      <w:pPr>
        <w:autoSpaceDE w:val="0"/>
        <w:autoSpaceDN w:val="0"/>
        <w:adjustRightInd w:val="0"/>
        <w:spacing w:after="0"/>
        <w:rPr>
          <w:rFonts w:ascii="ArialMT" w:hAnsi="ArialMT" w:cs="ArialMT"/>
          <w:color w:val="000000"/>
          <w:sz w:val="24"/>
          <w:szCs w:val="24"/>
          <w:lang w:eastAsia="en-GB"/>
        </w:rPr>
      </w:pPr>
    </w:p>
    <w:p w14:paraId="568CC1A5" w14:textId="77777777" w:rsidR="00F06FDB" w:rsidRPr="00536486" w:rsidRDefault="00F06FDB" w:rsidP="00F06FDB">
      <w:pPr>
        <w:ind w:right="-23"/>
        <w:rPr>
          <w:rFonts w:ascii="Arial" w:hAnsi="Arial" w:cs="Arial"/>
          <w:color w:val="000000"/>
          <w:lang w:eastAsia="en-GB"/>
        </w:rPr>
      </w:pPr>
      <w:r w:rsidRPr="00536486">
        <w:rPr>
          <w:rFonts w:ascii="Arial" w:hAnsi="Arial" w:cs="Arial"/>
          <w:color w:val="000000"/>
          <w:lang w:eastAsia="en-GB"/>
        </w:rPr>
        <w:t>The ETF Online Learning environment provides online training modules for practitioners, leaders and managers, support staff and governors/Board members outlining their roles and responsibilities under the duty.</w:t>
      </w:r>
    </w:p>
    <w:p w14:paraId="70EDB8CC" w14:textId="77777777" w:rsidR="00757096" w:rsidRPr="00536486" w:rsidRDefault="00A7445F" w:rsidP="00757096">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lastRenderedPageBreak/>
        <w:t>Child on child</w:t>
      </w:r>
      <w:r w:rsidR="00757096" w:rsidRPr="00536486">
        <w:rPr>
          <w:rFonts w:ascii="Arial" w:hAnsi="Arial" w:cs="Arial"/>
          <w:b/>
          <w:bCs/>
          <w:color w:val="000000"/>
          <w:lang w:eastAsia="en-GB"/>
        </w:rPr>
        <w:t xml:space="preserve"> abuse </w:t>
      </w:r>
    </w:p>
    <w:p w14:paraId="6AD74C7D" w14:textId="77777777" w:rsidR="00F06FDB" w:rsidRPr="00536486" w:rsidRDefault="00F06FDB" w:rsidP="00757096">
      <w:pPr>
        <w:autoSpaceDE w:val="0"/>
        <w:autoSpaceDN w:val="0"/>
        <w:adjustRightInd w:val="0"/>
        <w:spacing w:after="0"/>
        <w:rPr>
          <w:rFonts w:ascii="Arial" w:hAnsi="Arial" w:cs="Arial"/>
          <w:color w:val="000000"/>
          <w:lang w:eastAsia="en-GB"/>
        </w:rPr>
      </w:pPr>
    </w:p>
    <w:p w14:paraId="609E4448" w14:textId="77777777" w:rsidR="0030659C" w:rsidRPr="00536486" w:rsidRDefault="0030659C" w:rsidP="00952F39">
      <w:pPr>
        <w:autoSpaceDE w:val="0"/>
        <w:autoSpaceDN w:val="0"/>
        <w:adjustRightInd w:val="0"/>
        <w:spacing w:after="0"/>
        <w:rPr>
          <w:rFonts w:ascii="Arial" w:hAnsi="Arial" w:cs="Arial"/>
        </w:rPr>
      </w:pPr>
      <w:r w:rsidRPr="00536486">
        <w:rPr>
          <w:rFonts w:ascii="Arial" w:hAnsi="Arial" w:cs="Arial"/>
        </w:rPr>
        <w:t>The School takes a whole-school approach to child-on-child abuse. This includes prevention, clear reporting routes, staff training, risk assessment, appropriate action, support for victims and appropriate management of alleged perpetrators.  Child on child abuse will never be dismissed as banter, part of growing up, or harmless.</w:t>
      </w:r>
    </w:p>
    <w:p w14:paraId="32AE5526" w14:textId="77777777" w:rsidR="0030659C" w:rsidRPr="00536486" w:rsidRDefault="0030659C" w:rsidP="00952F39">
      <w:pPr>
        <w:autoSpaceDE w:val="0"/>
        <w:autoSpaceDN w:val="0"/>
        <w:adjustRightInd w:val="0"/>
        <w:spacing w:after="0"/>
        <w:rPr>
          <w:rFonts w:ascii="Arial" w:hAnsi="Arial" w:cs="Arial"/>
          <w:i/>
          <w:iCs/>
        </w:rPr>
      </w:pPr>
    </w:p>
    <w:p w14:paraId="65056839" w14:textId="77777777" w:rsidR="00952F39" w:rsidRPr="00536486" w:rsidRDefault="00952F39" w:rsidP="00952F39">
      <w:pPr>
        <w:autoSpaceDE w:val="0"/>
        <w:autoSpaceDN w:val="0"/>
        <w:adjustRightInd w:val="0"/>
        <w:spacing w:after="0"/>
        <w:rPr>
          <w:rFonts w:ascii="Arial" w:hAnsi="Arial" w:cs="Arial"/>
        </w:rPr>
      </w:pPr>
      <w:r w:rsidRPr="00536486">
        <w:rPr>
          <w:rFonts w:ascii="Arial" w:hAnsi="Arial" w:cs="Arial"/>
        </w:rPr>
        <w:t xml:space="preserve">It is important that </w:t>
      </w:r>
      <w:r w:rsidRPr="00536486">
        <w:rPr>
          <w:rFonts w:ascii="Arial" w:hAnsi="Arial" w:cs="Arial"/>
          <w:b/>
          <w:bCs/>
        </w:rPr>
        <w:t>all</w:t>
      </w:r>
      <w:r w:rsidRPr="00536486">
        <w:rPr>
          <w:rFonts w:ascii="Arial" w:hAnsi="Arial" w:cs="Arial"/>
        </w:rPr>
        <w:t xml:space="preserve"> staff recognise the indicators and signs of </w:t>
      </w:r>
      <w:r w:rsidR="00A7445F" w:rsidRPr="00536486">
        <w:rPr>
          <w:rFonts w:ascii="Arial" w:hAnsi="Arial" w:cs="Arial"/>
        </w:rPr>
        <w:t>child on child</w:t>
      </w:r>
      <w:r w:rsidRPr="00536486">
        <w:rPr>
          <w:rFonts w:ascii="Arial" w:hAnsi="Arial" w:cs="Arial"/>
        </w:rPr>
        <w:t xml:space="preserve"> abuse and know how to identify it and respond to reports. This can include (but is not limited to): bullying (including cyberbullying, prejudice-based and discriminatory bullying); abuse within intimate partner relationships; physical abuse such as hitting, kicking, shaking, biting, hair pulling, or otherwise causing physical harm; sexual violence and sexual harassment; consensual and non-consensual sharing of nudes and semi-nudes images and/or videos; causing someone to engage in sexual activity without consent, such as forcing someone to strip, touch themselves sexually, or to engage in sexual activity with a third party; upskirting and initiation/hazing type violence and rituals. Addressing inappropriate behaviour (even if it appears to be relatively innocuous) can be an important intervention that helps prevent problematic, abusive and/or violent behaviour in the future.</w:t>
      </w:r>
    </w:p>
    <w:p w14:paraId="1B7C2F3F" w14:textId="77777777" w:rsidR="006A2BC7" w:rsidRPr="00536486" w:rsidRDefault="006A2BC7" w:rsidP="00952F39">
      <w:pPr>
        <w:autoSpaceDE w:val="0"/>
        <w:autoSpaceDN w:val="0"/>
        <w:adjustRightInd w:val="0"/>
        <w:spacing w:after="0"/>
        <w:rPr>
          <w:rFonts w:ascii="Arial" w:hAnsi="Arial" w:cs="Arial"/>
        </w:rPr>
      </w:pPr>
    </w:p>
    <w:p w14:paraId="062D43E1" w14:textId="77777777" w:rsidR="006A2BC7" w:rsidRPr="00536486" w:rsidRDefault="006A2BC7" w:rsidP="00952F39">
      <w:pPr>
        <w:autoSpaceDE w:val="0"/>
        <w:autoSpaceDN w:val="0"/>
        <w:adjustRightInd w:val="0"/>
        <w:spacing w:after="0"/>
        <w:rPr>
          <w:rFonts w:ascii="Arial" w:hAnsi="Arial" w:cs="Arial"/>
        </w:rPr>
      </w:pPr>
      <w:r w:rsidRPr="00536486">
        <w:rPr>
          <w:rFonts w:ascii="Arial" w:hAnsi="Arial" w:cs="Arial"/>
          <w:b/>
          <w:bCs/>
        </w:rPr>
        <w:t>All</w:t>
      </w:r>
      <w:r w:rsidRPr="00536486">
        <w:rPr>
          <w:rFonts w:ascii="Arial" w:hAnsi="Arial" w:cs="Arial"/>
        </w:rPr>
        <w:t xml:space="preserve"> staff should understand, that even if there are no reports in School it does not mean it is not happening, it may be the case that it is just not being reported. As such it is important if staff have any concerns regarding </w:t>
      </w:r>
      <w:r w:rsidR="00A7445F" w:rsidRPr="00536486">
        <w:rPr>
          <w:rFonts w:ascii="Arial" w:hAnsi="Arial" w:cs="Arial"/>
        </w:rPr>
        <w:t>child on child</w:t>
      </w:r>
      <w:r w:rsidRPr="00536486">
        <w:rPr>
          <w:rFonts w:ascii="Arial" w:hAnsi="Arial" w:cs="Arial"/>
        </w:rPr>
        <w:t xml:space="preserve"> abuse they should speak to DSL (or dDSL). </w:t>
      </w:r>
    </w:p>
    <w:p w14:paraId="1191C6DD" w14:textId="77777777" w:rsidR="006A2BC7" w:rsidRPr="00536486" w:rsidRDefault="006A2BC7" w:rsidP="00952F39">
      <w:pPr>
        <w:autoSpaceDE w:val="0"/>
        <w:autoSpaceDN w:val="0"/>
        <w:adjustRightInd w:val="0"/>
        <w:spacing w:after="0"/>
        <w:rPr>
          <w:rFonts w:ascii="Arial" w:hAnsi="Arial" w:cs="Arial"/>
        </w:rPr>
      </w:pPr>
    </w:p>
    <w:p w14:paraId="2086C1A3" w14:textId="77777777" w:rsidR="006A2BC7" w:rsidRPr="00536486" w:rsidRDefault="006A2BC7" w:rsidP="00952F39">
      <w:pPr>
        <w:autoSpaceDE w:val="0"/>
        <w:autoSpaceDN w:val="0"/>
        <w:adjustRightInd w:val="0"/>
        <w:spacing w:after="0"/>
        <w:rPr>
          <w:rFonts w:ascii="Arial" w:hAnsi="Arial" w:cs="Arial"/>
        </w:rPr>
      </w:pPr>
      <w:r w:rsidRPr="00536486">
        <w:rPr>
          <w:rFonts w:ascii="Arial" w:hAnsi="Arial" w:cs="Arial"/>
        </w:rPr>
        <w:t xml:space="preserve">It is essential that </w:t>
      </w:r>
      <w:r w:rsidRPr="00536486">
        <w:rPr>
          <w:rFonts w:ascii="Arial" w:hAnsi="Arial" w:cs="Arial"/>
          <w:b/>
          <w:bCs/>
        </w:rPr>
        <w:t>all</w:t>
      </w:r>
      <w:r w:rsidRPr="00536486">
        <w:rPr>
          <w:rFonts w:ascii="Arial" w:hAnsi="Arial" w:cs="Arial"/>
        </w:rPr>
        <w:t xml:space="preserve"> staff understand the importance of challenging inappropriate behaviours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6CBF4A47" w14:textId="77777777" w:rsidR="00952F39" w:rsidRPr="00536486" w:rsidRDefault="00952F39" w:rsidP="00952F39">
      <w:pPr>
        <w:autoSpaceDE w:val="0"/>
        <w:autoSpaceDN w:val="0"/>
        <w:adjustRightInd w:val="0"/>
        <w:spacing w:after="0"/>
        <w:rPr>
          <w:rFonts w:ascii="Arial" w:hAnsi="Arial" w:cs="Arial"/>
          <w:color w:val="000000"/>
          <w:lang w:eastAsia="en-GB"/>
        </w:rPr>
      </w:pPr>
    </w:p>
    <w:p w14:paraId="01916B40" w14:textId="77777777" w:rsidR="00757096" w:rsidRPr="00536486" w:rsidRDefault="00757096" w:rsidP="00757096">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t xml:space="preserve">Sexual violence and sexual harassment between children in schools and colleges </w:t>
      </w:r>
    </w:p>
    <w:p w14:paraId="42CC27A1" w14:textId="77777777" w:rsidR="00757096" w:rsidRPr="00536486" w:rsidRDefault="00757096" w:rsidP="00757096">
      <w:pPr>
        <w:autoSpaceDE w:val="0"/>
        <w:autoSpaceDN w:val="0"/>
        <w:adjustRightInd w:val="0"/>
        <w:spacing w:after="0"/>
        <w:rPr>
          <w:rFonts w:ascii="Arial" w:hAnsi="Arial" w:cs="Arial"/>
          <w:color w:val="000000"/>
          <w:lang w:eastAsia="en-GB"/>
        </w:rPr>
      </w:pPr>
    </w:p>
    <w:p w14:paraId="2D1919DE" w14:textId="77777777" w:rsidR="00757096" w:rsidRPr="00536486" w:rsidRDefault="00757096" w:rsidP="00757096">
      <w:pPr>
        <w:autoSpaceDE w:val="0"/>
        <w:autoSpaceDN w:val="0"/>
        <w:adjustRightInd w:val="0"/>
        <w:spacing w:after="0"/>
        <w:rPr>
          <w:rFonts w:ascii="Arial" w:hAnsi="Arial" w:cs="Arial"/>
          <w:b/>
          <w:bCs/>
          <w:color w:val="000000"/>
          <w:lang w:eastAsia="en-GB"/>
        </w:rPr>
      </w:pPr>
      <w:r w:rsidRPr="00536486">
        <w:rPr>
          <w:rFonts w:ascii="Arial" w:hAnsi="Arial" w:cs="Arial"/>
          <w:b/>
          <w:bCs/>
          <w:color w:val="000000"/>
          <w:lang w:eastAsia="en-GB"/>
        </w:rPr>
        <w:t xml:space="preserve">Context </w:t>
      </w:r>
    </w:p>
    <w:p w14:paraId="37021870" w14:textId="77777777" w:rsidR="0023647C" w:rsidRPr="00536486" w:rsidRDefault="0023647C" w:rsidP="00757096">
      <w:pPr>
        <w:autoSpaceDE w:val="0"/>
        <w:autoSpaceDN w:val="0"/>
        <w:adjustRightInd w:val="0"/>
        <w:spacing w:after="0"/>
        <w:rPr>
          <w:rFonts w:ascii="Arial" w:hAnsi="Arial" w:cs="Arial"/>
          <w:color w:val="000000"/>
          <w:lang w:eastAsia="en-GB"/>
        </w:rPr>
      </w:pPr>
    </w:p>
    <w:p w14:paraId="667062C4"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Sexual violence and sexual harassment can occur between two children of </w:t>
      </w:r>
      <w:r w:rsidRPr="00536486">
        <w:rPr>
          <w:rFonts w:ascii="Arial" w:hAnsi="Arial" w:cs="Arial"/>
          <w:b/>
          <w:bCs/>
          <w:color w:val="000000"/>
          <w:lang w:eastAsia="en-GB"/>
        </w:rPr>
        <w:t xml:space="preserve">any </w:t>
      </w:r>
      <w:r w:rsidRPr="00536486">
        <w:rPr>
          <w:rFonts w:ascii="Arial" w:hAnsi="Arial" w:cs="Arial"/>
          <w:color w:val="000000"/>
          <w:lang w:eastAsia="en-GB"/>
        </w:rPr>
        <w:t xml:space="preserve">age and sex. It can also occur through a group of children sexually assaulting or sexually harassing a single child or group of children. </w:t>
      </w:r>
    </w:p>
    <w:p w14:paraId="0089F07E" w14:textId="77777777" w:rsidR="00757096" w:rsidRPr="00536486" w:rsidRDefault="00757096" w:rsidP="00757096">
      <w:pPr>
        <w:autoSpaceDE w:val="0"/>
        <w:autoSpaceDN w:val="0"/>
        <w:adjustRightInd w:val="0"/>
        <w:spacing w:after="0"/>
        <w:rPr>
          <w:rFonts w:ascii="Arial" w:hAnsi="Arial" w:cs="Arial"/>
          <w:color w:val="000000"/>
          <w:lang w:eastAsia="en-GB"/>
        </w:rPr>
      </w:pPr>
    </w:p>
    <w:p w14:paraId="46DBCBD8" w14:textId="77777777" w:rsidR="00757096" w:rsidRPr="00536486" w:rsidRDefault="00757096" w:rsidP="00757096">
      <w:pPr>
        <w:pStyle w:val="Default"/>
        <w:rPr>
          <w:rFonts w:ascii="Arial" w:hAnsi="Arial" w:cs="Arial"/>
          <w:sz w:val="22"/>
          <w:szCs w:val="22"/>
        </w:rPr>
      </w:pPr>
      <w:r w:rsidRPr="00536486">
        <w:rPr>
          <w:rFonts w:ascii="Arial" w:hAnsi="Arial" w:cs="Arial"/>
          <w:sz w:val="22"/>
          <w:szCs w:val="22"/>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w:t>
      </w:r>
      <w:r w:rsidRPr="00536486">
        <w:rPr>
          <w:rFonts w:ascii="Arial" w:hAnsi="Arial" w:cs="Arial"/>
          <w:b/>
          <w:bCs/>
          <w:sz w:val="22"/>
          <w:szCs w:val="22"/>
        </w:rPr>
        <w:t xml:space="preserve">all </w:t>
      </w:r>
      <w:r w:rsidRPr="00536486">
        <w:rPr>
          <w:rFonts w:ascii="Arial" w:hAnsi="Arial" w:cs="Arial"/>
          <w:sz w:val="22"/>
          <w:szCs w:val="22"/>
        </w:rPr>
        <w:t xml:space="preserve">victims are taken seriously and offered appropriate support. Staff should be aware that some groups are potentially more at risk. Evidence shows girls, children with SEND and LGBT children are at greater risk. </w:t>
      </w:r>
    </w:p>
    <w:p w14:paraId="7927EE8A" w14:textId="77777777" w:rsidR="00757096" w:rsidRPr="00536486" w:rsidRDefault="00757096" w:rsidP="00757096">
      <w:pPr>
        <w:autoSpaceDE w:val="0"/>
        <w:autoSpaceDN w:val="0"/>
        <w:adjustRightInd w:val="0"/>
        <w:spacing w:after="0"/>
        <w:rPr>
          <w:rFonts w:ascii="Arial" w:hAnsi="Arial" w:cs="Arial"/>
          <w:color w:val="000000"/>
          <w:lang w:eastAsia="en-GB"/>
        </w:rPr>
      </w:pPr>
    </w:p>
    <w:p w14:paraId="0BF71DF8"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Staff should be aware of the importance of: </w:t>
      </w:r>
    </w:p>
    <w:p w14:paraId="2245740F" w14:textId="77777777" w:rsidR="00757096" w:rsidRPr="00536486" w:rsidRDefault="00757096" w:rsidP="00757096">
      <w:pPr>
        <w:autoSpaceDE w:val="0"/>
        <w:autoSpaceDN w:val="0"/>
        <w:adjustRightInd w:val="0"/>
        <w:spacing w:after="0"/>
        <w:rPr>
          <w:rFonts w:ascii="Arial" w:hAnsi="Arial" w:cs="Arial"/>
          <w:color w:val="000000"/>
          <w:lang w:eastAsia="en-GB"/>
        </w:rPr>
      </w:pPr>
    </w:p>
    <w:p w14:paraId="5D82296E" w14:textId="77777777" w:rsidR="00757096" w:rsidRPr="00536486" w:rsidRDefault="00757096" w:rsidP="0018329A">
      <w:pPr>
        <w:numPr>
          <w:ilvl w:val="0"/>
          <w:numId w:val="22"/>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making clear that sexual violence and sexual harassment is not acceptable, will never be tolerated and is not an inevitable part of growing up; </w:t>
      </w:r>
    </w:p>
    <w:p w14:paraId="657C53D3" w14:textId="77777777" w:rsidR="00757096" w:rsidRPr="00536486" w:rsidRDefault="00757096" w:rsidP="0018329A">
      <w:pPr>
        <w:numPr>
          <w:ilvl w:val="0"/>
          <w:numId w:val="22"/>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not tolerating or dismissing sexual violence or sexual harassment as “banter”, “part of growing up”, “just having a laugh” or “boys being boys”; and </w:t>
      </w:r>
    </w:p>
    <w:p w14:paraId="6DA8B0F2" w14:textId="77777777" w:rsidR="00757096" w:rsidRPr="00536486" w:rsidRDefault="00757096" w:rsidP="0018329A">
      <w:pPr>
        <w:numPr>
          <w:ilvl w:val="0"/>
          <w:numId w:val="22"/>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challenging behaviours (potentially criminal in nature), such as grabbing bottoms, breasts and genitalia, flicking bras and lifting up skirts. Dismissing or tolerating such behaviours risks normalising them. </w:t>
      </w:r>
    </w:p>
    <w:p w14:paraId="7B99384F" w14:textId="77777777" w:rsidR="0023647C" w:rsidRPr="00536486" w:rsidRDefault="0023647C" w:rsidP="00757096">
      <w:pPr>
        <w:autoSpaceDE w:val="0"/>
        <w:autoSpaceDN w:val="0"/>
        <w:adjustRightInd w:val="0"/>
        <w:spacing w:after="0"/>
        <w:rPr>
          <w:rFonts w:ascii="Arial" w:hAnsi="Arial" w:cs="Arial"/>
          <w:b/>
        </w:rPr>
      </w:pPr>
    </w:p>
    <w:p w14:paraId="40122D67"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What is Sexual violence and sexual harassment? </w:t>
      </w:r>
    </w:p>
    <w:p w14:paraId="1464A841" w14:textId="77777777" w:rsidR="008E760A" w:rsidRPr="00536486" w:rsidRDefault="008E760A" w:rsidP="00757096">
      <w:pPr>
        <w:autoSpaceDE w:val="0"/>
        <w:autoSpaceDN w:val="0"/>
        <w:adjustRightInd w:val="0"/>
        <w:spacing w:after="0"/>
        <w:rPr>
          <w:rFonts w:ascii="Arial" w:hAnsi="Arial" w:cs="Arial"/>
          <w:b/>
          <w:bCs/>
          <w:color w:val="000000"/>
          <w:lang w:eastAsia="en-GB"/>
        </w:rPr>
      </w:pPr>
    </w:p>
    <w:p w14:paraId="7497854D"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Sexual violence </w:t>
      </w:r>
    </w:p>
    <w:p w14:paraId="73E1C3F2" w14:textId="77777777" w:rsidR="00757096" w:rsidRPr="00536486" w:rsidRDefault="00757096" w:rsidP="00757096">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lastRenderedPageBreak/>
        <w:t xml:space="preserve">It is important that school and college staff are aware of sexual violence and the fact children can, and sometimes do, abuse their peers in this way. When referring to sexual violence we are referring to sexual offences under the Sexual Offences Act 2003 as described below: </w:t>
      </w:r>
    </w:p>
    <w:p w14:paraId="37270730" w14:textId="77777777" w:rsidR="008E760A" w:rsidRPr="00536486" w:rsidRDefault="008E760A" w:rsidP="008E760A">
      <w:pPr>
        <w:spacing w:after="0"/>
        <w:ind w:right="-23"/>
        <w:rPr>
          <w:rFonts w:ascii="Arial" w:hAnsi="Arial" w:cs="Arial"/>
          <w:b/>
          <w:bCs/>
          <w:color w:val="000000"/>
          <w:lang w:eastAsia="en-GB"/>
        </w:rPr>
      </w:pPr>
    </w:p>
    <w:p w14:paraId="6F4B820B" w14:textId="77777777" w:rsidR="00757096" w:rsidRPr="00536486" w:rsidRDefault="00757096" w:rsidP="00757096">
      <w:pPr>
        <w:ind w:right="-23"/>
        <w:rPr>
          <w:rFonts w:ascii="Arial" w:hAnsi="Arial" w:cs="Arial"/>
          <w:color w:val="000000"/>
          <w:lang w:eastAsia="en-GB"/>
        </w:rPr>
      </w:pPr>
      <w:r w:rsidRPr="00536486">
        <w:rPr>
          <w:rFonts w:ascii="Arial" w:hAnsi="Arial" w:cs="Arial"/>
          <w:b/>
          <w:bCs/>
          <w:color w:val="000000"/>
          <w:lang w:eastAsia="en-GB"/>
        </w:rPr>
        <w:t xml:space="preserve">Rape: </w:t>
      </w:r>
      <w:r w:rsidRPr="00536486">
        <w:rPr>
          <w:rFonts w:ascii="Arial" w:hAnsi="Arial" w:cs="Arial"/>
          <w:color w:val="000000"/>
          <w:lang w:eastAsia="en-GB"/>
        </w:rPr>
        <w:t>A person (A) commits an offence of rape if: he intentionally penetrates the vagina, anus or mouth of another person (B) with his penis, B does not consent to the penetration and A does not reasonably believe that B consents.</w:t>
      </w:r>
    </w:p>
    <w:p w14:paraId="3EC8D662" w14:textId="77777777" w:rsidR="008E760A" w:rsidRPr="00536486" w:rsidRDefault="008E760A" w:rsidP="008E760A">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Assault by Penetration: </w:t>
      </w:r>
      <w:r w:rsidRPr="00536486">
        <w:rPr>
          <w:rFonts w:ascii="Arial" w:hAnsi="Arial" w:cs="Arial"/>
          <w:color w:val="000000"/>
          <w:lang w:eastAsia="en-GB"/>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39D54724" w14:textId="77777777" w:rsidR="008E760A" w:rsidRPr="00536486" w:rsidRDefault="008E760A" w:rsidP="008E760A">
      <w:pPr>
        <w:autoSpaceDE w:val="0"/>
        <w:autoSpaceDN w:val="0"/>
        <w:adjustRightInd w:val="0"/>
        <w:spacing w:after="0"/>
        <w:rPr>
          <w:rFonts w:ascii="Arial" w:hAnsi="Arial" w:cs="Arial"/>
          <w:color w:val="000000"/>
          <w:lang w:eastAsia="en-GB"/>
        </w:rPr>
      </w:pPr>
    </w:p>
    <w:p w14:paraId="46170C3D" w14:textId="77777777" w:rsidR="008E760A" w:rsidRPr="00536486" w:rsidRDefault="008E760A" w:rsidP="008E760A">
      <w:pPr>
        <w:ind w:right="-23"/>
        <w:rPr>
          <w:rFonts w:ascii="Arial" w:hAnsi="Arial" w:cs="Arial"/>
          <w:color w:val="000000"/>
          <w:lang w:eastAsia="en-GB"/>
        </w:rPr>
      </w:pPr>
      <w:r w:rsidRPr="00536486">
        <w:rPr>
          <w:rFonts w:ascii="Arial" w:hAnsi="Arial" w:cs="Arial"/>
          <w:b/>
          <w:bCs/>
          <w:color w:val="000000"/>
          <w:lang w:eastAsia="en-GB"/>
        </w:rPr>
        <w:t xml:space="preserve">Sexual Assault: </w:t>
      </w:r>
      <w:r w:rsidRPr="00536486">
        <w:rPr>
          <w:rFonts w:ascii="Arial" w:hAnsi="Arial" w:cs="Arial"/>
          <w:color w:val="000000"/>
          <w:lang w:eastAsia="en-GB"/>
        </w:rPr>
        <w:t>A person (A) commits an offence of sexual assault if: s/he intentionally touches another person (B), the touching is sexual, B does not consent to the touching and A does not reasonably believe that B consents.</w:t>
      </w:r>
    </w:p>
    <w:p w14:paraId="7D3D6A08" w14:textId="77777777" w:rsidR="008E760A" w:rsidRPr="00536486" w:rsidRDefault="008E760A" w:rsidP="008E760A">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What is consent? </w:t>
      </w:r>
      <w:r w:rsidRPr="00536486">
        <w:rPr>
          <w:rFonts w:ascii="Arial" w:hAnsi="Arial" w:cs="Arial"/>
          <w:color w:val="000000"/>
          <w:lang w:eastAsia="en-GB"/>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3819A7FF" w14:textId="77777777" w:rsidR="008E760A" w:rsidRPr="00536486" w:rsidRDefault="008E760A" w:rsidP="008E760A">
      <w:pPr>
        <w:autoSpaceDE w:val="0"/>
        <w:autoSpaceDN w:val="0"/>
        <w:adjustRightInd w:val="0"/>
        <w:spacing w:after="0"/>
        <w:rPr>
          <w:rFonts w:ascii="Arial" w:hAnsi="Arial" w:cs="Arial"/>
          <w:b/>
          <w:bCs/>
          <w:color w:val="000000"/>
          <w:lang w:eastAsia="en-GB"/>
        </w:rPr>
      </w:pPr>
    </w:p>
    <w:p w14:paraId="4B4EBB7A" w14:textId="77777777" w:rsidR="008E760A" w:rsidRPr="00536486" w:rsidRDefault="008E760A" w:rsidP="008E760A">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Sexual harassment </w:t>
      </w:r>
    </w:p>
    <w:p w14:paraId="267B08FE" w14:textId="77777777" w:rsidR="008E760A" w:rsidRPr="00536486" w:rsidRDefault="008E760A" w:rsidP="008E760A">
      <w:pPr>
        <w:ind w:right="-23"/>
        <w:rPr>
          <w:rFonts w:ascii="Arial" w:hAnsi="Arial" w:cs="Arial"/>
          <w:color w:val="000000"/>
          <w:lang w:eastAsia="en-GB"/>
        </w:rPr>
      </w:pPr>
      <w:r w:rsidRPr="00536486">
        <w:rPr>
          <w:rFonts w:ascii="Arial" w:hAnsi="Arial" w:cs="Arial"/>
          <w:color w:val="000000"/>
          <w:lang w:eastAsia="en-GB"/>
        </w:rPr>
        <w:t>When referring to sexual harassment we mean ‘unwanted conduct of a sexual nature’ that can occur online and offline. When we reference sexual harassment, we do so in the context of child on child sexual harassment. Sexual harassment is likely to: violate a child’s dignity, and/or make them feel intimidated, degraded or humiliated and/or create a hostile, offensive or sexualised environment.</w:t>
      </w:r>
    </w:p>
    <w:p w14:paraId="5914D1A9" w14:textId="77777777" w:rsidR="008E760A" w:rsidRPr="00536486" w:rsidRDefault="008E760A" w:rsidP="008E760A">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 xml:space="preserve">Whilst not intended to be an exhaustive list, sexual harassment can include: </w:t>
      </w:r>
    </w:p>
    <w:p w14:paraId="0EBC34FC" w14:textId="77777777" w:rsidR="008E760A" w:rsidRPr="00536486" w:rsidRDefault="008E760A" w:rsidP="0018329A">
      <w:pPr>
        <w:numPr>
          <w:ilvl w:val="0"/>
          <w:numId w:val="23"/>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sexual comments, such as: telling sexual stories, making lewd comments, making sexual remarks about clothes and appearance and calling someone sexualised names; </w:t>
      </w:r>
    </w:p>
    <w:p w14:paraId="6549734C" w14:textId="77777777" w:rsidR="008E760A" w:rsidRPr="00536486" w:rsidRDefault="008E760A" w:rsidP="0018329A">
      <w:pPr>
        <w:numPr>
          <w:ilvl w:val="0"/>
          <w:numId w:val="23"/>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sexual “jokes” or taunting; </w:t>
      </w:r>
    </w:p>
    <w:p w14:paraId="4DD91CF3" w14:textId="77777777" w:rsidR="008E760A" w:rsidRPr="00536486" w:rsidRDefault="008E760A" w:rsidP="0018329A">
      <w:pPr>
        <w:numPr>
          <w:ilvl w:val="0"/>
          <w:numId w:val="23"/>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1D387729" w14:textId="77777777" w:rsidR="008E760A" w:rsidRPr="00536486" w:rsidRDefault="008E760A" w:rsidP="0018329A">
      <w:pPr>
        <w:numPr>
          <w:ilvl w:val="0"/>
          <w:numId w:val="23"/>
        </w:numPr>
        <w:autoSpaceDE w:val="0"/>
        <w:autoSpaceDN w:val="0"/>
        <w:adjustRightInd w:val="0"/>
        <w:spacing w:after="0"/>
        <w:ind w:left="426"/>
        <w:rPr>
          <w:rFonts w:ascii="Arial" w:hAnsi="Arial" w:cs="Arial"/>
          <w:color w:val="000000"/>
          <w:lang w:eastAsia="en-GB"/>
        </w:rPr>
      </w:pPr>
      <w:r w:rsidRPr="00536486">
        <w:rPr>
          <w:rFonts w:ascii="Arial" w:hAnsi="Arial" w:cs="Arial"/>
          <w:color w:val="000000"/>
          <w:lang w:eastAsia="en-GB"/>
        </w:rPr>
        <w:t xml:space="preserve">online sexual harassment. This may be standalone, or part of a wider pattern of sexual harassment and/or sexual violence. It may include: </w:t>
      </w:r>
    </w:p>
    <w:p w14:paraId="1A40346B" w14:textId="77777777" w:rsidR="008E760A" w:rsidRPr="00536486" w:rsidRDefault="008E760A" w:rsidP="008E760A">
      <w:pPr>
        <w:autoSpaceDE w:val="0"/>
        <w:autoSpaceDN w:val="0"/>
        <w:adjustRightInd w:val="0"/>
        <w:spacing w:after="0"/>
        <w:rPr>
          <w:rFonts w:ascii="Arial" w:hAnsi="Arial" w:cs="Arial"/>
          <w:color w:val="000000"/>
          <w:lang w:eastAsia="en-GB"/>
        </w:rPr>
      </w:pPr>
    </w:p>
    <w:p w14:paraId="2C279C27" w14:textId="77777777" w:rsidR="008E760A" w:rsidRPr="00536486" w:rsidRDefault="008E760A" w:rsidP="0018329A">
      <w:pPr>
        <w:numPr>
          <w:ilvl w:val="1"/>
          <w:numId w:val="23"/>
        </w:numPr>
        <w:autoSpaceDE w:val="0"/>
        <w:autoSpaceDN w:val="0"/>
        <w:adjustRightInd w:val="0"/>
        <w:spacing w:after="0"/>
        <w:ind w:left="1134"/>
        <w:rPr>
          <w:rFonts w:ascii="Arial" w:hAnsi="Arial" w:cs="Arial"/>
          <w:color w:val="000000"/>
          <w:lang w:eastAsia="en-GB"/>
        </w:rPr>
      </w:pPr>
      <w:r w:rsidRPr="00536486">
        <w:rPr>
          <w:rFonts w:ascii="Arial" w:hAnsi="Arial" w:cs="Arial"/>
          <w:color w:val="000000"/>
          <w:lang w:eastAsia="en-GB"/>
        </w:rPr>
        <w:t xml:space="preserve">non-consensual sharing of sexual images and videos; </w:t>
      </w:r>
    </w:p>
    <w:p w14:paraId="069E4F40" w14:textId="77777777" w:rsidR="008E760A" w:rsidRPr="00536486" w:rsidRDefault="008E760A" w:rsidP="004E0202">
      <w:pPr>
        <w:numPr>
          <w:ilvl w:val="0"/>
          <w:numId w:val="13"/>
        </w:numPr>
        <w:autoSpaceDE w:val="0"/>
        <w:autoSpaceDN w:val="0"/>
        <w:adjustRightInd w:val="0"/>
        <w:spacing w:after="0"/>
        <w:ind w:left="1134"/>
        <w:rPr>
          <w:rFonts w:ascii="Arial" w:hAnsi="Arial" w:cs="Arial"/>
          <w:color w:val="000000"/>
          <w:lang w:eastAsia="en-GB"/>
        </w:rPr>
      </w:pPr>
      <w:r w:rsidRPr="00536486">
        <w:rPr>
          <w:rFonts w:ascii="Arial" w:hAnsi="Arial" w:cs="Arial"/>
          <w:color w:val="000000"/>
          <w:lang w:eastAsia="en-GB"/>
        </w:rPr>
        <w:t xml:space="preserve">sexualised online bullying; </w:t>
      </w:r>
    </w:p>
    <w:p w14:paraId="0252FDE1" w14:textId="77777777" w:rsidR="008E760A" w:rsidRPr="00536486" w:rsidRDefault="008E760A" w:rsidP="004E0202">
      <w:pPr>
        <w:numPr>
          <w:ilvl w:val="0"/>
          <w:numId w:val="13"/>
        </w:numPr>
        <w:autoSpaceDE w:val="0"/>
        <w:autoSpaceDN w:val="0"/>
        <w:adjustRightInd w:val="0"/>
        <w:spacing w:after="0"/>
        <w:ind w:left="1134"/>
        <w:rPr>
          <w:rFonts w:ascii="Arial" w:hAnsi="Arial" w:cs="Arial"/>
          <w:color w:val="000000"/>
          <w:lang w:eastAsia="en-GB"/>
        </w:rPr>
      </w:pPr>
      <w:r w:rsidRPr="00536486">
        <w:rPr>
          <w:rFonts w:ascii="Arial" w:hAnsi="Arial" w:cs="Arial"/>
          <w:color w:val="000000"/>
          <w:lang w:eastAsia="en-GB"/>
        </w:rPr>
        <w:t xml:space="preserve">unwanted sexual comments and messages, including, on social media; </w:t>
      </w:r>
    </w:p>
    <w:p w14:paraId="44E259FC" w14:textId="77777777" w:rsidR="008E760A" w:rsidRPr="00536486" w:rsidRDefault="008E760A" w:rsidP="004E0202">
      <w:pPr>
        <w:numPr>
          <w:ilvl w:val="0"/>
          <w:numId w:val="13"/>
        </w:numPr>
        <w:autoSpaceDE w:val="0"/>
        <w:autoSpaceDN w:val="0"/>
        <w:adjustRightInd w:val="0"/>
        <w:spacing w:after="0"/>
        <w:ind w:left="1134"/>
        <w:rPr>
          <w:rFonts w:ascii="Arial" w:hAnsi="Arial" w:cs="Arial"/>
          <w:color w:val="000000"/>
          <w:lang w:eastAsia="en-GB"/>
        </w:rPr>
      </w:pPr>
      <w:r w:rsidRPr="00536486">
        <w:rPr>
          <w:rFonts w:ascii="Arial" w:hAnsi="Arial" w:cs="Arial"/>
          <w:color w:val="000000"/>
          <w:lang w:eastAsia="en-GB"/>
        </w:rPr>
        <w:t>sexual exploitation; coercion and threats</w:t>
      </w:r>
      <w:r w:rsidR="007D09D5" w:rsidRPr="00536486">
        <w:rPr>
          <w:rFonts w:ascii="Arial" w:hAnsi="Arial" w:cs="Arial"/>
          <w:color w:val="000000"/>
          <w:lang w:eastAsia="en-GB"/>
        </w:rPr>
        <w:t>;</w:t>
      </w:r>
      <w:r w:rsidRPr="00536486">
        <w:rPr>
          <w:rFonts w:ascii="Arial" w:hAnsi="Arial" w:cs="Arial"/>
          <w:color w:val="000000"/>
          <w:lang w:eastAsia="en-GB"/>
        </w:rPr>
        <w:t xml:space="preserve"> </w:t>
      </w:r>
      <w:r w:rsidR="007D09D5" w:rsidRPr="00536486">
        <w:rPr>
          <w:rFonts w:ascii="Arial" w:hAnsi="Arial" w:cs="Arial"/>
          <w:color w:val="000000"/>
          <w:lang w:eastAsia="en-GB"/>
        </w:rPr>
        <w:t>and</w:t>
      </w:r>
    </w:p>
    <w:p w14:paraId="3AA2E9B2" w14:textId="77777777" w:rsidR="007D09D5" w:rsidRPr="00536486" w:rsidRDefault="007D09D5" w:rsidP="004E0202">
      <w:pPr>
        <w:numPr>
          <w:ilvl w:val="0"/>
          <w:numId w:val="13"/>
        </w:numPr>
        <w:autoSpaceDE w:val="0"/>
        <w:autoSpaceDN w:val="0"/>
        <w:adjustRightInd w:val="0"/>
        <w:spacing w:after="0"/>
        <w:ind w:left="1134"/>
        <w:rPr>
          <w:rFonts w:ascii="Arial" w:hAnsi="Arial" w:cs="Arial"/>
          <w:color w:val="000000"/>
          <w:lang w:eastAsia="en-GB"/>
        </w:rPr>
      </w:pPr>
      <w:r w:rsidRPr="00536486">
        <w:rPr>
          <w:rFonts w:ascii="Arial" w:hAnsi="Arial" w:cs="Arial"/>
          <w:color w:val="000000"/>
          <w:lang w:eastAsia="en-GB"/>
        </w:rPr>
        <w:t>Upskirting.</w:t>
      </w:r>
    </w:p>
    <w:p w14:paraId="16EC37A5" w14:textId="77777777" w:rsidR="008B3466" w:rsidRPr="00536486" w:rsidRDefault="008B3466" w:rsidP="008B3466">
      <w:pPr>
        <w:autoSpaceDE w:val="0"/>
        <w:autoSpaceDN w:val="0"/>
        <w:adjustRightInd w:val="0"/>
        <w:spacing w:after="0"/>
        <w:rPr>
          <w:rFonts w:ascii="Arial" w:hAnsi="Arial" w:cs="Arial"/>
          <w:color w:val="000000"/>
          <w:lang w:eastAsia="en-GB"/>
        </w:rPr>
      </w:pPr>
    </w:p>
    <w:p w14:paraId="7F1F7095" w14:textId="77777777" w:rsidR="007D09D5" w:rsidRPr="00536486" w:rsidRDefault="007D09D5" w:rsidP="007D09D5">
      <w:pPr>
        <w:autoSpaceDE w:val="0"/>
        <w:autoSpaceDN w:val="0"/>
        <w:adjustRightInd w:val="0"/>
        <w:rPr>
          <w:rFonts w:ascii="Arial" w:hAnsi="Arial" w:cs="Arial"/>
          <w:b/>
          <w:bCs/>
          <w:color w:val="000000"/>
          <w:lang w:eastAsia="en-GB"/>
        </w:rPr>
      </w:pPr>
      <w:r w:rsidRPr="00536486">
        <w:rPr>
          <w:rFonts w:ascii="Arial" w:hAnsi="Arial" w:cs="Arial"/>
          <w:b/>
          <w:bCs/>
          <w:color w:val="000000"/>
          <w:lang w:eastAsia="en-GB"/>
        </w:rPr>
        <w:t>Upskirting</w:t>
      </w:r>
    </w:p>
    <w:p w14:paraId="742EF472" w14:textId="77777777" w:rsidR="008E760A" w:rsidRPr="00536486" w:rsidRDefault="00F06FDB" w:rsidP="008E760A">
      <w:pPr>
        <w:autoSpaceDE w:val="0"/>
        <w:autoSpaceDN w:val="0"/>
        <w:adjustRightInd w:val="0"/>
        <w:spacing w:after="0"/>
        <w:rPr>
          <w:rFonts w:ascii="Arial" w:hAnsi="Arial" w:cs="Arial"/>
          <w:color w:val="0B0C0C"/>
          <w:lang w:eastAsia="en-GB"/>
        </w:rPr>
      </w:pPr>
      <w:r w:rsidRPr="00536486">
        <w:rPr>
          <w:rFonts w:ascii="Arial" w:hAnsi="Arial" w:cs="Arial"/>
          <w:color w:val="0B0C0C"/>
          <w:lang w:eastAsia="en-GB"/>
        </w:rPr>
        <w:t xml:space="preserve">The Voyeurism (Offences) Act, which is commonly known as the Upskirting Act, came into force on 12 April 2019. </w:t>
      </w:r>
      <w:r w:rsidRPr="00536486">
        <w:rPr>
          <w:rFonts w:ascii="Arial" w:hAnsi="Arial" w:cs="Arial"/>
          <w:color w:val="000000"/>
          <w:lang w:eastAsia="en-GB"/>
        </w:rPr>
        <w:t>‘</w:t>
      </w:r>
      <w:r w:rsidRPr="00536486">
        <w:rPr>
          <w:rFonts w:ascii="Arial" w:hAnsi="Arial" w:cs="Arial"/>
          <w:color w:val="0B0C0C"/>
          <w:lang w:eastAsia="en-GB"/>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w:t>
      </w:r>
    </w:p>
    <w:p w14:paraId="48649E0B" w14:textId="77777777" w:rsidR="00F06FDB" w:rsidRPr="00536486" w:rsidRDefault="00F06FDB" w:rsidP="008E760A">
      <w:pPr>
        <w:autoSpaceDE w:val="0"/>
        <w:autoSpaceDN w:val="0"/>
        <w:adjustRightInd w:val="0"/>
        <w:spacing w:after="0"/>
        <w:rPr>
          <w:rFonts w:ascii="Arial" w:hAnsi="Arial" w:cs="Arial"/>
          <w:b/>
          <w:bCs/>
          <w:color w:val="000000"/>
          <w:lang w:eastAsia="en-GB"/>
        </w:rPr>
      </w:pPr>
    </w:p>
    <w:p w14:paraId="570FE3BC" w14:textId="77777777" w:rsidR="008E760A" w:rsidRPr="00536486" w:rsidRDefault="008E760A" w:rsidP="008E760A">
      <w:pPr>
        <w:autoSpaceDE w:val="0"/>
        <w:autoSpaceDN w:val="0"/>
        <w:adjustRightInd w:val="0"/>
        <w:spacing w:after="0"/>
        <w:rPr>
          <w:rFonts w:ascii="Arial" w:hAnsi="Arial" w:cs="Arial"/>
          <w:color w:val="000000"/>
          <w:lang w:eastAsia="en-GB"/>
        </w:rPr>
      </w:pPr>
      <w:r w:rsidRPr="00536486">
        <w:rPr>
          <w:rFonts w:ascii="Arial" w:hAnsi="Arial" w:cs="Arial"/>
          <w:b/>
          <w:bCs/>
          <w:color w:val="000000"/>
          <w:lang w:eastAsia="en-GB"/>
        </w:rPr>
        <w:t xml:space="preserve">The response to a report of sexual violence or sexual harassment </w:t>
      </w:r>
    </w:p>
    <w:p w14:paraId="17A0980A" w14:textId="77777777" w:rsidR="008E760A" w:rsidRPr="00536486" w:rsidRDefault="008E760A" w:rsidP="008E760A">
      <w:pPr>
        <w:autoSpaceDE w:val="0"/>
        <w:autoSpaceDN w:val="0"/>
        <w:adjustRightInd w:val="0"/>
        <w:spacing w:after="0"/>
        <w:rPr>
          <w:rFonts w:ascii="Arial" w:hAnsi="Arial" w:cs="Arial"/>
          <w:color w:val="000000"/>
          <w:lang w:eastAsia="en-GB"/>
        </w:rPr>
      </w:pPr>
    </w:p>
    <w:p w14:paraId="06F56AF6" w14:textId="77777777" w:rsidR="008E760A" w:rsidRPr="00536486" w:rsidRDefault="008E760A" w:rsidP="008E760A">
      <w:pPr>
        <w:pStyle w:val="Default"/>
        <w:rPr>
          <w:rFonts w:ascii="Arial" w:hAnsi="Arial" w:cs="Arial"/>
          <w:sz w:val="22"/>
          <w:szCs w:val="22"/>
        </w:rPr>
      </w:pPr>
      <w:r w:rsidRPr="00536486">
        <w:rPr>
          <w:rFonts w:ascii="Arial" w:hAnsi="Arial" w:cs="Arial"/>
          <w:sz w:val="22"/>
          <w:szCs w:val="22"/>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w:t>
      </w:r>
      <w:r w:rsidRPr="00536486">
        <w:rPr>
          <w:rFonts w:ascii="Arial" w:hAnsi="Arial" w:cs="Arial"/>
          <w:sz w:val="22"/>
          <w:szCs w:val="22"/>
        </w:rPr>
        <w:lastRenderedPageBreak/>
        <w:t xml:space="preserve">violence or sexual harassment. Nor should a victim ever be made to feel ashamed for making a report. </w:t>
      </w:r>
    </w:p>
    <w:p w14:paraId="1015231B" w14:textId="77777777" w:rsidR="008E760A" w:rsidRPr="00536486" w:rsidRDefault="008E760A" w:rsidP="008E760A">
      <w:pPr>
        <w:pStyle w:val="Default"/>
        <w:rPr>
          <w:rFonts w:ascii="Arial" w:hAnsi="Arial" w:cs="Arial"/>
          <w:sz w:val="22"/>
          <w:szCs w:val="22"/>
        </w:rPr>
      </w:pPr>
    </w:p>
    <w:p w14:paraId="15F07E14" w14:textId="77777777" w:rsidR="008E760A" w:rsidRPr="00536486" w:rsidRDefault="008E760A" w:rsidP="007D09D5">
      <w:pPr>
        <w:autoSpaceDE w:val="0"/>
        <w:autoSpaceDN w:val="0"/>
        <w:adjustRightInd w:val="0"/>
        <w:spacing w:after="0"/>
        <w:rPr>
          <w:rFonts w:ascii="Arial" w:hAnsi="Arial" w:cs="Arial"/>
          <w:color w:val="000000"/>
          <w:lang w:eastAsia="en-GB"/>
        </w:rPr>
      </w:pPr>
      <w:r w:rsidRPr="00536486">
        <w:rPr>
          <w:rFonts w:ascii="Arial" w:hAnsi="Arial" w:cs="Arial"/>
          <w:color w:val="000000"/>
          <w:lang w:eastAsia="en-GB"/>
        </w:rPr>
        <w:t>If staff have a concern about a child or a child makes a report to them, they should follow the referral process. As is always the case, if staff are in any doubt as to what to do they should speak to the designated safeguarding lead (or a deputy).</w:t>
      </w:r>
    </w:p>
    <w:p w14:paraId="462192BE" w14:textId="77777777" w:rsidR="006A2BC7" w:rsidRPr="00536486" w:rsidRDefault="006A2BC7" w:rsidP="007D09D5">
      <w:pPr>
        <w:autoSpaceDE w:val="0"/>
        <w:autoSpaceDN w:val="0"/>
        <w:adjustRightInd w:val="0"/>
        <w:spacing w:after="0"/>
        <w:rPr>
          <w:rFonts w:ascii="Arial" w:hAnsi="Arial" w:cs="Arial"/>
          <w:color w:val="000000"/>
          <w:lang w:eastAsia="en-GB"/>
        </w:rPr>
      </w:pPr>
    </w:p>
    <w:p w14:paraId="110755D3" w14:textId="77777777" w:rsidR="006A2BC7" w:rsidRPr="00536486" w:rsidRDefault="006A2BC7" w:rsidP="006A2BC7">
      <w:pPr>
        <w:rPr>
          <w:rFonts w:ascii="Arial" w:hAnsi="Arial" w:cs="Arial"/>
          <w:b/>
          <w:bCs/>
        </w:rPr>
      </w:pPr>
      <w:r w:rsidRPr="00536486">
        <w:rPr>
          <w:rFonts w:ascii="Arial" w:hAnsi="Arial" w:cs="Arial"/>
          <w:b/>
          <w:bCs/>
        </w:rPr>
        <w:t>Serious Youth Violence</w:t>
      </w:r>
    </w:p>
    <w:p w14:paraId="6174281D" w14:textId="77777777" w:rsidR="006A2BC7" w:rsidRPr="00536486" w:rsidRDefault="006A2BC7" w:rsidP="006A2BC7">
      <w:pPr>
        <w:rPr>
          <w:rFonts w:ascii="Arial" w:hAnsi="Arial" w:cs="Arial"/>
        </w:rPr>
      </w:pPr>
      <w:r w:rsidRPr="00536486">
        <w:rPr>
          <w:rFonts w:ascii="Arial" w:hAnsi="Arial" w:cs="Arial"/>
        </w:rPr>
        <w:t>All staff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4033BDAC" w14:textId="77777777" w:rsidR="008C7893" w:rsidRPr="00536486" w:rsidRDefault="008C7893" w:rsidP="006A2BC7">
      <w:pPr>
        <w:rPr>
          <w:rFonts w:ascii="Arial" w:hAnsi="Arial" w:cs="Arial"/>
          <w:b/>
          <w:bCs/>
        </w:rPr>
      </w:pPr>
      <w:r w:rsidRPr="00536486">
        <w:rPr>
          <w:rFonts w:ascii="Arial" w:hAnsi="Arial" w:cs="Arial"/>
          <w:b/>
          <w:bCs/>
        </w:rPr>
        <w:t xml:space="preserve">Cybercrime </w:t>
      </w:r>
    </w:p>
    <w:p w14:paraId="1C0040DC" w14:textId="77777777" w:rsidR="008C7893" w:rsidRPr="00536486" w:rsidRDefault="008C7893" w:rsidP="008C7893">
      <w:pPr>
        <w:spacing w:after="0"/>
        <w:rPr>
          <w:rFonts w:ascii="Arial" w:hAnsi="Arial" w:cs="Arial"/>
        </w:rPr>
      </w:pPr>
      <w:r w:rsidRPr="00536486">
        <w:rPr>
          <w:rFonts w:ascii="Arial" w:hAnsi="Arial" w:cs="Arial"/>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50C4F570" w14:textId="77777777" w:rsidR="008C7893" w:rsidRPr="00536486" w:rsidRDefault="008C7893" w:rsidP="0018329A">
      <w:pPr>
        <w:numPr>
          <w:ilvl w:val="0"/>
          <w:numId w:val="33"/>
        </w:numPr>
        <w:spacing w:after="0"/>
        <w:ind w:left="426"/>
        <w:rPr>
          <w:rFonts w:ascii="Arial" w:hAnsi="Arial" w:cs="Arial"/>
        </w:rPr>
      </w:pPr>
      <w:r w:rsidRPr="00536486">
        <w:rPr>
          <w:rFonts w:ascii="Arial" w:hAnsi="Arial" w:cs="Arial"/>
        </w:rPr>
        <w:t xml:space="preserve">unauthorised access to computers (illegal ‘hacking’), for example accessing a school’s computer network to look for test paper answers or change grades awarded; </w:t>
      </w:r>
    </w:p>
    <w:p w14:paraId="2F08A866" w14:textId="77777777" w:rsidR="008C7893" w:rsidRPr="00536486" w:rsidRDefault="008C7893" w:rsidP="0018329A">
      <w:pPr>
        <w:numPr>
          <w:ilvl w:val="0"/>
          <w:numId w:val="33"/>
        </w:numPr>
        <w:spacing w:after="0"/>
        <w:ind w:left="426"/>
        <w:rPr>
          <w:rFonts w:ascii="Arial" w:hAnsi="Arial" w:cs="Arial"/>
        </w:rPr>
      </w:pPr>
      <w:r w:rsidRPr="00536486">
        <w:rPr>
          <w:rFonts w:ascii="Arial" w:hAnsi="Arial" w:cs="Arial"/>
        </w:rPr>
        <w:t>denial of Service (Dos or DDoS) attacks or ‘booting’. These are attempts to make a computer, network or website unavailable by overwhelming it with internet traffic from multiple sources; and,</w:t>
      </w:r>
    </w:p>
    <w:p w14:paraId="7A311B4E" w14:textId="77777777" w:rsidR="00905D8A" w:rsidRPr="00536486" w:rsidRDefault="008C7893" w:rsidP="0018329A">
      <w:pPr>
        <w:numPr>
          <w:ilvl w:val="0"/>
          <w:numId w:val="33"/>
        </w:numPr>
        <w:spacing w:after="0"/>
        <w:ind w:left="426"/>
        <w:rPr>
          <w:rFonts w:ascii="Arial" w:hAnsi="Arial" w:cs="Arial"/>
        </w:rPr>
      </w:pPr>
      <w:r w:rsidRPr="00536486">
        <w:rPr>
          <w:rFonts w:ascii="Arial" w:hAnsi="Arial" w:cs="Arial"/>
        </w:rPr>
        <w:t>making, supplying or obtaining malware (malicious software) such as viruses, spyware, ransomware, botnets and Remote Access Trojans with the intent to commit further offence, including those above.</w:t>
      </w:r>
    </w:p>
    <w:p w14:paraId="48F17FC3" w14:textId="77777777" w:rsidR="008C7893" w:rsidRPr="00536486" w:rsidRDefault="008C7893" w:rsidP="008C7893">
      <w:pPr>
        <w:spacing w:after="0"/>
        <w:rPr>
          <w:rFonts w:ascii="Arial" w:hAnsi="Arial" w:cs="Arial"/>
        </w:rPr>
      </w:pPr>
    </w:p>
    <w:p w14:paraId="73BF4290" w14:textId="77777777" w:rsidR="008C7893" w:rsidRPr="00536486" w:rsidRDefault="008C7893" w:rsidP="008C7893">
      <w:pPr>
        <w:spacing w:after="0"/>
        <w:rPr>
          <w:rFonts w:ascii="Arial" w:hAnsi="Arial" w:cs="Arial"/>
        </w:rPr>
      </w:pPr>
      <w:r w:rsidRPr="00536486">
        <w:rPr>
          <w:rFonts w:ascii="Arial" w:hAnsi="Arial" w:cs="Arial"/>
        </w:rPr>
        <w:t xml:space="preserve">Children with particular skill and interest in computing and technology may inadvertently or deliberately stray into cyber-dependent crime. </w:t>
      </w:r>
    </w:p>
    <w:p w14:paraId="0B698FA4" w14:textId="77777777" w:rsidR="008C7893" w:rsidRPr="00536486" w:rsidRDefault="008C7893" w:rsidP="008C7893">
      <w:pPr>
        <w:spacing w:after="0"/>
        <w:rPr>
          <w:rFonts w:ascii="Arial" w:hAnsi="Arial" w:cs="Arial"/>
        </w:rPr>
      </w:pPr>
    </w:p>
    <w:p w14:paraId="6BB84DD5" w14:textId="77777777" w:rsidR="008C7893" w:rsidRPr="00536486" w:rsidRDefault="008C7893" w:rsidP="008C7893">
      <w:pPr>
        <w:spacing w:after="0"/>
        <w:rPr>
          <w:rFonts w:ascii="Arial" w:hAnsi="Arial" w:cs="Arial"/>
        </w:rPr>
      </w:pPr>
      <w:r w:rsidRPr="00536486">
        <w:rPr>
          <w:rFonts w:ascii="Arial" w:hAnsi="Arial" w:cs="Arial"/>
        </w:rPr>
        <w:t xml:space="preserve">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188EDA9E" w14:textId="77777777" w:rsidR="008C7893" w:rsidRPr="00536486" w:rsidRDefault="008C7893" w:rsidP="008C7893">
      <w:pPr>
        <w:spacing w:after="0"/>
        <w:rPr>
          <w:rFonts w:ascii="Arial" w:hAnsi="Arial" w:cs="Arial"/>
        </w:rPr>
      </w:pPr>
    </w:p>
    <w:p w14:paraId="3B65AB27" w14:textId="77777777" w:rsidR="00905D8A" w:rsidRPr="00536486" w:rsidRDefault="008C7893" w:rsidP="008C7893">
      <w:pPr>
        <w:spacing w:after="0"/>
        <w:rPr>
          <w:rFonts w:ascii="Arial" w:hAnsi="Arial" w:cs="Arial"/>
        </w:rPr>
      </w:pPr>
      <w:r w:rsidRPr="00536486">
        <w:rPr>
          <w:rFonts w:ascii="Arial" w:hAnsi="Arial" w:cs="Arial"/>
        </w:rPr>
        <w:t>Note that Cyber Choices does not currently cover ‘cyber-enabled’ crime such as fraud, purchasing of illegal drugs on-line and child sexual abuse and exploitation, nor other areas of concern such as on-line bullying or general on-line safety.</w:t>
      </w:r>
    </w:p>
    <w:p w14:paraId="4663C325" w14:textId="77777777" w:rsidR="008C7893" w:rsidRPr="00536486" w:rsidRDefault="008C7893" w:rsidP="008C7893">
      <w:pPr>
        <w:spacing w:after="0"/>
        <w:rPr>
          <w:rFonts w:ascii="Arial" w:hAnsi="Arial" w:cs="Arial"/>
        </w:rPr>
      </w:pPr>
    </w:p>
    <w:p w14:paraId="7C424352" w14:textId="77777777" w:rsidR="008C7893" w:rsidRPr="00536486" w:rsidRDefault="008C7893" w:rsidP="008C7893">
      <w:pPr>
        <w:spacing w:after="0"/>
        <w:rPr>
          <w:rFonts w:ascii="Arial" w:hAnsi="Arial" w:cs="Arial"/>
        </w:rPr>
      </w:pPr>
      <w:r w:rsidRPr="00536486">
        <w:rPr>
          <w:rFonts w:ascii="Arial" w:hAnsi="Arial" w:cs="Arial"/>
        </w:rPr>
        <w:t>Additional advice can be found at: Cyber Choices,</w:t>
      </w:r>
      <w:r w:rsidRPr="00536486">
        <w:t xml:space="preserve"> </w:t>
      </w:r>
      <w:hyperlink r:id="rId88" w:history="1">
        <w:r w:rsidRPr="00536486">
          <w:rPr>
            <w:rStyle w:val="Hyperlink"/>
            <w:rFonts w:ascii="Arial" w:hAnsi="Arial" w:cs="Arial"/>
          </w:rPr>
          <w:t>https://nationalcrimeagency.gov.uk/what-we-do/crime-threats/cyber-crime/cyberchoices</w:t>
        </w:r>
      </w:hyperlink>
    </w:p>
    <w:p w14:paraId="151D9BAD" w14:textId="77777777" w:rsidR="008C7893" w:rsidRPr="00536486" w:rsidRDefault="008C7893" w:rsidP="008C7893">
      <w:pPr>
        <w:spacing w:after="0"/>
        <w:rPr>
          <w:rFonts w:ascii="Arial" w:hAnsi="Arial" w:cs="Arial"/>
        </w:rPr>
      </w:pPr>
      <w:r w:rsidRPr="00536486">
        <w:rPr>
          <w:rFonts w:ascii="Arial" w:hAnsi="Arial" w:cs="Arial"/>
        </w:rPr>
        <w:t xml:space="preserve">‘NPCC- When to call the Police’ </w:t>
      </w:r>
      <w:hyperlink r:id="rId89" w:history="1">
        <w:r w:rsidRPr="00536486">
          <w:rPr>
            <w:rStyle w:val="Hyperlink"/>
            <w:rFonts w:ascii="Arial" w:hAnsi="Arial" w:cs="Arial"/>
          </w:rPr>
          <w:t>https://www.npcc.police.uk/documents/Children%20and%20Young%20people/When%20to%20call%20the%20police%20guidance%20for%20schools%20and%20colleges.pdf</w:t>
        </w:r>
      </w:hyperlink>
    </w:p>
    <w:p w14:paraId="2BE9EB21" w14:textId="77777777" w:rsidR="008C7893" w:rsidRPr="00536486" w:rsidRDefault="008C7893" w:rsidP="008C7893">
      <w:pPr>
        <w:spacing w:after="0"/>
        <w:rPr>
          <w:rFonts w:ascii="Arial" w:hAnsi="Arial" w:cs="Arial"/>
        </w:rPr>
      </w:pPr>
      <w:r w:rsidRPr="00536486">
        <w:rPr>
          <w:rFonts w:ascii="Arial" w:hAnsi="Arial" w:cs="Arial"/>
        </w:rPr>
        <w:t xml:space="preserve">and National Cyber Security Centre - NCSC.GOV.UK </w:t>
      </w:r>
      <w:hyperlink r:id="rId90" w:history="1">
        <w:r w:rsidRPr="00536486">
          <w:rPr>
            <w:rStyle w:val="Hyperlink"/>
            <w:rFonts w:ascii="Arial" w:hAnsi="Arial" w:cs="Arial"/>
          </w:rPr>
          <w:t>https://www.ncsc.gov.uk/</w:t>
        </w:r>
      </w:hyperlink>
    </w:p>
    <w:p w14:paraId="47EE1C11" w14:textId="77777777" w:rsidR="006A2BC7" w:rsidRPr="00536486" w:rsidRDefault="006A2BC7" w:rsidP="008C7893">
      <w:pPr>
        <w:autoSpaceDE w:val="0"/>
        <w:autoSpaceDN w:val="0"/>
        <w:adjustRightInd w:val="0"/>
        <w:spacing w:after="0"/>
        <w:rPr>
          <w:rFonts w:ascii="Arial" w:hAnsi="Arial" w:cs="Arial"/>
          <w:color w:val="000000"/>
          <w:lang w:eastAsia="en-GB"/>
        </w:rPr>
      </w:pPr>
    </w:p>
    <w:p w14:paraId="14B7922B" w14:textId="77777777" w:rsidR="007D09D5" w:rsidRPr="00536486" w:rsidRDefault="007D09D5" w:rsidP="007D09D5">
      <w:pPr>
        <w:spacing w:after="0"/>
        <w:ind w:right="-23"/>
        <w:rPr>
          <w:rFonts w:ascii="Arial" w:hAnsi="Arial" w:cs="Arial"/>
          <w:b/>
        </w:rPr>
      </w:pPr>
    </w:p>
    <w:p w14:paraId="616F34DD" w14:textId="77777777" w:rsidR="00547469" w:rsidRPr="00536486" w:rsidRDefault="00547469" w:rsidP="007D09D5">
      <w:pPr>
        <w:ind w:right="-23"/>
        <w:rPr>
          <w:rFonts w:ascii="Arial" w:hAnsi="Arial" w:cs="Arial"/>
          <w:b/>
        </w:rPr>
      </w:pPr>
      <w:r w:rsidRPr="00536486">
        <w:rPr>
          <w:rFonts w:ascii="Arial" w:hAnsi="Arial" w:cs="Arial"/>
          <w:b/>
        </w:rPr>
        <w:t>Further advice on child protection is available from:</w:t>
      </w:r>
    </w:p>
    <w:p w14:paraId="024BF9CD" w14:textId="77777777" w:rsidR="009955B9" w:rsidRPr="00536486" w:rsidRDefault="00547469" w:rsidP="007D09D5">
      <w:pPr>
        <w:tabs>
          <w:tab w:val="left" w:pos="2835"/>
        </w:tabs>
        <w:spacing w:after="0"/>
        <w:ind w:right="-23"/>
        <w:rPr>
          <w:rFonts w:ascii="Arial" w:hAnsi="Arial" w:cs="Arial"/>
        </w:rPr>
      </w:pPr>
      <w:r w:rsidRPr="00536486">
        <w:rPr>
          <w:rFonts w:ascii="Arial" w:hAnsi="Arial" w:cs="Arial"/>
        </w:rPr>
        <w:t xml:space="preserve">NSPCC: </w:t>
      </w:r>
      <w:r w:rsidR="007D09D5" w:rsidRPr="00536486">
        <w:rPr>
          <w:rFonts w:ascii="Arial" w:hAnsi="Arial" w:cs="Arial"/>
        </w:rPr>
        <w:tab/>
      </w:r>
      <w:hyperlink r:id="rId91" w:history="1">
        <w:r w:rsidR="007D09D5" w:rsidRPr="00536486">
          <w:rPr>
            <w:rStyle w:val="Hyperlink"/>
            <w:rFonts w:ascii="Arial" w:hAnsi="Arial" w:cs="Arial"/>
          </w:rPr>
          <w:t>www.nspcc.org.uk</w:t>
        </w:r>
      </w:hyperlink>
    </w:p>
    <w:p w14:paraId="37BAD616" w14:textId="77777777" w:rsidR="009955B9" w:rsidRPr="00536486" w:rsidRDefault="00547469" w:rsidP="007D09D5">
      <w:pPr>
        <w:tabs>
          <w:tab w:val="left" w:pos="2835"/>
        </w:tabs>
        <w:spacing w:after="0"/>
        <w:ind w:right="-23"/>
        <w:rPr>
          <w:rFonts w:ascii="Arial" w:hAnsi="Arial" w:cs="Arial"/>
        </w:rPr>
      </w:pPr>
      <w:r w:rsidRPr="00536486">
        <w:rPr>
          <w:rFonts w:ascii="Arial" w:hAnsi="Arial" w:cs="Arial"/>
        </w:rPr>
        <w:t xml:space="preserve">Childline: </w:t>
      </w:r>
      <w:r w:rsidR="007D09D5" w:rsidRPr="00536486">
        <w:rPr>
          <w:rFonts w:ascii="Arial" w:hAnsi="Arial" w:cs="Arial"/>
        </w:rPr>
        <w:tab/>
      </w:r>
      <w:hyperlink r:id="rId92" w:history="1">
        <w:r w:rsidR="007D09D5" w:rsidRPr="00536486">
          <w:rPr>
            <w:rStyle w:val="Hyperlink"/>
            <w:rFonts w:ascii="Arial" w:hAnsi="Arial" w:cs="Arial"/>
          </w:rPr>
          <w:t>www.childline.org.uk</w:t>
        </w:r>
      </w:hyperlink>
    </w:p>
    <w:p w14:paraId="15B3CEB5" w14:textId="77777777" w:rsidR="00055A57" w:rsidRPr="00536486" w:rsidRDefault="00547469" w:rsidP="007D09D5">
      <w:pPr>
        <w:tabs>
          <w:tab w:val="left" w:pos="2835"/>
        </w:tabs>
        <w:spacing w:after="0"/>
        <w:ind w:right="-23"/>
        <w:rPr>
          <w:rFonts w:ascii="Arial" w:hAnsi="Arial" w:cs="Arial"/>
        </w:rPr>
      </w:pPr>
      <w:r w:rsidRPr="00536486">
        <w:rPr>
          <w:rFonts w:ascii="Arial" w:hAnsi="Arial" w:cs="Arial"/>
        </w:rPr>
        <w:t xml:space="preserve">CEOP: </w:t>
      </w:r>
      <w:r w:rsidR="009955B9" w:rsidRPr="00536486">
        <w:rPr>
          <w:rFonts w:ascii="Arial" w:hAnsi="Arial" w:cs="Arial"/>
        </w:rPr>
        <w:t xml:space="preserve"> </w:t>
      </w:r>
      <w:r w:rsidR="007D09D5" w:rsidRPr="00536486">
        <w:rPr>
          <w:rFonts w:ascii="Arial" w:hAnsi="Arial" w:cs="Arial"/>
        </w:rPr>
        <w:tab/>
      </w:r>
      <w:hyperlink r:id="rId93" w:history="1">
        <w:r w:rsidR="00055A57" w:rsidRPr="00536486">
          <w:rPr>
            <w:rStyle w:val="Hyperlink"/>
            <w:rFonts w:ascii="Arial" w:hAnsi="Arial" w:cs="Arial"/>
          </w:rPr>
          <w:t>https://www.ceopeducation.co.uk</w:t>
        </w:r>
      </w:hyperlink>
    </w:p>
    <w:p w14:paraId="2E0DAF86" w14:textId="77777777" w:rsidR="009955B9" w:rsidRPr="00536486" w:rsidRDefault="00547469" w:rsidP="007D09D5">
      <w:pPr>
        <w:tabs>
          <w:tab w:val="left" w:pos="2835"/>
        </w:tabs>
        <w:spacing w:after="0"/>
        <w:ind w:right="-23"/>
        <w:rPr>
          <w:rFonts w:ascii="Arial" w:hAnsi="Arial" w:cs="Arial"/>
        </w:rPr>
      </w:pPr>
      <w:r w:rsidRPr="00536486">
        <w:rPr>
          <w:rFonts w:ascii="Arial" w:hAnsi="Arial" w:cs="Arial"/>
        </w:rPr>
        <w:t xml:space="preserve">Anti-Bullying Alliance: </w:t>
      </w:r>
      <w:r w:rsidR="007D09D5" w:rsidRPr="00536486">
        <w:rPr>
          <w:rFonts w:ascii="Arial" w:hAnsi="Arial" w:cs="Arial"/>
        </w:rPr>
        <w:tab/>
      </w:r>
      <w:hyperlink r:id="rId94" w:history="1">
        <w:r w:rsidR="007D09D5" w:rsidRPr="00536486">
          <w:rPr>
            <w:rStyle w:val="Hyperlink"/>
            <w:rFonts w:ascii="Arial" w:hAnsi="Arial" w:cs="Arial"/>
          </w:rPr>
          <w:t>www.anti-bullyingalliance.org.uk</w:t>
        </w:r>
      </w:hyperlink>
    </w:p>
    <w:p w14:paraId="5E13833E" w14:textId="77777777" w:rsidR="00213ECB" w:rsidRPr="00536486" w:rsidRDefault="00213ECB" w:rsidP="007D09D5">
      <w:pPr>
        <w:tabs>
          <w:tab w:val="left" w:pos="2835"/>
        </w:tabs>
        <w:spacing w:after="0"/>
        <w:ind w:left="2835" w:right="-23" w:hanging="2835"/>
        <w:rPr>
          <w:rFonts w:ascii="Arial" w:hAnsi="Arial" w:cs="Arial"/>
        </w:rPr>
      </w:pPr>
      <w:r w:rsidRPr="00536486">
        <w:rPr>
          <w:rFonts w:ascii="Arial" w:hAnsi="Arial" w:cs="Arial"/>
        </w:rPr>
        <w:lastRenderedPageBreak/>
        <w:t xml:space="preserve">Extremism:  </w:t>
      </w:r>
      <w:r w:rsidR="007D09D5" w:rsidRPr="00536486">
        <w:rPr>
          <w:rFonts w:ascii="Arial" w:hAnsi="Arial" w:cs="Arial"/>
        </w:rPr>
        <w:tab/>
      </w:r>
      <w:r w:rsidRPr="00536486">
        <w:rPr>
          <w:rFonts w:ascii="Arial" w:hAnsi="Arial" w:cs="Arial"/>
        </w:rPr>
        <w:t xml:space="preserve">The Department for Education has dedicated a telephone helpline (020 7340 7264) to enable staff and governors to raise concerns relating to extremism directly. Concerns can also be raised by email to </w:t>
      </w:r>
      <w:hyperlink r:id="rId95" w:history="1">
        <w:r w:rsidR="00B13092" w:rsidRPr="00536486">
          <w:rPr>
            <w:rStyle w:val="Hyperlink"/>
            <w:rFonts w:ascii="Arial" w:hAnsi="Arial" w:cs="Arial"/>
          </w:rPr>
          <w:t>counter.extremism@education.gsi.gov.uk</w:t>
        </w:r>
      </w:hyperlink>
      <w:r w:rsidRPr="00536486">
        <w:rPr>
          <w:rFonts w:ascii="Arial" w:hAnsi="Arial" w:cs="Arial"/>
        </w:rPr>
        <w:t>.</w:t>
      </w:r>
    </w:p>
    <w:p w14:paraId="2D9EBA04" w14:textId="77777777" w:rsidR="00547469" w:rsidRPr="00536486" w:rsidRDefault="009955B9" w:rsidP="007D09D5">
      <w:pPr>
        <w:tabs>
          <w:tab w:val="left" w:pos="2835"/>
        </w:tabs>
        <w:spacing w:after="0"/>
        <w:ind w:right="-23"/>
        <w:rPr>
          <w:rFonts w:ascii="Arial" w:hAnsi="Arial" w:cs="Arial"/>
        </w:rPr>
      </w:pPr>
      <w:r w:rsidRPr="00536486">
        <w:rPr>
          <w:rFonts w:ascii="Arial" w:hAnsi="Arial" w:cs="Arial"/>
        </w:rPr>
        <w:t xml:space="preserve">TES:  </w:t>
      </w:r>
      <w:r w:rsidR="007D09D5" w:rsidRPr="00536486">
        <w:rPr>
          <w:rFonts w:ascii="Arial" w:hAnsi="Arial" w:cs="Arial"/>
        </w:rPr>
        <w:tab/>
      </w:r>
      <w:hyperlink r:id="rId96" w:history="1">
        <w:r w:rsidR="007D09D5" w:rsidRPr="00536486">
          <w:rPr>
            <w:rStyle w:val="Hyperlink"/>
            <w:rFonts w:ascii="Arial" w:hAnsi="Arial" w:cs="Arial"/>
          </w:rPr>
          <w:t>www.tes.co.uk</w:t>
        </w:r>
      </w:hyperlink>
    </w:p>
    <w:p w14:paraId="3D52F2C9" w14:textId="77777777" w:rsidR="00055A57" w:rsidRDefault="00055A57" w:rsidP="007D09D5">
      <w:pPr>
        <w:tabs>
          <w:tab w:val="left" w:pos="2835"/>
        </w:tabs>
        <w:spacing w:after="0"/>
        <w:ind w:right="-23"/>
        <w:rPr>
          <w:rFonts w:ascii="Arial" w:hAnsi="Arial" w:cs="Arial"/>
        </w:rPr>
      </w:pPr>
      <w:r w:rsidRPr="00536486">
        <w:rPr>
          <w:rFonts w:ascii="Arial" w:hAnsi="Arial" w:cs="Arial"/>
        </w:rPr>
        <w:t>Centre of Expertise on Child Sexual Abuse:</w:t>
      </w:r>
      <w:r w:rsidRPr="00536486">
        <w:rPr>
          <w:rFonts w:ascii="Arial" w:hAnsi="Arial" w:cs="Arial"/>
        </w:rPr>
        <w:tab/>
      </w:r>
      <w:hyperlink r:id="rId97" w:history="1">
        <w:r w:rsidRPr="00536486">
          <w:rPr>
            <w:rStyle w:val="Hyperlink"/>
            <w:rFonts w:ascii="Arial" w:hAnsi="Arial" w:cs="Arial"/>
          </w:rPr>
          <w:t>https://www.csacentre.org.uk/research-resources/practice-resources/helping-education-settings-identify-and-respond-to-concerns/</w:t>
        </w:r>
      </w:hyperlink>
    </w:p>
    <w:p w14:paraId="3238DFDD" w14:textId="77777777" w:rsidR="00055A57" w:rsidRDefault="00055A57" w:rsidP="007D09D5">
      <w:pPr>
        <w:tabs>
          <w:tab w:val="left" w:pos="2835"/>
        </w:tabs>
        <w:spacing w:after="0"/>
        <w:ind w:right="-23"/>
        <w:rPr>
          <w:rFonts w:ascii="Arial" w:hAnsi="Arial" w:cs="Arial"/>
        </w:rPr>
      </w:pPr>
    </w:p>
    <w:sectPr w:rsidR="00055A57" w:rsidSect="00454D91">
      <w:headerReference w:type="even" r:id="rId98"/>
      <w:footerReference w:type="default" r:id="rId99"/>
      <w:pgSz w:w="11907" w:h="16840" w:code="9"/>
      <w:pgMar w:top="851" w:right="850" w:bottom="709" w:left="1440" w:header="720" w:footer="3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AB9E" w14:textId="77777777" w:rsidR="009846A0" w:rsidRDefault="009846A0">
      <w:r>
        <w:separator/>
      </w:r>
    </w:p>
    <w:p w14:paraId="3C24CB67" w14:textId="77777777" w:rsidR="009846A0" w:rsidRDefault="009846A0"/>
    <w:p w14:paraId="6A9C03C2" w14:textId="77777777" w:rsidR="009846A0" w:rsidRDefault="009846A0"/>
  </w:endnote>
  <w:endnote w:type="continuationSeparator" w:id="0">
    <w:p w14:paraId="572CF141" w14:textId="77777777" w:rsidR="009846A0" w:rsidRDefault="009846A0">
      <w:r>
        <w:continuationSeparator/>
      </w:r>
    </w:p>
    <w:p w14:paraId="723028CC" w14:textId="77777777" w:rsidR="009846A0" w:rsidRDefault="009846A0"/>
    <w:p w14:paraId="3C9A0050" w14:textId="77777777" w:rsidR="009846A0" w:rsidRDefault="00984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liss Pro 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HelveticaNeue-Light">
    <w:altName w:val="MS Mincho"/>
    <w:panose1 w:val="00000000000000000000"/>
    <w:charset w:val="8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EA36" w14:textId="77777777" w:rsidR="00A542D9" w:rsidRDefault="00A542D9" w:rsidP="00E825CB">
    <w:pPr>
      <w:pStyle w:val="Footer"/>
      <w:framePr w:wrap="around" w:vAnchor="text" w:hAnchor="margin" w:xAlign="center" w:y="1"/>
      <w:rPr>
        <w:rStyle w:val="PageNumber"/>
      </w:rPr>
    </w:pPr>
  </w:p>
  <w:p w14:paraId="4190E7EB" w14:textId="77777777" w:rsidR="00A542D9" w:rsidRDefault="00724037" w:rsidP="00454D91">
    <w:pPr>
      <w:pStyle w:val="Footer"/>
      <w:tabs>
        <w:tab w:val="clear" w:pos="9000"/>
        <w:tab w:val="left" w:pos="4536"/>
        <w:tab w:val="right" w:pos="9639"/>
      </w:tabs>
    </w:pPr>
    <w:r>
      <w:rPr>
        <w:rFonts w:ascii="Arial" w:hAnsi="Arial" w:cs="Arial"/>
        <w:sz w:val="18"/>
        <w:szCs w:val="18"/>
      </w:rPr>
      <w:t>Hurtwood House</w:t>
    </w:r>
    <w:r>
      <w:rPr>
        <w:rFonts w:ascii="Arial" w:hAnsi="Arial" w:cs="Arial"/>
        <w:sz w:val="18"/>
        <w:szCs w:val="18"/>
      </w:rPr>
      <w:tab/>
      <w:t>p</w:t>
    </w:r>
    <w:r w:rsidR="003440DA" w:rsidRPr="003440DA">
      <w:rPr>
        <w:rFonts w:ascii="Arial" w:hAnsi="Arial" w:cs="Arial"/>
        <w:sz w:val="18"/>
        <w:szCs w:val="18"/>
      </w:rPr>
      <w:fldChar w:fldCharType="begin"/>
    </w:r>
    <w:r w:rsidR="003440DA" w:rsidRPr="003440DA">
      <w:rPr>
        <w:rFonts w:ascii="Arial" w:hAnsi="Arial" w:cs="Arial"/>
        <w:sz w:val="18"/>
        <w:szCs w:val="18"/>
      </w:rPr>
      <w:instrText xml:space="preserve"> PAGE   \* MERGEFORMAT </w:instrText>
    </w:r>
    <w:r w:rsidR="003440DA" w:rsidRPr="003440DA">
      <w:rPr>
        <w:rFonts w:ascii="Arial" w:hAnsi="Arial" w:cs="Arial"/>
        <w:sz w:val="18"/>
        <w:szCs w:val="18"/>
      </w:rPr>
      <w:fldChar w:fldCharType="separate"/>
    </w:r>
    <w:r w:rsidR="00AC279B">
      <w:rPr>
        <w:rFonts w:ascii="Arial" w:hAnsi="Arial" w:cs="Arial"/>
        <w:noProof/>
        <w:sz w:val="18"/>
        <w:szCs w:val="18"/>
      </w:rPr>
      <w:t>15</w:t>
    </w:r>
    <w:r w:rsidR="003440DA" w:rsidRPr="003440DA">
      <w:rPr>
        <w:rFonts w:ascii="Arial" w:hAnsi="Arial" w:cs="Arial"/>
        <w:noProof/>
        <w:sz w:val="18"/>
        <w:szCs w:val="18"/>
      </w:rPr>
      <w:fldChar w:fldCharType="end"/>
    </w:r>
    <w:r w:rsidR="003440DA" w:rsidRPr="003440DA">
      <w:rPr>
        <w:rFonts w:ascii="Arial" w:hAnsi="Arial" w:cs="Arial"/>
        <w:noProof/>
        <w:sz w:val="18"/>
        <w:szCs w:val="18"/>
      </w:rPr>
      <w:tab/>
      <w:t>Child Protection</w:t>
    </w:r>
    <w:r w:rsidR="003D3E7C">
      <w:rPr>
        <w:rFonts w:ascii="Arial" w:hAnsi="Arial" w:cs="Arial"/>
        <w:noProof/>
        <w:sz w:val="18"/>
        <w:szCs w:val="18"/>
      </w:rPr>
      <w:t xml:space="preserve"> &amp; Safeguarding </w:t>
    </w:r>
    <w:r w:rsidR="003440DA" w:rsidRPr="003440DA">
      <w:rPr>
        <w:rFonts w:ascii="Arial" w:hAnsi="Arial" w:cs="Arial"/>
        <w:noProof/>
        <w:sz w:val="18"/>
        <w:szCs w:val="18"/>
      </w:rPr>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F027" w14:textId="77777777" w:rsidR="009846A0" w:rsidRDefault="009846A0">
      <w:r>
        <w:separator/>
      </w:r>
    </w:p>
  </w:footnote>
  <w:footnote w:type="continuationSeparator" w:id="0">
    <w:p w14:paraId="2D814A0B" w14:textId="77777777" w:rsidR="009846A0" w:rsidRDefault="009846A0">
      <w:r>
        <w:continuationSeparator/>
      </w:r>
    </w:p>
    <w:p w14:paraId="5402644F" w14:textId="77777777" w:rsidR="009846A0" w:rsidRDefault="009846A0"/>
    <w:p w14:paraId="7ACEFC25" w14:textId="77777777" w:rsidR="009846A0" w:rsidRDefault="00984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017A" w14:textId="77777777" w:rsidR="00A542D9" w:rsidRDefault="00A542D9"/>
  <w:p w14:paraId="088D68D6" w14:textId="77777777" w:rsidR="00A542D9" w:rsidRDefault="00A542D9"/>
  <w:p w14:paraId="33FB801B" w14:textId="77777777" w:rsidR="00A542D9" w:rsidRDefault="00A542D9"/>
  <w:p w14:paraId="526E65A6" w14:textId="77777777" w:rsidR="00A542D9" w:rsidRDefault="00A542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8D5977"/>
    <w:multiLevelType w:val="hybridMultilevel"/>
    <w:tmpl w:val="66FAF23C"/>
    <w:lvl w:ilvl="0" w:tplc="08090003">
      <w:start w:val="1"/>
      <w:numFmt w:val="bullet"/>
      <w:lvlText w:val="o"/>
      <w:lvlJc w:val="left"/>
      <w:pPr>
        <w:ind w:left="1146" w:hanging="360"/>
      </w:pPr>
      <w:rPr>
        <w:rFonts w:ascii="Courier New" w:hAnsi="Courier New" w:cs="Courier New" w:hint="default"/>
      </w:rPr>
    </w:lvl>
    <w:lvl w:ilvl="1" w:tplc="AC4671C0">
      <w:numFmt w:val="bullet"/>
      <w:lvlText w:val="•"/>
      <w:lvlJc w:val="left"/>
      <w:pPr>
        <w:ind w:left="1866" w:hanging="360"/>
      </w:pPr>
      <w:rPr>
        <w:rFonts w:ascii="Arial" w:eastAsia="Times New Roman" w:hAnsi="Arial"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2831BD0"/>
    <w:multiLevelType w:val="hybridMultilevel"/>
    <w:tmpl w:val="5466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14E6F"/>
    <w:multiLevelType w:val="hybridMultilevel"/>
    <w:tmpl w:val="82F6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75CE"/>
    <w:multiLevelType w:val="multilevel"/>
    <w:tmpl w:val="8A64C0E0"/>
    <w:name w:val="Office"/>
    <w:lvl w:ilvl="0">
      <w:start w:val="1"/>
      <w:numFmt w:val="bullet"/>
      <w:pStyle w:val="ListBullet"/>
      <w:lvlText w:val="·"/>
      <w:lvlJc w:val="left"/>
      <w:pPr>
        <w:tabs>
          <w:tab w:val="num" w:pos="1440"/>
        </w:tabs>
        <w:ind w:left="144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70E5C94"/>
    <w:multiLevelType w:val="hybridMultilevel"/>
    <w:tmpl w:val="ADF0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77FE3"/>
    <w:multiLevelType w:val="hybridMultilevel"/>
    <w:tmpl w:val="D1CA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D73F6"/>
    <w:multiLevelType w:val="hybridMultilevel"/>
    <w:tmpl w:val="F19A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A1AC4"/>
    <w:multiLevelType w:val="multilevel"/>
    <w:tmpl w:val="0CBE36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5A086C"/>
    <w:multiLevelType w:val="hybridMultilevel"/>
    <w:tmpl w:val="79D0B3A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862DB4"/>
    <w:multiLevelType w:val="hybridMultilevel"/>
    <w:tmpl w:val="40045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E0A0FB0"/>
    <w:multiLevelType w:val="hybridMultilevel"/>
    <w:tmpl w:val="2A684B4A"/>
    <w:name w:val="List_Bullet"/>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160279"/>
    <w:multiLevelType w:val="hybridMultilevel"/>
    <w:tmpl w:val="7E7E1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15:restartNumberingAfterBreak="0">
    <w:nsid w:val="307A7F1E"/>
    <w:multiLevelType w:val="hybridMultilevel"/>
    <w:tmpl w:val="C8FE3DE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040CEC"/>
    <w:multiLevelType w:val="multilevel"/>
    <w:tmpl w:val="5504E77C"/>
    <w:name w:val="Independent_List"/>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288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6" w15:restartNumberingAfterBreak="0">
    <w:nsid w:val="38B3631D"/>
    <w:multiLevelType w:val="hybridMultilevel"/>
    <w:tmpl w:val="3CB2E9F2"/>
    <w:name w:val="Schedules"/>
    <w:lvl w:ilvl="0" w:tplc="FFFFFFFF">
      <w:start w:val="1"/>
      <w:numFmt w:val="decimal"/>
      <w:pStyle w:val="Appendix"/>
      <w:lvlText w:val="Appendix %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BA9780B"/>
    <w:multiLevelType w:val="hybridMultilevel"/>
    <w:tmpl w:val="1914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74DF7"/>
    <w:multiLevelType w:val="multilevel"/>
    <w:tmpl w:val="8CF631A0"/>
    <w:name w:val="Appendix"/>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AB378BE"/>
    <w:multiLevelType w:val="multilevel"/>
    <w:tmpl w:val="58D8D506"/>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054F10"/>
    <w:multiLevelType w:val="hybridMultilevel"/>
    <w:tmpl w:val="D5BA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13C61"/>
    <w:multiLevelType w:val="hybridMultilevel"/>
    <w:tmpl w:val="371EE98C"/>
    <w:lvl w:ilvl="0" w:tplc="CA163D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644B4"/>
    <w:multiLevelType w:val="multilevel"/>
    <w:tmpl w:val="3390AB6E"/>
    <w:name w:val="Parties"/>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3" w15:restartNumberingAfterBreak="0">
    <w:nsid w:val="50743099"/>
    <w:multiLevelType w:val="multilevel"/>
    <w:tmpl w:val="0809001D"/>
    <w:name w:val="Bulle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33C6BCC"/>
    <w:multiLevelType w:val="hybridMultilevel"/>
    <w:tmpl w:val="8ADE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08131D"/>
    <w:multiLevelType w:val="hybridMultilevel"/>
    <w:tmpl w:val="D590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2498A"/>
    <w:multiLevelType w:val="hybridMultilevel"/>
    <w:tmpl w:val="1420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47A24"/>
    <w:multiLevelType w:val="multilevel"/>
    <w:tmpl w:val="4D6C9556"/>
    <w:lvl w:ilvl="0">
      <w:start w:val="1"/>
      <w:numFmt w:val="decimal"/>
      <w:pStyle w:val="Level1Heading"/>
      <w:lvlText w:val="%1"/>
      <w:lvlJc w:val="left"/>
      <w:pPr>
        <w:tabs>
          <w:tab w:val="num" w:pos="4689"/>
        </w:tabs>
        <w:ind w:left="4689"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Arial" w:hAnsi="Arial" w:cs="Arial" w:hint="default"/>
        <w:b w:val="0"/>
        <w:i w:val="0"/>
        <w:sz w:val="22"/>
        <w:szCs w:val="22"/>
      </w:rPr>
    </w:lvl>
    <w:lvl w:ilvl="3">
      <w:start w:val="1"/>
      <w:numFmt w:val="lowerLetter"/>
      <w:pStyle w:val="Level4Number"/>
      <w:lvlText w:val="(%4)"/>
      <w:lvlJc w:val="left"/>
      <w:pPr>
        <w:tabs>
          <w:tab w:val="num" w:pos="2160"/>
        </w:tabs>
        <w:ind w:left="2160" w:hanging="720"/>
      </w:pPr>
      <w:rPr>
        <w:rFonts w:ascii="Arial" w:hAnsi="Arial" w:cs="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01B3541"/>
    <w:multiLevelType w:val="hybridMultilevel"/>
    <w:tmpl w:val="841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349D9"/>
    <w:multiLevelType w:val="hybridMultilevel"/>
    <w:tmpl w:val="B68CA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A5083D"/>
    <w:multiLevelType w:val="hybridMultilevel"/>
    <w:tmpl w:val="72A0F2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641C29"/>
    <w:multiLevelType w:val="hybridMultilevel"/>
    <w:tmpl w:val="BA46927E"/>
    <w:lvl w:ilvl="0" w:tplc="0E58AF3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15:restartNumberingAfterBreak="0">
    <w:nsid w:val="653A2407"/>
    <w:multiLevelType w:val="hybridMultilevel"/>
    <w:tmpl w:val="12FC8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966731"/>
    <w:multiLevelType w:val="multilevel"/>
    <w:tmpl w:val="E65272BE"/>
    <w:name w:val="Numbering"/>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77F50F5"/>
    <w:multiLevelType w:val="hybridMultilevel"/>
    <w:tmpl w:val="043256EC"/>
    <w:name w:val="Background"/>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2954AD"/>
    <w:multiLevelType w:val="hybridMultilevel"/>
    <w:tmpl w:val="4ECEC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D17494"/>
    <w:multiLevelType w:val="hybridMultilevel"/>
    <w:tmpl w:val="3AE2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24738"/>
    <w:multiLevelType w:val="hybridMultilevel"/>
    <w:tmpl w:val="E22651D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8" w15:restartNumberingAfterBreak="0">
    <w:nsid w:val="72F203B7"/>
    <w:multiLevelType w:val="hybridMultilevel"/>
    <w:tmpl w:val="872C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25EFE"/>
    <w:multiLevelType w:val="multilevel"/>
    <w:tmpl w:val="557CEA9C"/>
    <w:lvl w:ilvl="0">
      <w:start w:val="1"/>
      <w:numFmt w:val="decimal"/>
      <w:lvlText w:val="%1"/>
      <w:lvlJc w:val="left"/>
      <w:pPr>
        <w:tabs>
          <w:tab w:val="num" w:pos="4689"/>
        </w:tabs>
        <w:ind w:left="4689" w:hanging="720"/>
      </w:pPr>
      <w:rPr>
        <w:rFonts w:hint="default"/>
        <w:i w:val="0"/>
        <w:caps/>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720"/>
      </w:pPr>
      <w:rPr>
        <w:rFonts w:ascii="Arial" w:hAnsi="Arial" w:cs="Arial" w:hint="default"/>
        <w:b w:val="0"/>
        <w:i w:val="0"/>
        <w:sz w:val="22"/>
        <w:szCs w:val="22"/>
      </w:rPr>
    </w:lvl>
    <w:lvl w:ilvl="3">
      <w:start w:val="1"/>
      <w:numFmt w:val="lowerLetter"/>
      <w:lvlText w:val="(%4)"/>
      <w:lvlJc w:val="left"/>
      <w:pPr>
        <w:tabs>
          <w:tab w:val="num" w:pos="2160"/>
        </w:tabs>
        <w:ind w:left="2160" w:hanging="720"/>
      </w:pPr>
      <w:rPr>
        <w:rFonts w:ascii="Arial" w:hAnsi="Arial" w:cs="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79410FC6"/>
    <w:multiLevelType w:val="hybridMultilevel"/>
    <w:tmpl w:val="84DA0DF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B775A36"/>
    <w:multiLevelType w:val="hybridMultilevel"/>
    <w:tmpl w:val="61F0B9AA"/>
    <w:lvl w:ilvl="0" w:tplc="08090001">
      <w:start w:val="1"/>
      <w:numFmt w:val="bullet"/>
      <w:lvlText w:val=""/>
      <w:lvlJc w:val="left"/>
      <w:pPr>
        <w:ind w:left="720" w:hanging="360"/>
      </w:pPr>
      <w:rPr>
        <w:rFonts w:ascii="Symbol" w:hAnsi="Symbol" w:hint="default"/>
      </w:rPr>
    </w:lvl>
    <w:lvl w:ilvl="1" w:tplc="5B74D3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3" w15:restartNumberingAfterBreak="0">
    <w:nsid w:val="7D1A25CD"/>
    <w:multiLevelType w:val="multilevel"/>
    <w:tmpl w:val="0CBE36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9492474">
    <w:abstractNumId w:val="33"/>
  </w:num>
  <w:num w:numId="2" w16cid:durableId="1173453677">
    <w:abstractNumId w:val="16"/>
  </w:num>
  <w:num w:numId="3" w16cid:durableId="1519005853">
    <w:abstractNumId w:val="4"/>
  </w:num>
  <w:num w:numId="4" w16cid:durableId="1094402666">
    <w:abstractNumId w:val="18"/>
  </w:num>
  <w:num w:numId="5" w16cid:durableId="443378917">
    <w:abstractNumId w:val="42"/>
  </w:num>
  <w:num w:numId="6" w16cid:durableId="1506944404">
    <w:abstractNumId w:val="22"/>
  </w:num>
  <w:num w:numId="7" w16cid:durableId="1388722609">
    <w:abstractNumId w:val="27"/>
  </w:num>
  <w:num w:numId="8" w16cid:durableId="2106490002">
    <w:abstractNumId w:val="13"/>
  </w:num>
  <w:num w:numId="9" w16cid:durableId="1227952238">
    <w:abstractNumId w:val="15"/>
  </w:num>
  <w:num w:numId="10" w16cid:durableId="268970406">
    <w:abstractNumId w:val="0"/>
  </w:num>
  <w:num w:numId="11" w16cid:durableId="1960867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8588852">
    <w:abstractNumId w:val="20"/>
  </w:num>
  <w:num w:numId="13" w16cid:durableId="1673335666">
    <w:abstractNumId w:val="1"/>
  </w:num>
  <w:num w:numId="14" w16cid:durableId="649482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6368244">
    <w:abstractNumId w:val="36"/>
  </w:num>
  <w:num w:numId="16" w16cid:durableId="525406498">
    <w:abstractNumId w:val="29"/>
  </w:num>
  <w:num w:numId="17" w16cid:durableId="1744719660">
    <w:abstractNumId w:val="35"/>
  </w:num>
  <w:num w:numId="18" w16cid:durableId="253756425">
    <w:abstractNumId w:val="19"/>
  </w:num>
  <w:num w:numId="19" w16cid:durableId="1967202343">
    <w:abstractNumId w:val="37"/>
  </w:num>
  <w:num w:numId="20" w16cid:durableId="83468709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565917">
    <w:abstractNumId w:val="3"/>
  </w:num>
  <w:num w:numId="22" w16cid:durableId="839924981">
    <w:abstractNumId w:val="26"/>
  </w:num>
  <w:num w:numId="23" w16cid:durableId="921447479">
    <w:abstractNumId w:val="12"/>
  </w:num>
  <w:num w:numId="24" w16cid:durableId="2045908923">
    <w:abstractNumId w:val="2"/>
  </w:num>
  <w:num w:numId="25" w16cid:durableId="356271304">
    <w:abstractNumId w:val="10"/>
  </w:num>
  <w:num w:numId="26" w16cid:durableId="17096023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6979350">
    <w:abstractNumId w:val="43"/>
  </w:num>
  <w:num w:numId="28" w16cid:durableId="1450398712">
    <w:abstractNumId w:val="31"/>
  </w:num>
  <w:num w:numId="29" w16cid:durableId="595359194">
    <w:abstractNumId w:val="8"/>
  </w:num>
  <w:num w:numId="30" w16cid:durableId="108594494">
    <w:abstractNumId w:val="6"/>
  </w:num>
  <w:num w:numId="31" w16cid:durableId="978612233">
    <w:abstractNumId w:val="24"/>
  </w:num>
  <w:num w:numId="32" w16cid:durableId="1288662660">
    <w:abstractNumId w:val="5"/>
  </w:num>
  <w:num w:numId="33" w16cid:durableId="172646136">
    <w:abstractNumId w:val="28"/>
  </w:num>
  <w:num w:numId="34" w16cid:durableId="202910304">
    <w:abstractNumId w:val="40"/>
  </w:num>
  <w:num w:numId="35" w16cid:durableId="1568220135">
    <w:abstractNumId w:val="14"/>
  </w:num>
  <w:num w:numId="36" w16cid:durableId="190725418">
    <w:abstractNumId w:val="9"/>
  </w:num>
  <w:num w:numId="37" w16cid:durableId="593634164">
    <w:abstractNumId w:val="25"/>
  </w:num>
  <w:num w:numId="38" w16cid:durableId="1247034616">
    <w:abstractNumId w:val="7"/>
  </w:num>
  <w:num w:numId="39" w16cid:durableId="712119550">
    <w:abstractNumId w:val="30"/>
  </w:num>
  <w:num w:numId="40" w16cid:durableId="146747813">
    <w:abstractNumId w:val="39"/>
  </w:num>
  <w:num w:numId="41" w16cid:durableId="1069765286">
    <w:abstractNumId w:val="17"/>
  </w:num>
  <w:num w:numId="42" w16cid:durableId="1761177703">
    <w:abstractNumId w:val="38"/>
  </w:num>
  <w:num w:numId="43" w16cid:durableId="1864392248">
    <w:abstractNumId w:val="21"/>
  </w:num>
  <w:num w:numId="44" w16cid:durableId="1545561214">
    <w:abstractNumId w:val="32"/>
  </w:num>
  <w:num w:numId="45" w16cid:durableId="103615026">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357"/>
  <w:doNotHyphenateCaps/>
  <w:noPunctuationKerning/>
  <w:characterSpacingControl w:val="doNotCompress"/>
  <w:hdrShapeDefaults>
    <o:shapedefaults v:ext="edit" spidmax="206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F87"/>
    <w:rsid w:val="0000509F"/>
    <w:rsid w:val="000061ED"/>
    <w:rsid w:val="0000664B"/>
    <w:rsid w:val="00011B8F"/>
    <w:rsid w:val="0001464E"/>
    <w:rsid w:val="0001544D"/>
    <w:rsid w:val="00015EF5"/>
    <w:rsid w:val="00017AA9"/>
    <w:rsid w:val="0002237A"/>
    <w:rsid w:val="00022497"/>
    <w:rsid w:val="00022623"/>
    <w:rsid w:val="00022848"/>
    <w:rsid w:val="0002294F"/>
    <w:rsid w:val="0002369A"/>
    <w:rsid w:val="000260C0"/>
    <w:rsid w:val="000273FB"/>
    <w:rsid w:val="00031BA1"/>
    <w:rsid w:val="00034936"/>
    <w:rsid w:val="000359BF"/>
    <w:rsid w:val="00037827"/>
    <w:rsid w:val="000405C1"/>
    <w:rsid w:val="00041A75"/>
    <w:rsid w:val="00041BDF"/>
    <w:rsid w:val="0004209E"/>
    <w:rsid w:val="0004422E"/>
    <w:rsid w:val="000464FB"/>
    <w:rsid w:val="000505A3"/>
    <w:rsid w:val="00051772"/>
    <w:rsid w:val="00051C39"/>
    <w:rsid w:val="000522B9"/>
    <w:rsid w:val="00055873"/>
    <w:rsid w:val="00055A57"/>
    <w:rsid w:val="00056992"/>
    <w:rsid w:val="00056FF0"/>
    <w:rsid w:val="000641E9"/>
    <w:rsid w:val="000658CF"/>
    <w:rsid w:val="00067C74"/>
    <w:rsid w:val="00073619"/>
    <w:rsid w:val="00087C54"/>
    <w:rsid w:val="00090A5F"/>
    <w:rsid w:val="00090B6C"/>
    <w:rsid w:val="00091BBC"/>
    <w:rsid w:val="00092843"/>
    <w:rsid w:val="00093537"/>
    <w:rsid w:val="0009475B"/>
    <w:rsid w:val="00096A8E"/>
    <w:rsid w:val="00096DC6"/>
    <w:rsid w:val="00097AFF"/>
    <w:rsid w:val="000A0187"/>
    <w:rsid w:val="000A0ED4"/>
    <w:rsid w:val="000A1A17"/>
    <w:rsid w:val="000A2908"/>
    <w:rsid w:val="000A3BB2"/>
    <w:rsid w:val="000A47B4"/>
    <w:rsid w:val="000A51A9"/>
    <w:rsid w:val="000A7075"/>
    <w:rsid w:val="000B0DB3"/>
    <w:rsid w:val="000B3BBD"/>
    <w:rsid w:val="000B3C80"/>
    <w:rsid w:val="000B50C6"/>
    <w:rsid w:val="000B6DD2"/>
    <w:rsid w:val="000C0137"/>
    <w:rsid w:val="000C2FD4"/>
    <w:rsid w:val="000C456E"/>
    <w:rsid w:val="000C5AD6"/>
    <w:rsid w:val="000C6F42"/>
    <w:rsid w:val="000C7652"/>
    <w:rsid w:val="000D050B"/>
    <w:rsid w:val="000D0B57"/>
    <w:rsid w:val="000D17FF"/>
    <w:rsid w:val="000D30E5"/>
    <w:rsid w:val="000D4B66"/>
    <w:rsid w:val="000D596A"/>
    <w:rsid w:val="000D5A88"/>
    <w:rsid w:val="000E00E7"/>
    <w:rsid w:val="000E1008"/>
    <w:rsid w:val="000E300A"/>
    <w:rsid w:val="000E31BE"/>
    <w:rsid w:val="000E4BCF"/>
    <w:rsid w:val="000E5519"/>
    <w:rsid w:val="000E6306"/>
    <w:rsid w:val="000F0A0C"/>
    <w:rsid w:val="000F12BD"/>
    <w:rsid w:val="000F1C85"/>
    <w:rsid w:val="000F2725"/>
    <w:rsid w:val="000F2960"/>
    <w:rsid w:val="000F3ADD"/>
    <w:rsid w:val="000F4739"/>
    <w:rsid w:val="000F4933"/>
    <w:rsid w:val="000F560D"/>
    <w:rsid w:val="000F6C83"/>
    <w:rsid w:val="00101536"/>
    <w:rsid w:val="00104138"/>
    <w:rsid w:val="00104E48"/>
    <w:rsid w:val="00105F8F"/>
    <w:rsid w:val="0011041A"/>
    <w:rsid w:val="00111261"/>
    <w:rsid w:val="001118ED"/>
    <w:rsid w:val="0011299A"/>
    <w:rsid w:val="00113184"/>
    <w:rsid w:val="0011348B"/>
    <w:rsid w:val="00113AD8"/>
    <w:rsid w:val="00113CA7"/>
    <w:rsid w:val="00117823"/>
    <w:rsid w:val="0011789B"/>
    <w:rsid w:val="001200B8"/>
    <w:rsid w:val="00120CF7"/>
    <w:rsid w:val="00126C29"/>
    <w:rsid w:val="00131090"/>
    <w:rsid w:val="00132970"/>
    <w:rsid w:val="00133BE6"/>
    <w:rsid w:val="001343E0"/>
    <w:rsid w:val="00135ED8"/>
    <w:rsid w:val="00140B47"/>
    <w:rsid w:val="00141300"/>
    <w:rsid w:val="001420B0"/>
    <w:rsid w:val="001439E2"/>
    <w:rsid w:val="00143D6C"/>
    <w:rsid w:val="00144D5B"/>
    <w:rsid w:val="001454E6"/>
    <w:rsid w:val="00145AAD"/>
    <w:rsid w:val="00150841"/>
    <w:rsid w:val="00153887"/>
    <w:rsid w:val="00156237"/>
    <w:rsid w:val="00156A7F"/>
    <w:rsid w:val="00160ADF"/>
    <w:rsid w:val="00161698"/>
    <w:rsid w:val="001633A8"/>
    <w:rsid w:val="00164170"/>
    <w:rsid w:val="00166588"/>
    <w:rsid w:val="0016694F"/>
    <w:rsid w:val="00167F26"/>
    <w:rsid w:val="001708D2"/>
    <w:rsid w:val="00171AB9"/>
    <w:rsid w:val="00171BD7"/>
    <w:rsid w:val="00172273"/>
    <w:rsid w:val="00172966"/>
    <w:rsid w:val="00172A61"/>
    <w:rsid w:val="001777BE"/>
    <w:rsid w:val="00177947"/>
    <w:rsid w:val="00181E60"/>
    <w:rsid w:val="0018329A"/>
    <w:rsid w:val="0018505E"/>
    <w:rsid w:val="001868F1"/>
    <w:rsid w:val="0019010B"/>
    <w:rsid w:val="001914D3"/>
    <w:rsid w:val="00191893"/>
    <w:rsid w:val="0019255D"/>
    <w:rsid w:val="00194835"/>
    <w:rsid w:val="00194A7B"/>
    <w:rsid w:val="00194A99"/>
    <w:rsid w:val="00197623"/>
    <w:rsid w:val="00197E2F"/>
    <w:rsid w:val="00197FD8"/>
    <w:rsid w:val="001A24FE"/>
    <w:rsid w:val="001A3E5B"/>
    <w:rsid w:val="001A5A61"/>
    <w:rsid w:val="001A75AB"/>
    <w:rsid w:val="001B12B2"/>
    <w:rsid w:val="001B4633"/>
    <w:rsid w:val="001B5B36"/>
    <w:rsid w:val="001C2073"/>
    <w:rsid w:val="001C27D7"/>
    <w:rsid w:val="001C3095"/>
    <w:rsid w:val="001C3AF7"/>
    <w:rsid w:val="001C5713"/>
    <w:rsid w:val="001C5A50"/>
    <w:rsid w:val="001C5ABF"/>
    <w:rsid w:val="001D098F"/>
    <w:rsid w:val="001D1270"/>
    <w:rsid w:val="001D2306"/>
    <w:rsid w:val="001D2DF1"/>
    <w:rsid w:val="001D5ACD"/>
    <w:rsid w:val="001D5BF2"/>
    <w:rsid w:val="001E39B7"/>
    <w:rsid w:val="001E6A2B"/>
    <w:rsid w:val="001E6D49"/>
    <w:rsid w:val="001F06CD"/>
    <w:rsid w:val="001F185E"/>
    <w:rsid w:val="001F2467"/>
    <w:rsid w:val="001F25C5"/>
    <w:rsid w:val="001F2E7B"/>
    <w:rsid w:val="001F4532"/>
    <w:rsid w:val="00200AE4"/>
    <w:rsid w:val="00200B12"/>
    <w:rsid w:val="00200DAA"/>
    <w:rsid w:val="00205186"/>
    <w:rsid w:val="002057FD"/>
    <w:rsid w:val="00212A88"/>
    <w:rsid w:val="00213ECB"/>
    <w:rsid w:val="00213F09"/>
    <w:rsid w:val="00214E15"/>
    <w:rsid w:val="002171D1"/>
    <w:rsid w:val="002272D9"/>
    <w:rsid w:val="00231367"/>
    <w:rsid w:val="0023160A"/>
    <w:rsid w:val="00233E37"/>
    <w:rsid w:val="00235AD3"/>
    <w:rsid w:val="00235B70"/>
    <w:rsid w:val="002360FB"/>
    <w:rsid w:val="0023647C"/>
    <w:rsid w:val="00240C9F"/>
    <w:rsid w:val="00240FD1"/>
    <w:rsid w:val="00241375"/>
    <w:rsid w:val="00242C42"/>
    <w:rsid w:val="0024344F"/>
    <w:rsid w:val="00245A7F"/>
    <w:rsid w:val="00247305"/>
    <w:rsid w:val="002522BA"/>
    <w:rsid w:val="002535DD"/>
    <w:rsid w:val="00256BE1"/>
    <w:rsid w:val="00261BFA"/>
    <w:rsid w:val="002632D3"/>
    <w:rsid w:val="00263B9D"/>
    <w:rsid w:val="0026560A"/>
    <w:rsid w:val="00267D22"/>
    <w:rsid w:val="00270064"/>
    <w:rsid w:val="00271418"/>
    <w:rsid w:val="00272D6D"/>
    <w:rsid w:val="00273C83"/>
    <w:rsid w:val="00274A67"/>
    <w:rsid w:val="00275DDA"/>
    <w:rsid w:val="00277CC5"/>
    <w:rsid w:val="0028021A"/>
    <w:rsid w:val="00282EF9"/>
    <w:rsid w:val="00285C7C"/>
    <w:rsid w:val="00286124"/>
    <w:rsid w:val="002864FA"/>
    <w:rsid w:val="00286E75"/>
    <w:rsid w:val="00291A9D"/>
    <w:rsid w:val="00293097"/>
    <w:rsid w:val="00293E93"/>
    <w:rsid w:val="00294171"/>
    <w:rsid w:val="00296F62"/>
    <w:rsid w:val="002A0448"/>
    <w:rsid w:val="002A0BF3"/>
    <w:rsid w:val="002A182A"/>
    <w:rsid w:val="002A2E6B"/>
    <w:rsid w:val="002A32DB"/>
    <w:rsid w:val="002A7464"/>
    <w:rsid w:val="002A7A79"/>
    <w:rsid w:val="002B0330"/>
    <w:rsid w:val="002B1978"/>
    <w:rsid w:val="002B2781"/>
    <w:rsid w:val="002B62B4"/>
    <w:rsid w:val="002B6A13"/>
    <w:rsid w:val="002B6BC1"/>
    <w:rsid w:val="002C0443"/>
    <w:rsid w:val="002C04BB"/>
    <w:rsid w:val="002C17D9"/>
    <w:rsid w:val="002C1814"/>
    <w:rsid w:val="002C74E8"/>
    <w:rsid w:val="002C79C4"/>
    <w:rsid w:val="002D5E6A"/>
    <w:rsid w:val="002E253B"/>
    <w:rsid w:val="002E309C"/>
    <w:rsid w:val="002E475E"/>
    <w:rsid w:val="002E57BC"/>
    <w:rsid w:val="002F2352"/>
    <w:rsid w:val="002F2D7B"/>
    <w:rsid w:val="002F5DE0"/>
    <w:rsid w:val="002F75F9"/>
    <w:rsid w:val="003007F9"/>
    <w:rsid w:val="0030150B"/>
    <w:rsid w:val="00305D20"/>
    <w:rsid w:val="0030659C"/>
    <w:rsid w:val="00307414"/>
    <w:rsid w:val="00307E1D"/>
    <w:rsid w:val="00310DD8"/>
    <w:rsid w:val="003153E8"/>
    <w:rsid w:val="003205A1"/>
    <w:rsid w:val="00320AD6"/>
    <w:rsid w:val="00320FDE"/>
    <w:rsid w:val="00321209"/>
    <w:rsid w:val="003212B8"/>
    <w:rsid w:val="0032191B"/>
    <w:rsid w:val="00321C06"/>
    <w:rsid w:val="003233A7"/>
    <w:rsid w:val="00323B08"/>
    <w:rsid w:val="003244D4"/>
    <w:rsid w:val="00326C04"/>
    <w:rsid w:val="00326F82"/>
    <w:rsid w:val="00331889"/>
    <w:rsid w:val="003320E9"/>
    <w:rsid w:val="00332D92"/>
    <w:rsid w:val="0033376B"/>
    <w:rsid w:val="00333A28"/>
    <w:rsid w:val="00334FDF"/>
    <w:rsid w:val="0033537C"/>
    <w:rsid w:val="00336888"/>
    <w:rsid w:val="00336B94"/>
    <w:rsid w:val="00336C0E"/>
    <w:rsid w:val="003409A5"/>
    <w:rsid w:val="00341B65"/>
    <w:rsid w:val="0034240A"/>
    <w:rsid w:val="003430A4"/>
    <w:rsid w:val="003430DC"/>
    <w:rsid w:val="003436A4"/>
    <w:rsid w:val="00343A58"/>
    <w:rsid w:val="00343B62"/>
    <w:rsid w:val="003440DA"/>
    <w:rsid w:val="00346CF1"/>
    <w:rsid w:val="003476A8"/>
    <w:rsid w:val="00354734"/>
    <w:rsid w:val="00355AA4"/>
    <w:rsid w:val="00363B10"/>
    <w:rsid w:val="00365563"/>
    <w:rsid w:val="003660A9"/>
    <w:rsid w:val="00366115"/>
    <w:rsid w:val="00370194"/>
    <w:rsid w:val="003715D9"/>
    <w:rsid w:val="003716BD"/>
    <w:rsid w:val="003716D6"/>
    <w:rsid w:val="003721FE"/>
    <w:rsid w:val="00377547"/>
    <w:rsid w:val="00380E1B"/>
    <w:rsid w:val="003822FB"/>
    <w:rsid w:val="00385707"/>
    <w:rsid w:val="00385D05"/>
    <w:rsid w:val="0038660A"/>
    <w:rsid w:val="003A0860"/>
    <w:rsid w:val="003A1009"/>
    <w:rsid w:val="003A1A26"/>
    <w:rsid w:val="003A2109"/>
    <w:rsid w:val="003A4888"/>
    <w:rsid w:val="003B1486"/>
    <w:rsid w:val="003B684D"/>
    <w:rsid w:val="003B6B3F"/>
    <w:rsid w:val="003C100C"/>
    <w:rsid w:val="003C3C91"/>
    <w:rsid w:val="003C59A7"/>
    <w:rsid w:val="003D07D1"/>
    <w:rsid w:val="003D342E"/>
    <w:rsid w:val="003D3E7C"/>
    <w:rsid w:val="003D4583"/>
    <w:rsid w:val="003E17A6"/>
    <w:rsid w:val="003E1AA9"/>
    <w:rsid w:val="003E22FD"/>
    <w:rsid w:val="003E290C"/>
    <w:rsid w:val="003E40C3"/>
    <w:rsid w:val="003E46A4"/>
    <w:rsid w:val="003E536F"/>
    <w:rsid w:val="003E76C7"/>
    <w:rsid w:val="003E7AC4"/>
    <w:rsid w:val="003F02D6"/>
    <w:rsid w:val="003F090F"/>
    <w:rsid w:val="003F198C"/>
    <w:rsid w:val="003F19EE"/>
    <w:rsid w:val="003F38B6"/>
    <w:rsid w:val="003F3E86"/>
    <w:rsid w:val="003F5FA4"/>
    <w:rsid w:val="003F7947"/>
    <w:rsid w:val="003F7BAA"/>
    <w:rsid w:val="004008E3"/>
    <w:rsid w:val="00401457"/>
    <w:rsid w:val="0040300A"/>
    <w:rsid w:val="00403CD5"/>
    <w:rsid w:val="004047CD"/>
    <w:rsid w:val="00405ED0"/>
    <w:rsid w:val="00406F17"/>
    <w:rsid w:val="0040755F"/>
    <w:rsid w:val="004079CA"/>
    <w:rsid w:val="0041055D"/>
    <w:rsid w:val="00410706"/>
    <w:rsid w:val="00410DBC"/>
    <w:rsid w:val="00411060"/>
    <w:rsid w:val="00412450"/>
    <w:rsid w:val="00412985"/>
    <w:rsid w:val="00412F70"/>
    <w:rsid w:val="00414733"/>
    <w:rsid w:val="00415638"/>
    <w:rsid w:val="004158C2"/>
    <w:rsid w:val="00416AB1"/>
    <w:rsid w:val="004179A9"/>
    <w:rsid w:val="00422693"/>
    <w:rsid w:val="00423072"/>
    <w:rsid w:val="00425500"/>
    <w:rsid w:val="00427EB4"/>
    <w:rsid w:val="00431490"/>
    <w:rsid w:val="0043207C"/>
    <w:rsid w:val="004329A8"/>
    <w:rsid w:val="00434D68"/>
    <w:rsid w:val="00435096"/>
    <w:rsid w:val="00435C3A"/>
    <w:rsid w:val="004435EA"/>
    <w:rsid w:val="0044399D"/>
    <w:rsid w:val="00447148"/>
    <w:rsid w:val="00447DD7"/>
    <w:rsid w:val="004505E6"/>
    <w:rsid w:val="00451585"/>
    <w:rsid w:val="0045381D"/>
    <w:rsid w:val="004542A7"/>
    <w:rsid w:val="00454CA4"/>
    <w:rsid w:val="00454D91"/>
    <w:rsid w:val="004620F8"/>
    <w:rsid w:val="0046348F"/>
    <w:rsid w:val="004647A0"/>
    <w:rsid w:val="00464E4E"/>
    <w:rsid w:val="004654F7"/>
    <w:rsid w:val="00471EF3"/>
    <w:rsid w:val="00472117"/>
    <w:rsid w:val="004724FB"/>
    <w:rsid w:val="00473B13"/>
    <w:rsid w:val="00474029"/>
    <w:rsid w:val="00477134"/>
    <w:rsid w:val="00477663"/>
    <w:rsid w:val="00477F9F"/>
    <w:rsid w:val="00480220"/>
    <w:rsid w:val="00482707"/>
    <w:rsid w:val="00482ABF"/>
    <w:rsid w:val="0048372D"/>
    <w:rsid w:val="0048396C"/>
    <w:rsid w:val="00483DFD"/>
    <w:rsid w:val="004854D7"/>
    <w:rsid w:val="00485E24"/>
    <w:rsid w:val="00491FA2"/>
    <w:rsid w:val="00492EBC"/>
    <w:rsid w:val="00492FFE"/>
    <w:rsid w:val="00494FFC"/>
    <w:rsid w:val="00495A1B"/>
    <w:rsid w:val="004966ED"/>
    <w:rsid w:val="004A05C9"/>
    <w:rsid w:val="004A3E24"/>
    <w:rsid w:val="004A643A"/>
    <w:rsid w:val="004A6C01"/>
    <w:rsid w:val="004A7E2D"/>
    <w:rsid w:val="004B006D"/>
    <w:rsid w:val="004B113A"/>
    <w:rsid w:val="004B30CA"/>
    <w:rsid w:val="004B4680"/>
    <w:rsid w:val="004B47E3"/>
    <w:rsid w:val="004B4E30"/>
    <w:rsid w:val="004B520D"/>
    <w:rsid w:val="004C16CF"/>
    <w:rsid w:val="004C5696"/>
    <w:rsid w:val="004C6E30"/>
    <w:rsid w:val="004D0AED"/>
    <w:rsid w:val="004D1C05"/>
    <w:rsid w:val="004D1C0C"/>
    <w:rsid w:val="004D316C"/>
    <w:rsid w:val="004D335D"/>
    <w:rsid w:val="004D338B"/>
    <w:rsid w:val="004D33BA"/>
    <w:rsid w:val="004D34BA"/>
    <w:rsid w:val="004D3F66"/>
    <w:rsid w:val="004D4056"/>
    <w:rsid w:val="004D64E2"/>
    <w:rsid w:val="004D6D9D"/>
    <w:rsid w:val="004E0202"/>
    <w:rsid w:val="004E0755"/>
    <w:rsid w:val="004E21E0"/>
    <w:rsid w:val="004E2D08"/>
    <w:rsid w:val="004E2D18"/>
    <w:rsid w:val="004E3002"/>
    <w:rsid w:val="004E4171"/>
    <w:rsid w:val="004E56F7"/>
    <w:rsid w:val="004F233A"/>
    <w:rsid w:val="004F5138"/>
    <w:rsid w:val="004F607D"/>
    <w:rsid w:val="005016AC"/>
    <w:rsid w:val="005019D6"/>
    <w:rsid w:val="0050201A"/>
    <w:rsid w:val="00502919"/>
    <w:rsid w:val="0050328E"/>
    <w:rsid w:val="00503D6B"/>
    <w:rsid w:val="00503F2D"/>
    <w:rsid w:val="00506900"/>
    <w:rsid w:val="005117FF"/>
    <w:rsid w:val="0051290E"/>
    <w:rsid w:val="0051590C"/>
    <w:rsid w:val="00516EF1"/>
    <w:rsid w:val="00517C5A"/>
    <w:rsid w:val="005205AB"/>
    <w:rsid w:val="00520F9C"/>
    <w:rsid w:val="00522C24"/>
    <w:rsid w:val="005235C7"/>
    <w:rsid w:val="00524165"/>
    <w:rsid w:val="00525019"/>
    <w:rsid w:val="00525B54"/>
    <w:rsid w:val="00526174"/>
    <w:rsid w:val="005303FC"/>
    <w:rsid w:val="0053211C"/>
    <w:rsid w:val="00535862"/>
    <w:rsid w:val="00536486"/>
    <w:rsid w:val="005376EF"/>
    <w:rsid w:val="0054639F"/>
    <w:rsid w:val="00546939"/>
    <w:rsid w:val="005470E4"/>
    <w:rsid w:val="00547469"/>
    <w:rsid w:val="0055062C"/>
    <w:rsid w:val="00552F53"/>
    <w:rsid w:val="00553C5E"/>
    <w:rsid w:val="00554370"/>
    <w:rsid w:val="00555B01"/>
    <w:rsid w:val="00556D07"/>
    <w:rsid w:val="0055792F"/>
    <w:rsid w:val="005600D4"/>
    <w:rsid w:val="00560B3B"/>
    <w:rsid w:val="00561217"/>
    <w:rsid w:val="00561AE3"/>
    <w:rsid w:val="00562AC2"/>
    <w:rsid w:val="00562E49"/>
    <w:rsid w:val="00564278"/>
    <w:rsid w:val="00566E72"/>
    <w:rsid w:val="005703CA"/>
    <w:rsid w:val="005718F9"/>
    <w:rsid w:val="00572DA7"/>
    <w:rsid w:val="005730E3"/>
    <w:rsid w:val="00574219"/>
    <w:rsid w:val="00574838"/>
    <w:rsid w:val="00574936"/>
    <w:rsid w:val="00576C87"/>
    <w:rsid w:val="00577820"/>
    <w:rsid w:val="00577FDA"/>
    <w:rsid w:val="005811BB"/>
    <w:rsid w:val="005837A3"/>
    <w:rsid w:val="00587020"/>
    <w:rsid w:val="005874D7"/>
    <w:rsid w:val="00587FA8"/>
    <w:rsid w:val="00591AAD"/>
    <w:rsid w:val="00591C35"/>
    <w:rsid w:val="00593375"/>
    <w:rsid w:val="00595EAC"/>
    <w:rsid w:val="0059704D"/>
    <w:rsid w:val="005A2919"/>
    <w:rsid w:val="005A3D39"/>
    <w:rsid w:val="005A5032"/>
    <w:rsid w:val="005A545B"/>
    <w:rsid w:val="005A5FB3"/>
    <w:rsid w:val="005B5B30"/>
    <w:rsid w:val="005B5BD7"/>
    <w:rsid w:val="005B5C58"/>
    <w:rsid w:val="005B6CC5"/>
    <w:rsid w:val="005B7553"/>
    <w:rsid w:val="005B79AB"/>
    <w:rsid w:val="005C394B"/>
    <w:rsid w:val="005C43C3"/>
    <w:rsid w:val="005C624A"/>
    <w:rsid w:val="005D0714"/>
    <w:rsid w:val="005D07A2"/>
    <w:rsid w:val="005D1CA5"/>
    <w:rsid w:val="005D28B2"/>
    <w:rsid w:val="005D38DA"/>
    <w:rsid w:val="005D3FB4"/>
    <w:rsid w:val="005D46A4"/>
    <w:rsid w:val="005D5316"/>
    <w:rsid w:val="005D59F2"/>
    <w:rsid w:val="005D6216"/>
    <w:rsid w:val="005D6C60"/>
    <w:rsid w:val="005E2048"/>
    <w:rsid w:val="005E23FE"/>
    <w:rsid w:val="005E270C"/>
    <w:rsid w:val="005E364C"/>
    <w:rsid w:val="005E3D2D"/>
    <w:rsid w:val="005E531A"/>
    <w:rsid w:val="005E60BE"/>
    <w:rsid w:val="005F4BC4"/>
    <w:rsid w:val="005F4CAE"/>
    <w:rsid w:val="005F5AD9"/>
    <w:rsid w:val="00600188"/>
    <w:rsid w:val="0060249B"/>
    <w:rsid w:val="006037D9"/>
    <w:rsid w:val="006040E9"/>
    <w:rsid w:val="00604BE7"/>
    <w:rsid w:val="0061064D"/>
    <w:rsid w:val="00611EC3"/>
    <w:rsid w:val="0061257E"/>
    <w:rsid w:val="00613754"/>
    <w:rsid w:val="00614D64"/>
    <w:rsid w:val="0061552F"/>
    <w:rsid w:val="0062236F"/>
    <w:rsid w:val="00623C7F"/>
    <w:rsid w:val="00623FAA"/>
    <w:rsid w:val="0062592B"/>
    <w:rsid w:val="006273BD"/>
    <w:rsid w:val="00627C4E"/>
    <w:rsid w:val="006303CE"/>
    <w:rsid w:val="006355FD"/>
    <w:rsid w:val="00636495"/>
    <w:rsid w:val="00637CF7"/>
    <w:rsid w:val="00652205"/>
    <w:rsid w:val="0065298C"/>
    <w:rsid w:val="00653E86"/>
    <w:rsid w:val="00653FB9"/>
    <w:rsid w:val="0066194C"/>
    <w:rsid w:val="00661EE8"/>
    <w:rsid w:val="00661F22"/>
    <w:rsid w:val="00662416"/>
    <w:rsid w:val="00664337"/>
    <w:rsid w:val="006673E2"/>
    <w:rsid w:val="00670842"/>
    <w:rsid w:val="006710B4"/>
    <w:rsid w:val="00674271"/>
    <w:rsid w:val="00674E9E"/>
    <w:rsid w:val="00674FA4"/>
    <w:rsid w:val="00675992"/>
    <w:rsid w:val="00675A69"/>
    <w:rsid w:val="0068169B"/>
    <w:rsid w:val="0068338A"/>
    <w:rsid w:val="00683835"/>
    <w:rsid w:val="006846AA"/>
    <w:rsid w:val="00685B81"/>
    <w:rsid w:val="00691169"/>
    <w:rsid w:val="006911F4"/>
    <w:rsid w:val="00691F32"/>
    <w:rsid w:val="00692FE3"/>
    <w:rsid w:val="006934BF"/>
    <w:rsid w:val="00696F5E"/>
    <w:rsid w:val="00697790"/>
    <w:rsid w:val="006A2BC7"/>
    <w:rsid w:val="006A45AF"/>
    <w:rsid w:val="006A4E7F"/>
    <w:rsid w:val="006A535D"/>
    <w:rsid w:val="006A57EA"/>
    <w:rsid w:val="006A79F8"/>
    <w:rsid w:val="006B2D21"/>
    <w:rsid w:val="006B3EB0"/>
    <w:rsid w:val="006B4AD1"/>
    <w:rsid w:val="006B4DD1"/>
    <w:rsid w:val="006B6594"/>
    <w:rsid w:val="006B6EBF"/>
    <w:rsid w:val="006C0CEE"/>
    <w:rsid w:val="006C1A4F"/>
    <w:rsid w:val="006C23C7"/>
    <w:rsid w:val="006C44C7"/>
    <w:rsid w:val="006C4CE3"/>
    <w:rsid w:val="006C4D4F"/>
    <w:rsid w:val="006C756E"/>
    <w:rsid w:val="006D16CC"/>
    <w:rsid w:val="006D204C"/>
    <w:rsid w:val="006D2DD0"/>
    <w:rsid w:val="006D35A2"/>
    <w:rsid w:val="006D4FDB"/>
    <w:rsid w:val="006D6BAB"/>
    <w:rsid w:val="006E0526"/>
    <w:rsid w:val="006E0F82"/>
    <w:rsid w:val="006E301D"/>
    <w:rsid w:val="006E3483"/>
    <w:rsid w:val="006E3D2C"/>
    <w:rsid w:val="006F0D19"/>
    <w:rsid w:val="006F1255"/>
    <w:rsid w:val="006F2FA8"/>
    <w:rsid w:val="006F316C"/>
    <w:rsid w:val="006F4B31"/>
    <w:rsid w:val="0070029D"/>
    <w:rsid w:val="0070157A"/>
    <w:rsid w:val="007035BB"/>
    <w:rsid w:val="007045B5"/>
    <w:rsid w:val="00704E4C"/>
    <w:rsid w:val="007060CA"/>
    <w:rsid w:val="00706A68"/>
    <w:rsid w:val="0071115D"/>
    <w:rsid w:val="00712CB3"/>
    <w:rsid w:val="00712F41"/>
    <w:rsid w:val="0071510B"/>
    <w:rsid w:val="007174DC"/>
    <w:rsid w:val="00720C89"/>
    <w:rsid w:val="00721FAA"/>
    <w:rsid w:val="00723E91"/>
    <w:rsid w:val="00724037"/>
    <w:rsid w:val="00724571"/>
    <w:rsid w:val="00725816"/>
    <w:rsid w:val="00726A9F"/>
    <w:rsid w:val="0072737A"/>
    <w:rsid w:val="007316A8"/>
    <w:rsid w:val="00731B15"/>
    <w:rsid w:val="007369FD"/>
    <w:rsid w:val="00737E69"/>
    <w:rsid w:val="00744554"/>
    <w:rsid w:val="007460A4"/>
    <w:rsid w:val="00746AD5"/>
    <w:rsid w:val="0075007D"/>
    <w:rsid w:val="00750462"/>
    <w:rsid w:val="007508F5"/>
    <w:rsid w:val="00752B47"/>
    <w:rsid w:val="00753621"/>
    <w:rsid w:val="0075456B"/>
    <w:rsid w:val="00755E36"/>
    <w:rsid w:val="00756960"/>
    <w:rsid w:val="00757096"/>
    <w:rsid w:val="00757457"/>
    <w:rsid w:val="0076059A"/>
    <w:rsid w:val="00760CEE"/>
    <w:rsid w:val="007611D0"/>
    <w:rsid w:val="00762919"/>
    <w:rsid w:val="00763644"/>
    <w:rsid w:val="00763C27"/>
    <w:rsid w:val="00765AB8"/>
    <w:rsid w:val="00766432"/>
    <w:rsid w:val="007671B5"/>
    <w:rsid w:val="00770343"/>
    <w:rsid w:val="00775D0E"/>
    <w:rsid w:val="007859E0"/>
    <w:rsid w:val="00787545"/>
    <w:rsid w:val="007904BD"/>
    <w:rsid w:val="00790E42"/>
    <w:rsid w:val="007942D0"/>
    <w:rsid w:val="007958A1"/>
    <w:rsid w:val="00796566"/>
    <w:rsid w:val="007A384E"/>
    <w:rsid w:val="007A4B6E"/>
    <w:rsid w:val="007A5DDA"/>
    <w:rsid w:val="007A680C"/>
    <w:rsid w:val="007B06F4"/>
    <w:rsid w:val="007B31B3"/>
    <w:rsid w:val="007B420B"/>
    <w:rsid w:val="007B6CF9"/>
    <w:rsid w:val="007C086B"/>
    <w:rsid w:val="007C1F99"/>
    <w:rsid w:val="007C3545"/>
    <w:rsid w:val="007C39B1"/>
    <w:rsid w:val="007C4078"/>
    <w:rsid w:val="007D09D5"/>
    <w:rsid w:val="007D0DDC"/>
    <w:rsid w:val="007D18A3"/>
    <w:rsid w:val="007D1FB5"/>
    <w:rsid w:val="007D26BA"/>
    <w:rsid w:val="007D317F"/>
    <w:rsid w:val="007D364C"/>
    <w:rsid w:val="007D3B06"/>
    <w:rsid w:val="007D4C39"/>
    <w:rsid w:val="007D7C73"/>
    <w:rsid w:val="007E07EF"/>
    <w:rsid w:val="007E108A"/>
    <w:rsid w:val="007E1B71"/>
    <w:rsid w:val="007E240C"/>
    <w:rsid w:val="007E2A6C"/>
    <w:rsid w:val="007E4608"/>
    <w:rsid w:val="007E47F8"/>
    <w:rsid w:val="007E7FA6"/>
    <w:rsid w:val="007F3532"/>
    <w:rsid w:val="007F3DA4"/>
    <w:rsid w:val="007F425B"/>
    <w:rsid w:val="007F4960"/>
    <w:rsid w:val="007F6ADE"/>
    <w:rsid w:val="007F6BBC"/>
    <w:rsid w:val="00803709"/>
    <w:rsid w:val="008045FE"/>
    <w:rsid w:val="00806483"/>
    <w:rsid w:val="00810D9B"/>
    <w:rsid w:val="00812345"/>
    <w:rsid w:val="00813245"/>
    <w:rsid w:val="008137E1"/>
    <w:rsid w:val="00813B47"/>
    <w:rsid w:val="00814B49"/>
    <w:rsid w:val="0081572E"/>
    <w:rsid w:val="00816886"/>
    <w:rsid w:val="00816EC6"/>
    <w:rsid w:val="008170C9"/>
    <w:rsid w:val="00820193"/>
    <w:rsid w:val="00821AB7"/>
    <w:rsid w:val="0082262C"/>
    <w:rsid w:val="00822903"/>
    <w:rsid w:val="0082349D"/>
    <w:rsid w:val="00827FE9"/>
    <w:rsid w:val="00832024"/>
    <w:rsid w:val="00832431"/>
    <w:rsid w:val="00833408"/>
    <w:rsid w:val="00833B80"/>
    <w:rsid w:val="00834374"/>
    <w:rsid w:val="00834AEB"/>
    <w:rsid w:val="00837195"/>
    <w:rsid w:val="00842902"/>
    <w:rsid w:val="00842DA2"/>
    <w:rsid w:val="00843C82"/>
    <w:rsid w:val="00844172"/>
    <w:rsid w:val="00846B5B"/>
    <w:rsid w:val="00847C35"/>
    <w:rsid w:val="0085081F"/>
    <w:rsid w:val="008518CD"/>
    <w:rsid w:val="00852935"/>
    <w:rsid w:val="00854DD2"/>
    <w:rsid w:val="008559C4"/>
    <w:rsid w:val="008568D0"/>
    <w:rsid w:val="00857227"/>
    <w:rsid w:val="00860154"/>
    <w:rsid w:val="00861245"/>
    <w:rsid w:val="00861979"/>
    <w:rsid w:val="00861F04"/>
    <w:rsid w:val="008624A1"/>
    <w:rsid w:val="0086297F"/>
    <w:rsid w:val="00862BC8"/>
    <w:rsid w:val="00863F68"/>
    <w:rsid w:val="00864F03"/>
    <w:rsid w:val="0086512F"/>
    <w:rsid w:val="00865BCA"/>
    <w:rsid w:val="008671FA"/>
    <w:rsid w:val="008678F7"/>
    <w:rsid w:val="008758B2"/>
    <w:rsid w:val="00875F0B"/>
    <w:rsid w:val="008765C8"/>
    <w:rsid w:val="00876975"/>
    <w:rsid w:val="00881582"/>
    <w:rsid w:val="00881F93"/>
    <w:rsid w:val="00882DEA"/>
    <w:rsid w:val="008837FC"/>
    <w:rsid w:val="008850D6"/>
    <w:rsid w:val="008874BC"/>
    <w:rsid w:val="00887E6A"/>
    <w:rsid w:val="008923ED"/>
    <w:rsid w:val="00892BD7"/>
    <w:rsid w:val="00892FF4"/>
    <w:rsid w:val="008935B0"/>
    <w:rsid w:val="00893896"/>
    <w:rsid w:val="0089487B"/>
    <w:rsid w:val="00894D5F"/>
    <w:rsid w:val="008952A8"/>
    <w:rsid w:val="00896836"/>
    <w:rsid w:val="008A0E3B"/>
    <w:rsid w:val="008A147F"/>
    <w:rsid w:val="008A6E36"/>
    <w:rsid w:val="008A7317"/>
    <w:rsid w:val="008A73E4"/>
    <w:rsid w:val="008B1B5A"/>
    <w:rsid w:val="008B20B1"/>
    <w:rsid w:val="008B3466"/>
    <w:rsid w:val="008B4723"/>
    <w:rsid w:val="008B5619"/>
    <w:rsid w:val="008B7180"/>
    <w:rsid w:val="008C0B5C"/>
    <w:rsid w:val="008C0DBB"/>
    <w:rsid w:val="008C3191"/>
    <w:rsid w:val="008C36AF"/>
    <w:rsid w:val="008C3B7A"/>
    <w:rsid w:val="008C3F32"/>
    <w:rsid w:val="008C51D8"/>
    <w:rsid w:val="008C5ECA"/>
    <w:rsid w:val="008C7893"/>
    <w:rsid w:val="008D05FD"/>
    <w:rsid w:val="008D2225"/>
    <w:rsid w:val="008D268B"/>
    <w:rsid w:val="008D2ED0"/>
    <w:rsid w:val="008D3510"/>
    <w:rsid w:val="008D3D7B"/>
    <w:rsid w:val="008D58AA"/>
    <w:rsid w:val="008D63E3"/>
    <w:rsid w:val="008D65F0"/>
    <w:rsid w:val="008D65F4"/>
    <w:rsid w:val="008D7D5A"/>
    <w:rsid w:val="008E0393"/>
    <w:rsid w:val="008E0F7A"/>
    <w:rsid w:val="008E2257"/>
    <w:rsid w:val="008E25A5"/>
    <w:rsid w:val="008E2A1B"/>
    <w:rsid w:val="008E3318"/>
    <w:rsid w:val="008E4EEA"/>
    <w:rsid w:val="008E5454"/>
    <w:rsid w:val="008E613E"/>
    <w:rsid w:val="008E6577"/>
    <w:rsid w:val="008E7093"/>
    <w:rsid w:val="008E760A"/>
    <w:rsid w:val="008F0A95"/>
    <w:rsid w:val="008F0DA4"/>
    <w:rsid w:val="008F4DDC"/>
    <w:rsid w:val="008F553B"/>
    <w:rsid w:val="008F5DA4"/>
    <w:rsid w:val="008F6414"/>
    <w:rsid w:val="008F6CF0"/>
    <w:rsid w:val="008F6F13"/>
    <w:rsid w:val="0090019F"/>
    <w:rsid w:val="0090093B"/>
    <w:rsid w:val="00900F00"/>
    <w:rsid w:val="00900F22"/>
    <w:rsid w:val="00903151"/>
    <w:rsid w:val="00904CC7"/>
    <w:rsid w:val="00905D8A"/>
    <w:rsid w:val="00906854"/>
    <w:rsid w:val="00907E68"/>
    <w:rsid w:val="009104E1"/>
    <w:rsid w:val="00911516"/>
    <w:rsid w:val="0091190B"/>
    <w:rsid w:val="009119B2"/>
    <w:rsid w:val="0091479A"/>
    <w:rsid w:val="00914986"/>
    <w:rsid w:val="0091536B"/>
    <w:rsid w:val="00915F49"/>
    <w:rsid w:val="00916C10"/>
    <w:rsid w:val="0092161F"/>
    <w:rsid w:val="009223C8"/>
    <w:rsid w:val="009227C9"/>
    <w:rsid w:val="0092519B"/>
    <w:rsid w:val="00926026"/>
    <w:rsid w:val="009272B9"/>
    <w:rsid w:val="00927616"/>
    <w:rsid w:val="009277CF"/>
    <w:rsid w:val="00931FF9"/>
    <w:rsid w:val="009334C3"/>
    <w:rsid w:val="009351A7"/>
    <w:rsid w:val="00937DA5"/>
    <w:rsid w:val="00940531"/>
    <w:rsid w:val="009440B3"/>
    <w:rsid w:val="009444DA"/>
    <w:rsid w:val="00944EC0"/>
    <w:rsid w:val="0094645B"/>
    <w:rsid w:val="00946CDD"/>
    <w:rsid w:val="00946D97"/>
    <w:rsid w:val="00950709"/>
    <w:rsid w:val="0095251B"/>
    <w:rsid w:val="00952F39"/>
    <w:rsid w:val="0096029F"/>
    <w:rsid w:val="00961156"/>
    <w:rsid w:val="00962F72"/>
    <w:rsid w:val="00962FB5"/>
    <w:rsid w:val="00963013"/>
    <w:rsid w:val="00966090"/>
    <w:rsid w:val="009671D8"/>
    <w:rsid w:val="00971F7F"/>
    <w:rsid w:val="0097202D"/>
    <w:rsid w:val="00972276"/>
    <w:rsid w:val="0097232F"/>
    <w:rsid w:val="0097342C"/>
    <w:rsid w:val="00974E97"/>
    <w:rsid w:val="00975735"/>
    <w:rsid w:val="00975E5D"/>
    <w:rsid w:val="009765DE"/>
    <w:rsid w:val="00976C8A"/>
    <w:rsid w:val="00977633"/>
    <w:rsid w:val="00981A26"/>
    <w:rsid w:val="009843E1"/>
    <w:rsid w:val="009846A0"/>
    <w:rsid w:val="00985328"/>
    <w:rsid w:val="00986AD1"/>
    <w:rsid w:val="00986DA2"/>
    <w:rsid w:val="00990BFB"/>
    <w:rsid w:val="00992D47"/>
    <w:rsid w:val="009940B9"/>
    <w:rsid w:val="0099498C"/>
    <w:rsid w:val="009955B9"/>
    <w:rsid w:val="009A149A"/>
    <w:rsid w:val="009A25C5"/>
    <w:rsid w:val="009A3B3E"/>
    <w:rsid w:val="009A46DF"/>
    <w:rsid w:val="009A47D1"/>
    <w:rsid w:val="009A4F51"/>
    <w:rsid w:val="009A5630"/>
    <w:rsid w:val="009B0617"/>
    <w:rsid w:val="009B110A"/>
    <w:rsid w:val="009B2522"/>
    <w:rsid w:val="009B50B8"/>
    <w:rsid w:val="009B5603"/>
    <w:rsid w:val="009B5A84"/>
    <w:rsid w:val="009B7EDA"/>
    <w:rsid w:val="009C1B69"/>
    <w:rsid w:val="009C2DCE"/>
    <w:rsid w:val="009C3990"/>
    <w:rsid w:val="009C58C7"/>
    <w:rsid w:val="009C5DE1"/>
    <w:rsid w:val="009C5E38"/>
    <w:rsid w:val="009D4FD0"/>
    <w:rsid w:val="009D58B2"/>
    <w:rsid w:val="009D5980"/>
    <w:rsid w:val="009D6539"/>
    <w:rsid w:val="009D795C"/>
    <w:rsid w:val="009D7B1A"/>
    <w:rsid w:val="009E1197"/>
    <w:rsid w:val="009E1F66"/>
    <w:rsid w:val="009E1FC0"/>
    <w:rsid w:val="009E2AFD"/>
    <w:rsid w:val="009E33E8"/>
    <w:rsid w:val="009E3FCB"/>
    <w:rsid w:val="009E4149"/>
    <w:rsid w:val="009E4905"/>
    <w:rsid w:val="009E60CF"/>
    <w:rsid w:val="009E7092"/>
    <w:rsid w:val="009E7DDA"/>
    <w:rsid w:val="009F081A"/>
    <w:rsid w:val="009F1502"/>
    <w:rsid w:val="009F33B9"/>
    <w:rsid w:val="009F499B"/>
    <w:rsid w:val="009F5411"/>
    <w:rsid w:val="00A0001E"/>
    <w:rsid w:val="00A003E2"/>
    <w:rsid w:val="00A0095D"/>
    <w:rsid w:val="00A039C6"/>
    <w:rsid w:val="00A077DF"/>
    <w:rsid w:val="00A079C8"/>
    <w:rsid w:val="00A12EDC"/>
    <w:rsid w:val="00A14C1C"/>
    <w:rsid w:val="00A1621B"/>
    <w:rsid w:val="00A173A6"/>
    <w:rsid w:val="00A20002"/>
    <w:rsid w:val="00A209D3"/>
    <w:rsid w:val="00A20D7E"/>
    <w:rsid w:val="00A24942"/>
    <w:rsid w:val="00A26122"/>
    <w:rsid w:val="00A26831"/>
    <w:rsid w:val="00A330E4"/>
    <w:rsid w:val="00A3695A"/>
    <w:rsid w:val="00A36F22"/>
    <w:rsid w:val="00A402B1"/>
    <w:rsid w:val="00A416E8"/>
    <w:rsid w:val="00A41E11"/>
    <w:rsid w:val="00A42856"/>
    <w:rsid w:val="00A44DC0"/>
    <w:rsid w:val="00A47932"/>
    <w:rsid w:val="00A5048F"/>
    <w:rsid w:val="00A52138"/>
    <w:rsid w:val="00A535FD"/>
    <w:rsid w:val="00A539EC"/>
    <w:rsid w:val="00A53D4A"/>
    <w:rsid w:val="00A542D9"/>
    <w:rsid w:val="00A56C2A"/>
    <w:rsid w:val="00A57CD3"/>
    <w:rsid w:val="00A6171B"/>
    <w:rsid w:val="00A61F97"/>
    <w:rsid w:val="00A620A6"/>
    <w:rsid w:val="00A62847"/>
    <w:rsid w:val="00A62BA3"/>
    <w:rsid w:val="00A62FBD"/>
    <w:rsid w:val="00A64FE4"/>
    <w:rsid w:val="00A659DB"/>
    <w:rsid w:val="00A65B99"/>
    <w:rsid w:val="00A671B8"/>
    <w:rsid w:val="00A73C3D"/>
    <w:rsid w:val="00A7445F"/>
    <w:rsid w:val="00A74480"/>
    <w:rsid w:val="00A7752C"/>
    <w:rsid w:val="00A842B6"/>
    <w:rsid w:val="00A8496B"/>
    <w:rsid w:val="00A8496C"/>
    <w:rsid w:val="00A85150"/>
    <w:rsid w:val="00A91342"/>
    <w:rsid w:val="00A916EA"/>
    <w:rsid w:val="00A930C6"/>
    <w:rsid w:val="00A93916"/>
    <w:rsid w:val="00A957DE"/>
    <w:rsid w:val="00A95975"/>
    <w:rsid w:val="00A9648D"/>
    <w:rsid w:val="00A9745E"/>
    <w:rsid w:val="00A97CFE"/>
    <w:rsid w:val="00AA0C28"/>
    <w:rsid w:val="00AA1206"/>
    <w:rsid w:val="00AA2B66"/>
    <w:rsid w:val="00AA3C46"/>
    <w:rsid w:val="00AB1E88"/>
    <w:rsid w:val="00AB6BB6"/>
    <w:rsid w:val="00AB7094"/>
    <w:rsid w:val="00AB723D"/>
    <w:rsid w:val="00AB7E91"/>
    <w:rsid w:val="00AC0BB3"/>
    <w:rsid w:val="00AC1002"/>
    <w:rsid w:val="00AC279B"/>
    <w:rsid w:val="00AC44E2"/>
    <w:rsid w:val="00AC4CC5"/>
    <w:rsid w:val="00AC7CEF"/>
    <w:rsid w:val="00AD0057"/>
    <w:rsid w:val="00AD5DF8"/>
    <w:rsid w:val="00AD658F"/>
    <w:rsid w:val="00AD6A84"/>
    <w:rsid w:val="00AD7945"/>
    <w:rsid w:val="00AE0C0C"/>
    <w:rsid w:val="00AE1037"/>
    <w:rsid w:val="00AE1912"/>
    <w:rsid w:val="00AE2AE5"/>
    <w:rsid w:val="00AE2D49"/>
    <w:rsid w:val="00AE2FCD"/>
    <w:rsid w:val="00AE3CB2"/>
    <w:rsid w:val="00AE4980"/>
    <w:rsid w:val="00AE4BCE"/>
    <w:rsid w:val="00AE5F68"/>
    <w:rsid w:val="00AE62A3"/>
    <w:rsid w:val="00AE636E"/>
    <w:rsid w:val="00AE7509"/>
    <w:rsid w:val="00AF091F"/>
    <w:rsid w:val="00AF0CF0"/>
    <w:rsid w:val="00AF38B1"/>
    <w:rsid w:val="00AF4256"/>
    <w:rsid w:val="00AF5B77"/>
    <w:rsid w:val="00AF728E"/>
    <w:rsid w:val="00B01977"/>
    <w:rsid w:val="00B0400F"/>
    <w:rsid w:val="00B05EF3"/>
    <w:rsid w:val="00B10484"/>
    <w:rsid w:val="00B11FAA"/>
    <w:rsid w:val="00B12684"/>
    <w:rsid w:val="00B13092"/>
    <w:rsid w:val="00B133A9"/>
    <w:rsid w:val="00B140F5"/>
    <w:rsid w:val="00B20DB5"/>
    <w:rsid w:val="00B2193E"/>
    <w:rsid w:val="00B23E44"/>
    <w:rsid w:val="00B24A15"/>
    <w:rsid w:val="00B262CB"/>
    <w:rsid w:val="00B26610"/>
    <w:rsid w:val="00B30A0C"/>
    <w:rsid w:val="00B32E52"/>
    <w:rsid w:val="00B422F6"/>
    <w:rsid w:val="00B4235D"/>
    <w:rsid w:val="00B44912"/>
    <w:rsid w:val="00B44BD2"/>
    <w:rsid w:val="00B51102"/>
    <w:rsid w:val="00B5189D"/>
    <w:rsid w:val="00B55194"/>
    <w:rsid w:val="00B551DD"/>
    <w:rsid w:val="00B5659D"/>
    <w:rsid w:val="00B567A0"/>
    <w:rsid w:val="00B56BD2"/>
    <w:rsid w:val="00B57088"/>
    <w:rsid w:val="00B608B9"/>
    <w:rsid w:val="00B6112D"/>
    <w:rsid w:val="00B62664"/>
    <w:rsid w:val="00B627FB"/>
    <w:rsid w:val="00B66270"/>
    <w:rsid w:val="00B66524"/>
    <w:rsid w:val="00B66CD5"/>
    <w:rsid w:val="00B70F55"/>
    <w:rsid w:val="00B714D1"/>
    <w:rsid w:val="00B714FE"/>
    <w:rsid w:val="00B71D73"/>
    <w:rsid w:val="00B72138"/>
    <w:rsid w:val="00B75033"/>
    <w:rsid w:val="00B7659C"/>
    <w:rsid w:val="00B76B5C"/>
    <w:rsid w:val="00B77268"/>
    <w:rsid w:val="00B77697"/>
    <w:rsid w:val="00B80924"/>
    <w:rsid w:val="00B832D2"/>
    <w:rsid w:val="00B84476"/>
    <w:rsid w:val="00B84F6C"/>
    <w:rsid w:val="00B856B9"/>
    <w:rsid w:val="00B856FF"/>
    <w:rsid w:val="00B85CF4"/>
    <w:rsid w:val="00B85E14"/>
    <w:rsid w:val="00B865DD"/>
    <w:rsid w:val="00B877BF"/>
    <w:rsid w:val="00B90398"/>
    <w:rsid w:val="00B90E77"/>
    <w:rsid w:val="00B91C12"/>
    <w:rsid w:val="00B921F9"/>
    <w:rsid w:val="00B940B4"/>
    <w:rsid w:val="00B94BAC"/>
    <w:rsid w:val="00B9672B"/>
    <w:rsid w:val="00BA053E"/>
    <w:rsid w:val="00BA0EB8"/>
    <w:rsid w:val="00BA2FCD"/>
    <w:rsid w:val="00BA4284"/>
    <w:rsid w:val="00BA738C"/>
    <w:rsid w:val="00BA74C2"/>
    <w:rsid w:val="00BB1476"/>
    <w:rsid w:val="00BB1C16"/>
    <w:rsid w:val="00BB581F"/>
    <w:rsid w:val="00BB6B10"/>
    <w:rsid w:val="00BC0804"/>
    <w:rsid w:val="00BC0943"/>
    <w:rsid w:val="00BC0AEF"/>
    <w:rsid w:val="00BC195A"/>
    <w:rsid w:val="00BC3514"/>
    <w:rsid w:val="00BC4F80"/>
    <w:rsid w:val="00BD13A0"/>
    <w:rsid w:val="00BD1AC9"/>
    <w:rsid w:val="00BD201A"/>
    <w:rsid w:val="00BD29DC"/>
    <w:rsid w:val="00BD2B50"/>
    <w:rsid w:val="00BD31FC"/>
    <w:rsid w:val="00BD4521"/>
    <w:rsid w:val="00BD5805"/>
    <w:rsid w:val="00BD7000"/>
    <w:rsid w:val="00BE07B1"/>
    <w:rsid w:val="00BE2318"/>
    <w:rsid w:val="00BE2C25"/>
    <w:rsid w:val="00BE4BED"/>
    <w:rsid w:val="00BE4DC0"/>
    <w:rsid w:val="00BE5111"/>
    <w:rsid w:val="00BE6081"/>
    <w:rsid w:val="00BE78AD"/>
    <w:rsid w:val="00BF018C"/>
    <w:rsid w:val="00BF12BD"/>
    <w:rsid w:val="00BF28BC"/>
    <w:rsid w:val="00BF3D93"/>
    <w:rsid w:val="00BF4119"/>
    <w:rsid w:val="00BF4CCE"/>
    <w:rsid w:val="00BF5508"/>
    <w:rsid w:val="00BF6D83"/>
    <w:rsid w:val="00BF6EF5"/>
    <w:rsid w:val="00C016E4"/>
    <w:rsid w:val="00C016FA"/>
    <w:rsid w:val="00C02A1D"/>
    <w:rsid w:val="00C04011"/>
    <w:rsid w:val="00C04D7F"/>
    <w:rsid w:val="00C06603"/>
    <w:rsid w:val="00C06795"/>
    <w:rsid w:val="00C06C35"/>
    <w:rsid w:val="00C07FE9"/>
    <w:rsid w:val="00C13D1B"/>
    <w:rsid w:val="00C14C26"/>
    <w:rsid w:val="00C22DED"/>
    <w:rsid w:val="00C23D27"/>
    <w:rsid w:val="00C259D9"/>
    <w:rsid w:val="00C26B2F"/>
    <w:rsid w:val="00C27277"/>
    <w:rsid w:val="00C30F4E"/>
    <w:rsid w:val="00C31150"/>
    <w:rsid w:val="00C33D6E"/>
    <w:rsid w:val="00C34475"/>
    <w:rsid w:val="00C3514B"/>
    <w:rsid w:val="00C3623B"/>
    <w:rsid w:val="00C40184"/>
    <w:rsid w:val="00C41D4B"/>
    <w:rsid w:val="00C424F2"/>
    <w:rsid w:val="00C43EF2"/>
    <w:rsid w:val="00C442C5"/>
    <w:rsid w:val="00C46925"/>
    <w:rsid w:val="00C47C30"/>
    <w:rsid w:val="00C47C42"/>
    <w:rsid w:val="00C51CC7"/>
    <w:rsid w:val="00C51DF8"/>
    <w:rsid w:val="00C5240A"/>
    <w:rsid w:val="00C52660"/>
    <w:rsid w:val="00C53E6E"/>
    <w:rsid w:val="00C56FC2"/>
    <w:rsid w:val="00C5720C"/>
    <w:rsid w:val="00C57CE3"/>
    <w:rsid w:val="00C665EB"/>
    <w:rsid w:val="00C6683E"/>
    <w:rsid w:val="00C66CE7"/>
    <w:rsid w:val="00C702C9"/>
    <w:rsid w:val="00C71A56"/>
    <w:rsid w:val="00C72DB7"/>
    <w:rsid w:val="00C73316"/>
    <w:rsid w:val="00C73568"/>
    <w:rsid w:val="00C74E17"/>
    <w:rsid w:val="00C77402"/>
    <w:rsid w:val="00C77682"/>
    <w:rsid w:val="00C82D73"/>
    <w:rsid w:val="00C82F59"/>
    <w:rsid w:val="00C831B7"/>
    <w:rsid w:val="00C85045"/>
    <w:rsid w:val="00C86E15"/>
    <w:rsid w:val="00C91C90"/>
    <w:rsid w:val="00C94709"/>
    <w:rsid w:val="00C94D21"/>
    <w:rsid w:val="00CA1C6F"/>
    <w:rsid w:val="00CA23BE"/>
    <w:rsid w:val="00CA4B1F"/>
    <w:rsid w:val="00CA6240"/>
    <w:rsid w:val="00CA7DFA"/>
    <w:rsid w:val="00CA7EB8"/>
    <w:rsid w:val="00CB3B45"/>
    <w:rsid w:val="00CB5225"/>
    <w:rsid w:val="00CB5461"/>
    <w:rsid w:val="00CB7295"/>
    <w:rsid w:val="00CC2E7B"/>
    <w:rsid w:val="00CC351E"/>
    <w:rsid w:val="00CC421D"/>
    <w:rsid w:val="00CC62D7"/>
    <w:rsid w:val="00CC6C99"/>
    <w:rsid w:val="00CC71D7"/>
    <w:rsid w:val="00CD3D40"/>
    <w:rsid w:val="00CD6419"/>
    <w:rsid w:val="00CD641E"/>
    <w:rsid w:val="00CD7FCD"/>
    <w:rsid w:val="00CE0837"/>
    <w:rsid w:val="00CE2323"/>
    <w:rsid w:val="00CE2C7B"/>
    <w:rsid w:val="00CE2CF2"/>
    <w:rsid w:val="00CE4FE7"/>
    <w:rsid w:val="00CE509F"/>
    <w:rsid w:val="00CE67B6"/>
    <w:rsid w:val="00CF08B8"/>
    <w:rsid w:val="00CF311A"/>
    <w:rsid w:val="00CF37AD"/>
    <w:rsid w:val="00CF3B72"/>
    <w:rsid w:val="00CF6199"/>
    <w:rsid w:val="00CF65D2"/>
    <w:rsid w:val="00CF660A"/>
    <w:rsid w:val="00CF6D38"/>
    <w:rsid w:val="00D0212A"/>
    <w:rsid w:val="00D05819"/>
    <w:rsid w:val="00D111BB"/>
    <w:rsid w:val="00D163EE"/>
    <w:rsid w:val="00D170B3"/>
    <w:rsid w:val="00D20556"/>
    <w:rsid w:val="00D22C9D"/>
    <w:rsid w:val="00D23793"/>
    <w:rsid w:val="00D23D40"/>
    <w:rsid w:val="00D248A1"/>
    <w:rsid w:val="00D25C1A"/>
    <w:rsid w:val="00D32907"/>
    <w:rsid w:val="00D33436"/>
    <w:rsid w:val="00D34A6B"/>
    <w:rsid w:val="00D403CE"/>
    <w:rsid w:val="00D410FC"/>
    <w:rsid w:val="00D43D18"/>
    <w:rsid w:val="00D502D6"/>
    <w:rsid w:val="00D505D4"/>
    <w:rsid w:val="00D50925"/>
    <w:rsid w:val="00D51794"/>
    <w:rsid w:val="00D54B24"/>
    <w:rsid w:val="00D61530"/>
    <w:rsid w:val="00D617F7"/>
    <w:rsid w:val="00D62261"/>
    <w:rsid w:val="00D651E9"/>
    <w:rsid w:val="00D65BB8"/>
    <w:rsid w:val="00D661FE"/>
    <w:rsid w:val="00D70E0A"/>
    <w:rsid w:val="00D72970"/>
    <w:rsid w:val="00D72C7C"/>
    <w:rsid w:val="00D73293"/>
    <w:rsid w:val="00D7466D"/>
    <w:rsid w:val="00D74E78"/>
    <w:rsid w:val="00D772E8"/>
    <w:rsid w:val="00D77503"/>
    <w:rsid w:val="00D777FE"/>
    <w:rsid w:val="00D81902"/>
    <w:rsid w:val="00D81E73"/>
    <w:rsid w:val="00D84B25"/>
    <w:rsid w:val="00D86774"/>
    <w:rsid w:val="00D869C7"/>
    <w:rsid w:val="00D90C68"/>
    <w:rsid w:val="00D91036"/>
    <w:rsid w:val="00D915C3"/>
    <w:rsid w:val="00D91D72"/>
    <w:rsid w:val="00D92CDC"/>
    <w:rsid w:val="00D935A8"/>
    <w:rsid w:val="00D93830"/>
    <w:rsid w:val="00D93F53"/>
    <w:rsid w:val="00DA0A65"/>
    <w:rsid w:val="00DA0D2C"/>
    <w:rsid w:val="00DA0EDB"/>
    <w:rsid w:val="00DA10A5"/>
    <w:rsid w:val="00DA1277"/>
    <w:rsid w:val="00DA18C7"/>
    <w:rsid w:val="00DA259F"/>
    <w:rsid w:val="00DA27B5"/>
    <w:rsid w:val="00DA4970"/>
    <w:rsid w:val="00DA70C4"/>
    <w:rsid w:val="00DA78B6"/>
    <w:rsid w:val="00DA7A4C"/>
    <w:rsid w:val="00DB0EA3"/>
    <w:rsid w:val="00DB2F87"/>
    <w:rsid w:val="00DB3347"/>
    <w:rsid w:val="00DB5A19"/>
    <w:rsid w:val="00DB6D18"/>
    <w:rsid w:val="00DB7FA5"/>
    <w:rsid w:val="00DC0FD8"/>
    <w:rsid w:val="00DC2CCD"/>
    <w:rsid w:val="00DD713B"/>
    <w:rsid w:val="00DD714A"/>
    <w:rsid w:val="00DE1649"/>
    <w:rsid w:val="00DE20A0"/>
    <w:rsid w:val="00DE25B1"/>
    <w:rsid w:val="00DE3926"/>
    <w:rsid w:val="00DE3E6C"/>
    <w:rsid w:val="00DE6BD3"/>
    <w:rsid w:val="00DE74FE"/>
    <w:rsid w:val="00DF2081"/>
    <w:rsid w:val="00DF2793"/>
    <w:rsid w:val="00DF3BBE"/>
    <w:rsid w:val="00DF507B"/>
    <w:rsid w:val="00DF5423"/>
    <w:rsid w:val="00DF6DE5"/>
    <w:rsid w:val="00E01BD7"/>
    <w:rsid w:val="00E0355C"/>
    <w:rsid w:val="00E03F74"/>
    <w:rsid w:val="00E04CE9"/>
    <w:rsid w:val="00E10029"/>
    <w:rsid w:val="00E1181D"/>
    <w:rsid w:val="00E143BA"/>
    <w:rsid w:val="00E144FB"/>
    <w:rsid w:val="00E22663"/>
    <w:rsid w:val="00E233E7"/>
    <w:rsid w:val="00E26ABE"/>
    <w:rsid w:val="00E27621"/>
    <w:rsid w:val="00E30EFB"/>
    <w:rsid w:val="00E33085"/>
    <w:rsid w:val="00E35D1D"/>
    <w:rsid w:val="00E41FF1"/>
    <w:rsid w:val="00E43BFA"/>
    <w:rsid w:val="00E44A44"/>
    <w:rsid w:val="00E44D84"/>
    <w:rsid w:val="00E474A1"/>
    <w:rsid w:val="00E510D0"/>
    <w:rsid w:val="00E5313E"/>
    <w:rsid w:val="00E53614"/>
    <w:rsid w:val="00E54A2D"/>
    <w:rsid w:val="00E55C9A"/>
    <w:rsid w:val="00E55FBA"/>
    <w:rsid w:val="00E6085C"/>
    <w:rsid w:val="00E61113"/>
    <w:rsid w:val="00E62ECC"/>
    <w:rsid w:val="00E648CF"/>
    <w:rsid w:val="00E64DF0"/>
    <w:rsid w:val="00E65ADC"/>
    <w:rsid w:val="00E666E2"/>
    <w:rsid w:val="00E67882"/>
    <w:rsid w:val="00E72C51"/>
    <w:rsid w:val="00E73F37"/>
    <w:rsid w:val="00E76DC4"/>
    <w:rsid w:val="00E81330"/>
    <w:rsid w:val="00E81EDE"/>
    <w:rsid w:val="00E82021"/>
    <w:rsid w:val="00E824A1"/>
    <w:rsid w:val="00E825CB"/>
    <w:rsid w:val="00E8304E"/>
    <w:rsid w:val="00E8308A"/>
    <w:rsid w:val="00E8505F"/>
    <w:rsid w:val="00E86400"/>
    <w:rsid w:val="00E90BF0"/>
    <w:rsid w:val="00E91F25"/>
    <w:rsid w:val="00E934C6"/>
    <w:rsid w:val="00E94869"/>
    <w:rsid w:val="00E94982"/>
    <w:rsid w:val="00E96A73"/>
    <w:rsid w:val="00EA0050"/>
    <w:rsid w:val="00EA042A"/>
    <w:rsid w:val="00EA135B"/>
    <w:rsid w:val="00EA13EF"/>
    <w:rsid w:val="00EA1BB7"/>
    <w:rsid w:val="00EA2770"/>
    <w:rsid w:val="00EA37FB"/>
    <w:rsid w:val="00EA6B18"/>
    <w:rsid w:val="00EB1D81"/>
    <w:rsid w:val="00EB4CF1"/>
    <w:rsid w:val="00EC03ED"/>
    <w:rsid w:val="00EC3B1C"/>
    <w:rsid w:val="00EC4BE0"/>
    <w:rsid w:val="00EC620B"/>
    <w:rsid w:val="00EC64C3"/>
    <w:rsid w:val="00ED0C19"/>
    <w:rsid w:val="00ED1337"/>
    <w:rsid w:val="00ED13F3"/>
    <w:rsid w:val="00ED2603"/>
    <w:rsid w:val="00ED309F"/>
    <w:rsid w:val="00ED3C71"/>
    <w:rsid w:val="00ED5F24"/>
    <w:rsid w:val="00EE00C2"/>
    <w:rsid w:val="00EE1EDD"/>
    <w:rsid w:val="00EE3F3E"/>
    <w:rsid w:val="00EE75B0"/>
    <w:rsid w:val="00EE781A"/>
    <w:rsid w:val="00EE7CB1"/>
    <w:rsid w:val="00EF0303"/>
    <w:rsid w:val="00EF1A08"/>
    <w:rsid w:val="00EF213A"/>
    <w:rsid w:val="00EF298F"/>
    <w:rsid w:val="00EF3F2F"/>
    <w:rsid w:val="00EF4130"/>
    <w:rsid w:val="00EF5200"/>
    <w:rsid w:val="00F02AC8"/>
    <w:rsid w:val="00F040B8"/>
    <w:rsid w:val="00F04434"/>
    <w:rsid w:val="00F04A74"/>
    <w:rsid w:val="00F05391"/>
    <w:rsid w:val="00F05B50"/>
    <w:rsid w:val="00F06FDB"/>
    <w:rsid w:val="00F10B66"/>
    <w:rsid w:val="00F111C2"/>
    <w:rsid w:val="00F1217A"/>
    <w:rsid w:val="00F22328"/>
    <w:rsid w:val="00F24D75"/>
    <w:rsid w:val="00F2588B"/>
    <w:rsid w:val="00F25EE1"/>
    <w:rsid w:val="00F264DE"/>
    <w:rsid w:val="00F30306"/>
    <w:rsid w:val="00F30FBE"/>
    <w:rsid w:val="00F328E6"/>
    <w:rsid w:val="00F343FA"/>
    <w:rsid w:val="00F4048F"/>
    <w:rsid w:val="00F409DB"/>
    <w:rsid w:val="00F40D27"/>
    <w:rsid w:val="00F447FB"/>
    <w:rsid w:val="00F45177"/>
    <w:rsid w:val="00F455B4"/>
    <w:rsid w:val="00F511E7"/>
    <w:rsid w:val="00F52D0E"/>
    <w:rsid w:val="00F557B9"/>
    <w:rsid w:val="00F55941"/>
    <w:rsid w:val="00F55D43"/>
    <w:rsid w:val="00F60D97"/>
    <w:rsid w:val="00F62039"/>
    <w:rsid w:val="00F6213C"/>
    <w:rsid w:val="00F64372"/>
    <w:rsid w:val="00F72771"/>
    <w:rsid w:val="00F72981"/>
    <w:rsid w:val="00F730E6"/>
    <w:rsid w:val="00F74798"/>
    <w:rsid w:val="00F74E32"/>
    <w:rsid w:val="00F766C7"/>
    <w:rsid w:val="00F77673"/>
    <w:rsid w:val="00F804DC"/>
    <w:rsid w:val="00F80B20"/>
    <w:rsid w:val="00F81416"/>
    <w:rsid w:val="00F8190C"/>
    <w:rsid w:val="00F82D5B"/>
    <w:rsid w:val="00F82FB6"/>
    <w:rsid w:val="00F85F38"/>
    <w:rsid w:val="00F86091"/>
    <w:rsid w:val="00F86AB7"/>
    <w:rsid w:val="00F931FD"/>
    <w:rsid w:val="00F95424"/>
    <w:rsid w:val="00F954D4"/>
    <w:rsid w:val="00F95A1D"/>
    <w:rsid w:val="00F97907"/>
    <w:rsid w:val="00FA1381"/>
    <w:rsid w:val="00FA1E4F"/>
    <w:rsid w:val="00FA451A"/>
    <w:rsid w:val="00FA5DC8"/>
    <w:rsid w:val="00FA62A4"/>
    <w:rsid w:val="00FB09B4"/>
    <w:rsid w:val="00FB0F24"/>
    <w:rsid w:val="00FB1128"/>
    <w:rsid w:val="00FB3CEB"/>
    <w:rsid w:val="00FB6DF8"/>
    <w:rsid w:val="00FB787E"/>
    <w:rsid w:val="00FC051A"/>
    <w:rsid w:val="00FC0DB2"/>
    <w:rsid w:val="00FC28D6"/>
    <w:rsid w:val="00FC3554"/>
    <w:rsid w:val="00FC49B9"/>
    <w:rsid w:val="00FC548C"/>
    <w:rsid w:val="00FC6F65"/>
    <w:rsid w:val="00FD0239"/>
    <w:rsid w:val="00FD3467"/>
    <w:rsid w:val="00FD4FF4"/>
    <w:rsid w:val="00FD650B"/>
    <w:rsid w:val="00FE21F9"/>
    <w:rsid w:val="00FE3BA6"/>
    <w:rsid w:val="00FE514F"/>
    <w:rsid w:val="00FE75D8"/>
    <w:rsid w:val="00FE7E5E"/>
    <w:rsid w:val="00FF01D8"/>
    <w:rsid w:val="00FF0D47"/>
    <w:rsid w:val="00FF1838"/>
    <w:rsid w:val="00FF19AB"/>
    <w:rsid w:val="00FF1ADA"/>
    <w:rsid w:val="00FF216E"/>
    <w:rsid w:val="00FF34C5"/>
    <w:rsid w:val="00FF37A0"/>
    <w:rsid w:val="00FF3C8A"/>
    <w:rsid w:val="00FF4B38"/>
    <w:rsid w:val="00FF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60"/>
    <o:shapelayout v:ext="edit">
      <o:idmap v:ext="edit" data="2"/>
    </o:shapelayout>
  </w:shapeDefaults>
  <w:decimalSymbol w:val="."/>
  <w:listSeparator w:val=","/>
  <w14:docId w14:val="67251B8A"/>
  <w15:chartTrackingRefBased/>
  <w15:docId w15:val="{B791ECB6-9827-4FAC-B637-D8152C14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F87"/>
    <w:pPr>
      <w:spacing w:after="240"/>
    </w:pPr>
    <w:rPr>
      <w:sz w:val="22"/>
      <w:szCs w:val="22"/>
      <w:lang w:eastAsia="en-US"/>
    </w:rPr>
  </w:style>
  <w:style w:type="paragraph" w:styleId="Heading1">
    <w:name w:val="heading 1"/>
    <w:basedOn w:val="Normal"/>
    <w:next w:val="Normal"/>
    <w:link w:val="Heading1Char"/>
    <w:autoRedefine/>
    <w:qFormat/>
    <w:rsid w:val="009E3FCB"/>
    <w:pPr>
      <w:keepNext/>
      <w:outlineLvl w:val="0"/>
    </w:pPr>
    <w:rPr>
      <w:rFonts w:ascii="Arial" w:hAnsi="Arial"/>
      <w:b/>
      <w:szCs w:val="24"/>
    </w:rPr>
  </w:style>
  <w:style w:type="paragraph" w:styleId="Heading2">
    <w:name w:val="heading 2"/>
    <w:basedOn w:val="Normal"/>
    <w:next w:val="Normal"/>
    <w:link w:val="Heading2Char"/>
    <w:qFormat/>
    <w:rsid w:val="00DF507B"/>
    <w:pPr>
      <w:keepNext/>
      <w:outlineLvl w:val="1"/>
    </w:pPr>
    <w:rPr>
      <w:rFonts w:ascii="Arial" w:hAnsi="Arial"/>
      <w:b/>
    </w:rPr>
  </w:style>
  <w:style w:type="paragraph" w:styleId="Heading3">
    <w:name w:val="heading 3"/>
    <w:basedOn w:val="Normal"/>
    <w:next w:val="Normal"/>
    <w:qFormat/>
    <w:rsid w:val="0034240A"/>
    <w:pPr>
      <w:keepNext/>
      <w:outlineLvl w:val="2"/>
    </w:pPr>
    <w:rPr>
      <w:rFonts w:ascii="Arial" w:hAnsi="Arial"/>
      <w:b/>
      <w:sz w:val="20"/>
    </w:rPr>
  </w:style>
  <w:style w:type="paragraph" w:styleId="Heading4">
    <w:name w:val="heading 4"/>
    <w:basedOn w:val="Normal"/>
    <w:link w:val="Heading4Char"/>
    <w:qFormat/>
    <w:rsid w:val="0045381D"/>
    <w:pPr>
      <w:tabs>
        <w:tab w:val="num" w:pos="360"/>
      </w:tabs>
      <w:outlineLvl w:val="3"/>
    </w:pPr>
    <w:rPr>
      <w:rFonts w:ascii="Arial" w:hAnsi="Arial"/>
      <w:sz w:val="20"/>
    </w:rPr>
  </w:style>
  <w:style w:type="paragraph" w:styleId="Heading5">
    <w:name w:val="heading 5"/>
    <w:aliases w:val="#5"/>
    <w:basedOn w:val="Normal"/>
    <w:qFormat/>
    <w:rsid w:val="00EF213A"/>
    <w:pPr>
      <w:tabs>
        <w:tab w:val="num" w:pos="360"/>
      </w:tabs>
      <w:outlineLvl w:val="4"/>
    </w:pPr>
  </w:style>
  <w:style w:type="paragraph" w:styleId="Heading6">
    <w:name w:val="heading 6"/>
    <w:basedOn w:val="Normal"/>
    <w:next w:val="Normal"/>
    <w:link w:val="Heading6Char"/>
    <w:autoRedefine/>
    <w:qFormat/>
    <w:rsid w:val="00E824A1"/>
    <w:pPr>
      <w:keepNext/>
      <w:tabs>
        <w:tab w:val="num" w:pos="360"/>
      </w:tabs>
      <w:outlineLvl w:val="5"/>
    </w:pPr>
    <w:rPr>
      <w:rFonts w:ascii="Arial" w:hAnsi="Arial"/>
      <w:color w:val="000000"/>
    </w:rPr>
  </w:style>
  <w:style w:type="paragraph" w:styleId="Heading7">
    <w:name w:val="heading 7"/>
    <w:basedOn w:val="Normal"/>
    <w:next w:val="Normal"/>
    <w:link w:val="Heading7Char"/>
    <w:qFormat/>
    <w:rsid w:val="00E824A1"/>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rsid w:val="00E824A1"/>
    <w:pPr>
      <w:keepNext/>
      <w:pageBreakBefore/>
      <w:tabs>
        <w:tab w:val="num" w:pos="360"/>
      </w:tabs>
      <w:outlineLvl w:val="7"/>
    </w:pPr>
    <w:rPr>
      <w:rFonts w:ascii="Arial" w:hAnsi="Arial"/>
      <w:b/>
      <w:sz w:val="24"/>
      <w:szCs w:val="28"/>
    </w:rPr>
  </w:style>
  <w:style w:type="paragraph" w:styleId="Heading9">
    <w:name w:val="heading 9"/>
    <w:basedOn w:val="Normal"/>
    <w:qFormat/>
    <w:rsid w:val="00E824A1"/>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F507B"/>
    <w:rPr>
      <w:rFonts w:ascii="Arial" w:hAnsi="Arial"/>
      <w:b/>
      <w:sz w:val="22"/>
      <w:szCs w:val="22"/>
      <w:lang w:val="en-GB" w:eastAsia="en-US" w:bidi="ar-SA"/>
    </w:rPr>
  </w:style>
  <w:style w:type="character" w:customStyle="1" w:styleId="Heading1Char">
    <w:name w:val="Heading 1 Char"/>
    <w:link w:val="Heading1"/>
    <w:rsid w:val="009E3FCB"/>
    <w:rPr>
      <w:rFonts w:ascii="Arial" w:hAnsi="Arial"/>
      <w:b/>
      <w:sz w:val="22"/>
      <w:szCs w:val="24"/>
      <w:lang w:eastAsia="en-US"/>
    </w:rPr>
  </w:style>
  <w:style w:type="character" w:customStyle="1" w:styleId="Heading4Char">
    <w:name w:val="Heading 4 Char"/>
    <w:link w:val="Heading4"/>
    <w:rsid w:val="0045381D"/>
    <w:rPr>
      <w:rFonts w:ascii="Arial" w:hAnsi="Arial"/>
      <w:lang w:val="en-GB" w:eastAsia="en-US" w:bidi="ar-SA"/>
    </w:rPr>
  </w:style>
  <w:style w:type="character" w:customStyle="1" w:styleId="Heading6Char">
    <w:name w:val="Heading 6 Char"/>
    <w:link w:val="Heading6"/>
    <w:rsid w:val="00E824A1"/>
    <w:rPr>
      <w:rFonts w:ascii="Arial" w:hAnsi="Arial"/>
      <w:color w:val="000000"/>
      <w:sz w:val="22"/>
      <w:lang w:val="en-GB" w:eastAsia="en-US" w:bidi="ar-SA"/>
    </w:rPr>
  </w:style>
  <w:style w:type="character" w:customStyle="1" w:styleId="Heading7Char">
    <w:name w:val="Heading 7 Char"/>
    <w:link w:val="Heading7"/>
    <w:rsid w:val="00E824A1"/>
    <w:rPr>
      <w:rFonts w:ascii="Arial" w:hAnsi="Arial"/>
      <w:b/>
      <w:color w:val="000000"/>
      <w:sz w:val="22"/>
      <w:szCs w:val="24"/>
      <w:lang w:val="en-GB" w:eastAsia="en-US" w:bidi="ar-SA"/>
    </w:rPr>
  </w:style>
  <w:style w:type="paragraph" w:customStyle="1" w:styleId="BodyText1">
    <w:name w:val="Body Text 1"/>
    <w:basedOn w:val="BodyText"/>
    <w:rsid w:val="00E824A1"/>
    <w:pPr>
      <w:ind w:left="720"/>
    </w:pPr>
  </w:style>
  <w:style w:type="paragraph" w:styleId="BodyText">
    <w:name w:val="Body Text"/>
    <w:basedOn w:val="Normal"/>
    <w:link w:val="BodyTextChar"/>
    <w:rsid w:val="00E824A1"/>
  </w:style>
  <w:style w:type="paragraph" w:customStyle="1" w:styleId="Definition3">
    <w:name w:val="Definition 3"/>
    <w:basedOn w:val="BodyText"/>
    <w:rsid w:val="00661F22"/>
    <w:pPr>
      <w:numPr>
        <w:ilvl w:val="3"/>
        <w:numId w:val="5"/>
      </w:numPr>
    </w:pPr>
  </w:style>
  <w:style w:type="paragraph" w:customStyle="1" w:styleId="BodyText4">
    <w:name w:val="Body Text 4"/>
    <w:basedOn w:val="BodyText"/>
    <w:rsid w:val="000641E9"/>
    <w:pPr>
      <w:ind w:left="2160"/>
    </w:pPr>
  </w:style>
  <w:style w:type="paragraph" w:customStyle="1" w:styleId="Definition4">
    <w:name w:val="Definition 4"/>
    <w:basedOn w:val="BodyText"/>
    <w:rsid w:val="00661F22"/>
    <w:pPr>
      <w:numPr>
        <w:ilvl w:val="4"/>
        <w:numId w:val="5"/>
      </w:numPr>
    </w:pPr>
  </w:style>
  <w:style w:type="paragraph" w:customStyle="1" w:styleId="Definition">
    <w:name w:val="Definition"/>
    <w:basedOn w:val="Normal"/>
    <w:rsid w:val="00661F22"/>
    <w:pPr>
      <w:numPr>
        <w:numId w:val="5"/>
      </w:numPr>
      <w:tabs>
        <w:tab w:val="left" w:pos="720"/>
      </w:tabs>
    </w:pPr>
  </w:style>
  <w:style w:type="paragraph" w:styleId="Footer">
    <w:name w:val="footer"/>
    <w:basedOn w:val="Normal"/>
    <w:rsid w:val="002B1978"/>
    <w:pPr>
      <w:tabs>
        <w:tab w:val="right" w:pos="9000"/>
      </w:tabs>
      <w:spacing w:after="0"/>
    </w:pPr>
  </w:style>
  <w:style w:type="paragraph" w:styleId="Header">
    <w:name w:val="header"/>
    <w:basedOn w:val="Normal"/>
    <w:link w:val="HeaderChar"/>
    <w:rsid w:val="00E824A1"/>
    <w:pPr>
      <w:spacing w:after="0"/>
    </w:pPr>
    <w:rPr>
      <w:rFonts w:ascii="Arial" w:hAnsi="Arial"/>
      <w:sz w:val="20"/>
    </w:rPr>
  </w:style>
  <w:style w:type="character" w:styleId="PageNumber">
    <w:name w:val="page number"/>
    <w:rsid w:val="00664337"/>
    <w:rPr>
      <w:rFonts w:ascii="Arial" w:hAnsi="Arial"/>
      <w:color w:val="auto"/>
      <w:sz w:val="20"/>
    </w:rPr>
  </w:style>
  <w:style w:type="paragraph" w:styleId="E-mailSignature">
    <w:name w:val="E-mail Signature"/>
    <w:basedOn w:val="Normal"/>
    <w:semiHidden/>
    <w:rsid w:val="004C16CF"/>
  </w:style>
  <w:style w:type="paragraph" w:customStyle="1" w:styleId="Part">
    <w:name w:val="Part"/>
    <w:basedOn w:val="BodyText"/>
    <w:next w:val="BodyText"/>
    <w:rsid w:val="006E301D"/>
    <w:pPr>
      <w:keepNext/>
      <w:numPr>
        <w:ilvl w:val="2"/>
        <w:numId w:val="9"/>
      </w:numPr>
      <w:outlineLvl w:val="0"/>
    </w:pPr>
    <w:rPr>
      <w:rFonts w:ascii="Arial" w:hAnsi="Arial"/>
      <w:b/>
      <w:sz w:val="24"/>
      <w:szCs w:val="24"/>
    </w:rPr>
  </w:style>
  <w:style w:type="paragraph" w:customStyle="1" w:styleId="Sch1Heading">
    <w:name w:val="Sch 1 Heading"/>
    <w:basedOn w:val="BodyText"/>
    <w:next w:val="Sch2Number"/>
    <w:rsid w:val="006E301D"/>
    <w:pPr>
      <w:keepNext/>
      <w:numPr>
        <w:ilvl w:val="3"/>
        <w:numId w:val="9"/>
      </w:numPr>
    </w:pPr>
    <w:rPr>
      <w:rFonts w:ascii="Arial" w:hAnsi="Arial"/>
      <w:b/>
    </w:rPr>
  </w:style>
  <w:style w:type="paragraph" w:customStyle="1" w:styleId="Sch2Number">
    <w:name w:val="Sch 2 Number"/>
    <w:basedOn w:val="BodyText"/>
    <w:rsid w:val="006E301D"/>
    <w:pPr>
      <w:numPr>
        <w:ilvl w:val="4"/>
        <w:numId w:val="9"/>
      </w:numPr>
    </w:pPr>
  </w:style>
  <w:style w:type="paragraph" w:customStyle="1" w:styleId="Sch3Number">
    <w:name w:val="Sch 3 Number"/>
    <w:basedOn w:val="BodyText"/>
    <w:rsid w:val="006E301D"/>
    <w:pPr>
      <w:numPr>
        <w:ilvl w:val="5"/>
        <w:numId w:val="9"/>
      </w:numPr>
    </w:pPr>
  </w:style>
  <w:style w:type="paragraph" w:styleId="BlockText">
    <w:name w:val="Block Text"/>
    <w:basedOn w:val="Normal"/>
    <w:semiHidden/>
    <w:rsid w:val="000F12BD"/>
    <w:pPr>
      <w:ind w:left="720" w:right="720"/>
    </w:pPr>
    <w:rPr>
      <w:color w:val="000000"/>
    </w:rPr>
  </w:style>
  <w:style w:type="paragraph" w:customStyle="1" w:styleId="Sch4Number">
    <w:name w:val="Sch 4 Number"/>
    <w:basedOn w:val="BodyText"/>
    <w:rsid w:val="006E301D"/>
    <w:pPr>
      <w:numPr>
        <w:ilvl w:val="6"/>
        <w:numId w:val="9"/>
      </w:numPr>
    </w:pPr>
  </w:style>
  <w:style w:type="paragraph" w:styleId="TOC1">
    <w:name w:val="toc 1"/>
    <w:basedOn w:val="Normal"/>
    <w:next w:val="Normal"/>
    <w:rsid w:val="00E824A1"/>
    <w:pPr>
      <w:tabs>
        <w:tab w:val="right" w:leader="dot" w:pos="8784"/>
      </w:tabs>
      <w:spacing w:before="60" w:after="60"/>
      <w:ind w:left="1440" w:hanging="720"/>
      <w:contextualSpacing/>
    </w:pPr>
    <w:rPr>
      <w:noProof/>
    </w:rPr>
  </w:style>
  <w:style w:type="paragraph" w:styleId="TOC2">
    <w:name w:val="toc 2"/>
    <w:basedOn w:val="Normal"/>
    <w:next w:val="Normal"/>
    <w:rsid w:val="00E824A1"/>
    <w:pPr>
      <w:tabs>
        <w:tab w:val="right" w:leader="dot" w:pos="8789"/>
      </w:tabs>
      <w:spacing w:before="60" w:after="60"/>
      <w:ind w:left="1440" w:hanging="1440"/>
      <w:contextualSpacing/>
    </w:pPr>
    <w:rPr>
      <w:noProof/>
    </w:rPr>
  </w:style>
  <w:style w:type="paragraph" w:styleId="TOC3">
    <w:name w:val="toc 3"/>
    <w:basedOn w:val="Normal"/>
    <w:next w:val="Normal"/>
    <w:rsid w:val="004C16CF"/>
    <w:pPr>
      <w:tabs>
        <w:tab w:val="left" w:pos="1440"/>
        <w:tab w:val="right" w:leader="dot" w:pos="8784"/>
      </w:tabs>
      <w:spacing w:before="60" w:after="60"/>
      <w:ind w:left="1440" w:hanging="720"/>
      <w:contextualSpacing/>
    </w:pPr>
    <w:rPr>
      <w:noProof/>
    </w:rPr>
  </w:style>
  <w:style w:type="character" w:styleId="Hyperlink">
    <w:name w:val="Hyperlink"/>
    <w:semiHidden/>
    <w:rsid w:val="00503D6B"/>
    <w:rPr>
      <w:color w:val="D31145"/>
      <w:szCs w:val="22"/>
    </w:rPr>
  </w:style>
  <w:style w:type="character" w:styleId="FollowedHyperlink">
    <w:name w:val="FollowedHyperlink"/>
    <w:semiHidden/>
    <w:rsid w:val="00E824A1"/>
    <w:rPr>
      <w:rFonts w:ascii="Times New Roman" w:hAnsi="Times New Roman"/>
      <w:color w:val="CA0B25"/>
      <w:sz w:val="22"/>
      <w:szCs w:val="22"/>
      <w:u w:val="none"/>
    </w:rPr>
  </w:style>
  <w:style w:type="paragraph" w:customStyle="1" w:styleId="Parties1">
    <w:name w:val="Parties 1"/>
    <w:basedOn w:val="BodyText"/>
    <w:rsid w:val="00C77682"/>
    <w:pPr>
      <w:numPr>
        <w:numId w:val="4"/>
      </w:numPr>
    </w:pPr>
  </w:style>
  <w:style w:type="paragraph" w:customStyle="1" w:styleId="Background1">
    <w:name w:val="Background 1"/>
    <w:basedOn w:val="BodyText"/>
    <w:rsid w:val="00E824A1"/>
    <w:pPr>
      <w:numPr>
        <w:numId w:val="1"/>
      </w:numPr>
    </w:pPr>
  </w:style>
  <w:style w:type="character" w:customStyle="1" w:styleId="Def">
    <w:name w:val="Def"/>
    <w:semiHidden/>
    <w:rsid w:val="00E824A1"/>
    <w:rPr>
      <w:b/>
      <w:color w:val="000000"/>
      <w:sz w:val="22"/>
    </w:rPr>
  </w:style>
  <w:style w:type="paragraph" w:customStyle="1" w:styleId="IntroHeading">
    <w:name w:val="Intro Heading"/>
    <w:basedOn w:val="Normal"/>
    <w:next w:val="Normal"/>
    <w:rsid w:val="00D91D72"/>
    <w:rPr>
      <w:rFonts w:ascii="Arial" w:hAnsi="Arial"/>
      <w:b/>
      <w:sz w:val="24"/>
      <w:szCs w:val="24"/>
    </w:rPr>
  </w:style>
  <w:style w:type="paragraph" w:customStyle="1" w:styleId="XExecution">
    <w:name w:val="X Execution"/>
    <w:basedOn w:val="Normal"/>
    <w:rsid w:val="00E824A1"/>
    <w:pPr>
      <w:tabs>
        <w:tab w:val="left" w:pos="0"/>
        <w:tab w:val="left" w:pos="3544"/>
      </w:tabs>
      <w:ind w:right="459"/>
    </w:pPr>
    <w:rPr>
      <w:color w:val="000000"/>
    </w:rPr>
  </w:style>
  <w:style w:type="paragraph" w:customStyle="1" w:styleId="Comments">
    <w:name w:val="Comments"/>
    <w:basedOn w:val="Normal"/>
    <w:semiHidden/>
    <w:rsid w:val="00E824A1"/>
    <w:pPr>
      <w:ind w:left="284"/>
    </w:pPr>
    <w:rPr>
      <w:i/>
    </w:rPr>
  </w:style>
  <w:style w:type="paragraph" w:customStyle="1" w:styleId="CoverDate">
    <w:name w:val="Cover Date"/>
    <w:basedOn w:val="BodyText"/>
    <w:next w:val="CoverText"/>
    <w:rsid w:val="004435EA"/>
    <w:pPr>
      <w:jc w:val="center"/>
    </w:pPr>
    <w:rPr>
      <w:rFonts w:ascii="Arial" w:hAnsi="Arial"/>
      <w:b/>
      <w:sz w:val="24"/>
    </w:rPr>
  </w:style>
  <w:style w:type="paragraph" w:customStyle="1" w:styleId="CoverText">
    <w:name w:val="Cover Text"/>
    <w:basedOn w:val="BodyText"/>
    <w:rsid w:val="00E824A1"/>
    <w:pPr>
      <w:jc w:val="center"/>
    </w:pPr>
  </w:style>
  <w:style w:type="character" w:customStyle="1" w:styleId="DefinitionTerm">
    <w:name w:val="Definition Term"/>
    <w:rsid w:val="00E824A1"/>
    <w:rPr>
      <w:b/>
      <w:color w:val="000000"/>
      <w:sz w:val="22"/>
    </w:rPr>
  </w:style>
  <w:style w:type="paragraph" w:customStyle="1" w:styleId="NewPage">
    <w:name w:val="New Page"/>
    <w:basedOn w:val="Normal"/>
    <w:semiHidden/>
    <w:rsid w:val="00E824A1"/>
    <w:pPr>
      <w:pageBreakBefore/>
    </w:pPr>
  </w:style>
  <w:style w:type="paragraph" w:customStyle="1" w:styleId="FrontInformation">
    <w:name w:val="FrontInformation"/>
    <w:autoRedefine/>
    <w:semiHidden/>
    <w:rsid w:val="00E824A1"/>
    <w:pPr>
      <w:spacing w:after="240" w:line="360" w:lineRule="auto"/>
    </w:pPr>
    <w:rPr>
      <w:rFonts w:ascii="Arial" w:hAnsi="Arial"/>
      <w:color w:val="000000"/>
      <w:lang w:eastAsia="en-US"/>
    </w:rPr>
  </w:style>
  <w:style w:type="character" w:customStyle="1" w:styleId="defitem">
    <w:name w:val="defitem"/>
    <w:semiHidden/>
    <w:rsid w:val="00E824A1"/>
    <w:rPr>
      <w:color w:val="000000"/>
      <w:sz w:val="24"/>
    </w:rPr>
  </w:style>
  <w:style w:type="character" w:customStyle="1" w:styleId="smallcaps">
    <w:name w:val="smallcaps"/>
    <w:semiHidden/>
    <w:rsid w:val="00E824A1"/>
    <w:rPr>
      <w:b/>
      <w:smallCaps/>
    </w:rPr>
  </w:style>
  <w:style w:type="paragraph" w:customStyle="1" w:styleId="Sch1Number">
    <w:name w:val="Sch 1 Number"/>
    <w:basedOn w:val="Sch1Heading"/>
    <w:rsid w:val="00D25C1A"/>
    <w:pPr>
      <w:keepNext w:val="0"/>
    </w:pPr>
    <w:rPr>
      <w:rFonts w:ascii="Times New Roman" w:hAnsi="Times New Roman"/>
      <w:b w:val="0"/>
    </w:rPr>
  </w:style>
  <w:style w:type="paragraph" w:customStyle="1" w:styleId="Sch2Heading">
    <w:name w:val="Sch 2 Heading"/>
    <w:basedOn w:val="Sch2Number"/>
    <w:next w:val="Sch3Number"/>
    <w:rsid w:val="00D25C1A"/>
    <w:pPr>
      <w:keepNext/>
    </w:pPr>
    <w:rPr>
      <w:rFonts w:ascii="Arial" w:hAnsi="Arial"/>
      <w:b/>
    </w:rPr>
  </w:style>
  <w:style w:type="paragraph" w:customStyle="1" w:styleId="Testimonium">
    <w:name w:val="Testimonium"/>
    <w:basedOn w:val="Normal"/>
    <w:semiHidden/>
    <w:rsid w:val="00E824A1"/>
  </w:style>
  <w:style w:type="paragraph" w:customStyle="1" w:styleId="Appendix">
    <w:name w:val="Appendix"/>
    <w:basedOn w:val="BodyText"/>
    <w:next w:val="BodyText"/>
    <w:rsid w:val="00EF3F2F"/>
    <w:pPr>
      <w:numPr>
        <w:numId w:val="2"/>
      </w:numPr>
    </w:pPr>
    <w:rPr>
      <w:rFonts w:ascii="Arial" w:hAnsi="Arial"/>
      <w:b/>
      <w:sz w:val="24"/>
    </w:rPr>
  </w:style>
  <w:style w:type="paragraph" w:styleId="CommentText">
    <w:name w:val="annotation tex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E824A1"/>
    <w:pPr>
      <w:jc w:val="center"/>
    </w:pPr>
    <w:rPr>
      <w:rFonts w:ascii="Arial" w:hAnsi="Arial"/>
      <w:b/>
      <w:sz w:val="28"/>
      <w:lang w:eastAsia="en-GB"/>
    </w:rPr>
  </w:style>
  <w:style w:type="paragraph" w:customStyle="1" w:styleId="SubSchedule">
    <w:name w:val="Sub Schedule"/>
    <w:basedOn w:val="BodyText"/>
    <w:next w:val="BodyText"/>
    <w:rsid w:val="006E301D"/>
    <w:pPr>
      <w:numPr>
        <w:ilvl w:val="1"/>
        <w:numId w:val="9"/>
      </w:numPr>
    </w:pPr>
    <w:rPr>
      <w:rFonts w:ascii="Arial" w:hAnsi="Arial"/>
      <w:b/>
      <w:sz w:val="24"/>
    </w:rPr>
  </w:style>
  <w:style w:type="paragraph" w:customStyle="1" w:styleId="HeadingTitle">
    <w:name w:val="HeadingTitle"/>
    <w:basedOn w:val="Normal"/>
    <w:rsid w:val="00E824A1"/>
    <w:pPr>
      <w:contextualSpacing/>
    </w:pPr>
    <w:rPr>
      <w:rFonts w:ascii="Arial" w:hAnsi="Arial"/>
      <w:b/>
      <w:sz w:val="24"/>
    </w:rPr>
  </w:style>
  <w:style w:type="paragraph" w:customStyle="1" w:styleId="Background2">
    <w:name w:val="Background 2"/>
    <w:basedOn w:val="BodyText"/>
    <w:rsid w:val="00E824A1"/>
    <w:pPr>
      <w:numPr>
        <w:ilvl w:val="1"/>
        <w:numId w:val="1"/>
      </w:numPr>
    </w:pPr>
  </w:style>
  <w:style w:type="paragraph" w:customStyle="1" w:styleId="NormalSpaced">
    <w:name w:val="NormalSpaced"/>
    <w:basedOn w:val="Normal"/>
    <w:next w:val="Normal"/>
    <w:semiHidden/>
    <w:rsid w:val="00E824A1"/>
  </w:style>
  <w:style w:type="paragraph" w:customStyle="1" w:styleId="Bullet">
    <w:name w:val="Bullet"/>
    <w:basedOn w:val="Normal"/>
    <w:semiHidden/>
    <w:rsid w:val="00E824A1"/>
    <w:pPr>
      <w:numPr>
        <w:numId w:val="6"/>
      </w:numPr>
      <w:spacing w:after="120"/>
    </w:pPr>
  </w:style>
  <w:style w:type="paragraph" w:customStyle="1" w:styleId="Bullet2">
    <w:name w:val="Bullet2"/>
    <w:basedOn w:val="Normal"/>
    <w:semiHidden/>
    <w:rsid w:val="00E824A1"/>
    <w:pPr>
      <w:numPr>
        <w:ilvl w:val="1"/>
        <w:numId w:val="6"/>
      </w:numPr>
      <w:spacing w:after="120"/>
    </w:pPr>
  </w:style>
  <w:style w:type="paragraph" w:customStyle="1" w:styleId="Bullet3">
    <w:name w:val="Bullet3"/>
    <w:basedOn w:val="Normal"/>
    <w:semiHidden/>
    <w:rsid w:val="00E824A1"/>
    <w:pPr>
      <w:tabs>
        <w:tab w:val="num" w:pos="720"/>
      </w:tabs>
      <w:ind w:left="720" w:hanging="360"/>
    </w:pPr>
  </w:style>
  <w:style w:type="paragraph" w:customStyle="1" w:styleId="NormalCell">
    <w:name w:val="NormalCell"/>
    <w:basedOn w:val="Normal"/>
    <w:semiHidden/>
    <w:rsid w:val="00E824A1"/>
  </w:style>
  <w:style w:type="paragraph" w:customStyle="1" w:styleId="NormalSmall">
    <w:name w:val="NormalSmall"/>
    <w:basedOn w:val="NormalCell"/>
    <w:semiHidden/>
    <w:rsid w:val="00E824A1"/>
    <w:rPr>
      <w:sz w:val="16"/>
    </w:rPr>
  </w:style>
  <w:style w:type="paragraph" w:customStyle="1" w:styleId="BulletSmall">
    <w:name w:val="Bullet Small"/>
    <w:basedOn w:val="Bullet"/>
    <w:semiHidden/>
    <w:rsid w:val="00E824A1"/>
    <w:pPr>
      <w:numPr>
        <w:numId w:val="0"/>
      </w:numPr>
    </w:pPr>
    <w:rPr>
      <w:sz w:val="16"/>
    </w:rPr>
  </w:style>
  <w:style w:type="paragraph" w:customStyle="1" w:styleId="Headlinedivider">
    <w:name w:val="Headline divider"/>
    <w:basedOn w:val="Normal"/>
    <w:semiHidden/>
    <w:rsid w:val="00E824A1"/>
    <w:pPr>
      <w:pBdr>
        <w:bottom w:val="single" w:sz="6" w:space="1" w:color="auto"/>
      </w:pBdr>
    </w:pPr>
  </w:style>
  <w:style w:type="paragraph" w:customStyle="1" w:styleId="OfficeBody1">
    <w:name w:val="Office Body 1"/>
    <w:basedOn w:val="Normal"/>
    <w:rsid w:val="002E57BC"/>
    <w:pPr>
      <w:ind w:left="720"/>
    </w:pPr>
  </w:style>
  <w:style w:type="paragraph" w:styleId="MacroText">
    <w:name w:val="macro"/>
    <w:basedOn w:val="Normal"/>
    <w:semiHidden/>
    <w:rsid w:val="00E824A1"/>
    <w:pPr>
      <w:spacing w:line="200" w:lineRule="atLeast"/>
    </w:pPr>
    <w:rPr>
      <w:rFonts w:ascii="Courier New"/>
      <w:color w:val="000000"/>
      <w:sz w:val="24"/>
    </w:rPr>
  </w:style>
  <w:style w:type="paragraph" w:styleId="BodyText2">
    <w:name w:val="Body Text 2"/>
    <w:basedOn w:val="BodyText"/>
    <w:link w:val="BodyText2Char"/>
    <w:rsid w:val="000641E9"/>
    <w:pPr>
      <w:ind w:left="720"/>
    </w:pPr>
  </w:style>
  <w:style w:type="paragraph" w:styleId="BodyText3">
    <w:name w:val="Body Text 3"/>
    <w:basedOn w:val="BodyText"/>
    <w:rsid w:val="000641E9"/>
    <w:pPr>
      <w:ind w:left="1440"/>
    </w:pPr>
  </w:style>
  <w:style w:type="paragraph" w:styleId="BodyTextFirstIndent">
    <w:name w:val="Body Text First Inden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BodyTextFirstIndent2">
    <w:name w:val="Body Text First Indent 2"/>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link w:val="FootnoteTextChar"/>
    <w:semiHidden/>
    <w:rsid w:val="00E824A1"/>
    <w:pPr>
      <w:keepLines/>
    </w:pPr>
    <w:rPr>
      <w:sz w:val="16"/>
      <w:szCs w:val="16"/>
    </w:rPr>
  </w:style>
  <w:style w:type="paragraph" w:styleId="Index1">
    <w:name w:val="index 1"/>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BodyText"/>
    <w:rsid w:val="00E824A1"/>
    <w:pPr>
      <w:numPr>
        <w:numId w:val="3"/>
      </w:numPr>
      <w:spacing w:after="120"/>
    </w:pPr>
  </w:style>
  <w:style w:type="paragraph" w:styleId="ListBullet2">
    <w:name w:val="List Bullet 2"/>
    <w:basedOn w:val="BodyText"/>
    <w:rsid w:val="00E824A1"/>
    <w:pPr>
      <w:numPr>
        <w:ilvl w:val="1"/>
        <w:numId w:val="3"/>
      </w:numPr>
      <w:spacing w:after="120"/>
    </w:pPr>
  </w:style>
  <w:style w:type="paragraph" w:styleId="ListBullet3">
    <w:name w:val="List Bullet 3"/>
    <w:basedOn w:val="Normal"/>
    <w:semiHidden/>
    <w:rsid w:val="00E824A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E824A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E824A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2E57BC"/>
    <w:pPr>
      <w:ind w:left="1440"/>
    </w:pPr>
  </w:style>
  <w:style w:type="paragraph" w:styleId="ListNumber3">
    <w:name w:val="List Number 3"/>
    <w:basedOn w:val="Normal"/>
    <w:semiHidden/>
    <w:rsid w:val="00E824A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E824A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E824A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E824A1"/>
    <w:pPr>
      <w:ind w:left="1077" w:hanging="1077"/>
    </w:pPr>
    <w:rPr>
      <w:rFonts w:ascii="Arial"/>
      <w:color w:val="000000"/>
      <w:sz w:val="24"/>
    </w:rPr>
  </w:style>
  <w:style w:type="paragraph" w:styleId="NormalIndent">
    <w:name w:val="Normal Indent"/>
    <w:basedOn w:val="Normal"/>
    <w:semiHidden/>
    <w:rsid w:val="00E824A1"/>
    <w:pPr>
      <w:ind w:left="720"/>
    </w:pPr>
    <w:rPr>
      <w:color w:val="000000"/>
    </w:rPr>
  </w:style>
  <w:style w:type="paragraph" w:styleId="NoteHeading">
    <w:name w:val="Note Head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E824A1"/>
    <w:pPr>
      <w:ind w:left="4321"/>
    </w:pPr>
  </w:style>
  <w:style w:type="paragraph" w:styleId="Subtitle">
    <w:name w:val="Subtitle"/>
    <w:basedOn w:val="Normal"/>
    <w:next w:val="Normal"/>
    <w:uiPriority w:val="11"/>
    <w:qFormat/>
    <w:rsid w:val="00D869C7"/>
    <w:rPr>
      <w:rFonts w:ascii="Arial"/>
      <w:b/>
      <w:sz w:val="24"/>
    </w:rPr>
  </w:style>
  <w:style w:type="paragraph" w:styleId="TOAHeading">
    <w:name w:val="toa head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rsid w:val="004C16CF"/>
    <w:pPr>
      <w:ind w:left="2160"/>
    </w:pPr>
  </w:style>
  <w:style w:type="paragraph" w:styleId="TOC5">
    <w:name w:val="toc 5"/>
    <w:basedOn w:val="Normal"/>
    <w:rsid w:val="0072737A"/>
    <w:pPr>
      <w:tabs>
        <w:tab w:val="right" w:leader="dot" w:pos="8784"/>
      </w:tabs>
      <w:spacing w:before="60" w:after="60"/>
      <w:ind w:left="720"/>
      <w:contextualSpacing/>
    </w:pPr>
  </w:style>
  <w:style w:type="paragraph" w:styleId="TOC6">
    <w:name w:val="toc 6"/>
    <w:basedOn w:val="Normal"/>
    <w:semiHidden/>
    <w:rsid w:val="0072737A"/>
    <w:pPr>
      <w:tabs>
        <w:tab w:val="right" w:leader="dot" w:pos="8784"/>
      </w:tabs>
      <w:spacing w:before="60" w:after="60"/>
      <w:ind w:left="1440"/>
      <w:contextualSpacing/>
    </w:pPr>
  </w:style>
  <w:style w:type="paragraph" w:styleId="TOC7">
    <w:name w:val="toc 7"/>
    <w:basedOn w:val="Normal"/>
    <w:semiHidden/>
    <w:rsid w:val="00E824A1"/>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E824A1"/>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E824A1"/>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E824A1"/>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E824A1"/>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BodyText"/>
    <w:qFormat/>
    <w:rsid w:val="005F4CAE"/>
    <w:pPr>
      <w:shd w:val="clear" w:color="000000" w:fill="auto"/>
      <w:spacing w:after="480"/>
      <w:contextualSpacing/>
    </w:pPr>
    <w:rPr>
      <w:rFonts w:ascii="Arial"/>
      <w:b/>
      <w:sz w:val="28"/>
    </w:rPr>
  </w:style>
  <w:style w:type="character" w:styleId="CommentReference">
    <w:name w:val="annotation reference"/>
    <w:semiHidden/>
    <w:rsid w:val="00E824A1"/>
    <w:rPr>
      <w:color w:val="000000"/>
      <w:sz w:val="16"/>
    </w:rPr>
  </w:style>
  <w:style w:type="character" w:styleId="Emphasis">
    <w:name w:val="Emphasis"/>
    <w:qFormat/>
    <w:rsid w:val="00DC2CCD"/>
    <w:rPr>
      <w:i/>
      <w:color w:val="auto"/>
      <w:sz w:val="22"/>
    </w:rPr>
  </w:style>
  <w:style w:type="character" w:styleId="EndnoteReference">
    <w:name w:val="endnote reference"/>
    <w:semiHidden/>
    <w:rsid w:val="00E824A1"/>
    <w:rPr>
      <w:color w:val="000000"/>
      <w:sz w:val="24"/>
      <w:vertAlign w:val="superscript"/>
    </w:rPr>
  </w:style>
  <w:style w:type="character" w:styleId="FootnoteReference">
    <w:name w:val="footnote reference"/>
    <w:semiHidden/>
    <w:rsid w:val="00E824A1"/>
    <w:rPr>
      <w:color w:val="auto"/>
      <w:sz w:val="22"/>
      <w:vertAlign w:val="superscript"/>
    </w:rPr>
  </w:style>
  <w:style w:type="character" w:styleId="LineNumber">
    <w:name w:val="line number"/>
    <w:semiHidden/>
    <w:rsid w:val="00E824A1"/>
    <w:rPr>
      <w:color w:val="000000"/>
      <w:sz w:val="22"/>
    </w:rPr>
  </w:style>
  <w:style w:type="character" w:styleId="Strong">
    <w:name w:val="Strong"/>
    <w:uiPriority w:val="22"/>
    <w:qFormat/>
    <w:rsid w:val="00E824A1"/>
    <w:rPr>
      <w:b/>
      <w:color w:val="000000"/>
      <w:sz w:val="22"/>
    </w:rPr>
  </w:style>
  <w:style w:type="paragraph" w:customStyle="1" w:styleId="StyleOperativeStartBold">
    <w:name w:val="Style OperativeStart + Bold"/>
    <w:semiHidden/>
    <w:rsid w:val="00E824A1"/>
    <w:rPr>
      <w:b/>
      <w:bCs/>
    </w:rPr>
  </w:style>
  <w:style w:type="paragraph" w:customStyle="1" w:styleId="StyleOperativeStartBold1">
    <w:name w:val="Style OperativeStart + Bold1"/>
    <w:semiHidden/>
    <w:rsid w:val="00E824A1"/>
    <w:rPr>
      <w:b/>
      <w:bCs/>
    </w:rPr>
  </w:style>
  <w:style w:type="paragraph" w:styleId="NormalWeb">
    <w:name w:val="Normal (Web)"/>
    <w:basedOn w:val="Normal"/>
    <w:uiPriority w:val="99"/>
    <w:semiHidden/>
    <w:rsid w:val="00E824A1"/>
    <w:rPr>
      <w:szCs w:val="24"/>
    </w:rPr>
  </w:style>
  <w:style w:type="paragraph" w:customStyle="1" w:styleId="Definition1">
    <w:name w:val="Definition 1"/>
    <w:basedOn w:val="BodyText"/>
    <w:rsid w:val="00661F22"/>
    <w:pPr>
      <w:numPr>
        <w:ilvl w:val="1"/>
        <w:numId w:val="5"/>
      </w:numPr>
    </w:pPr>
  </w:style>
  <w:style w:type="paragraph" w:customStyle="1" w:styleId="Parties2">
    <w:name w:val="Parties 2"/>
    <w:basedOn w:val="BodyText"/>
    <w:rsid w:val="00C77682"/>
    <w:pPr>
      <w:numPr>
        <w:ilvl w:val="1"/>
        <w:numId w:val="4"/>
      </w:numPr>
    </w:pPr>
  </w:style>
  <w:style w:type="paragraph" w:customStyle="1" w:styleId="CoverPartyName">
    <w:name w:val="Cover Party Name"/>
    <w:basedOn w:val="BodyText"/>
    <w:next w:val="CoverText"/>
    <w:rsid w:val="009D4FD0"/>
    <w:pPr>
      <w:jc w:val="center"/>
    </w:pPr>
    <w:rPr>
      <w:rFonts w:ascii="Arial" w:hAnsi="Arial"/>
      <w:b/>
      <w:sz w:val="24"/>
      <w:szCs w:val="24"/>
    </w:rPr>
  </w:style>
  <w:style w:type="character" w:customStyle="1" w:styleId="intro">
    <w:name w:val="intro"/>
    <w:rsid w:val="00746AD5"/>
    <w:rPr>
      <w:rFonts w:ascii="Arial" w:hAnsi="Arial"/>
      <w:b/>
      <w:sz w:val="24"/>
    </w:rPr>
  </w:style>
  <w:style w:type="paragraph" w:customStyle="1" w:styleId="ContentsHeading">
    <w:name w:val="Contents Heading"/>
    <w:basedOn w:val="BodyText"/>
    <w:next w:val="BodyText"/>
    <w:rsid w:val="00591AAD"/>
    <w:rPr>
      <w:rFonts w:ascii="Arial" w:hAnsi="Arial"/>
      <w:b/>
      <w:sz w:val="24"/>
    </w:rPr>
  </w:style>
  <w:style w:type="paragraph" w:customStyle="1" w:styleId="ContentsSub-heading">
    <w:name w:val="Contents Sub-heading"/>
    <w:basedOn w:val="BodyText"/>
    <w:next w:val="BodyText"/>
    <w:rsid w:val="00591AAD"/>
    <w:pPr>
      <w:keepNext/>
      <w:spacing w:after="120"/>
    </w:pPr>
    <w:rPr>
      <w:rFonts w:ascii="Arial" w:hAnsi="Arial"/>
      <w:b/>
    </w:rPr>
  </w:style>
  <w:style w:type="paragraph" w:customStyle="1" w:styleId="Definition2">
    <w:name w:val="Definition 2"/>
    <w:basedOn w:val="BodyText"/>
    <w:rsid w:val="00661F22"/>
    <w:pPr>
      <w:numPr>
        <w:ilvl w:val="2"/>
        <w:numId w:val="5"/>
      </w:numPr>
    </w:pPr>
  </w:style>
  <w:style w:type="paragraph" w:customStyle="1" w:styleId="Level1Heading">
    <w:name w:val="Level 1 Heading"/>
    <w:basedOn w:val="BodyText"/>
    <w:next w:val="Level2Number"/>
    <w:link w:val="Level1HeadingChar"/>
    <w:rsid w:val="00A0095D"/>
    <w:pPr>
      <w:keepNext/>
      <w:numPr>
        <w:numId w:val="7"/>
      </w:numPr>
      <w:outlineLvl w:val="0"/>
    </w:pPr>
    <w:rPr>
      <w:rFonts w:ascii="Arial" w:hAnsi="Arial"/>
      <w:b/>
      <w:sz w:val="24"/>
      <w:szCs w:val="24"/>
    </w:rPr>
  </w:style>
  <w:style w:type="paragraph" w:customStyle="1" w:styleId="Level2Number">
    <w:name w:val="Level 2 Number"/>
    <w:basedOn w:val="BodyText"/>
    <w:rsid w:val="00A0095D"/>
    <w:pPr>
      <w:numPr>
        <w:ilvl w:val="1"/>
        <w:numId w:val="7"/>
      </w:numPr>
    </w:pPr>
  </w:style>
  <w:style w:type="paragraph" w:customStyle="1" w:styleId="BodyText5">
    <w:name w:val="Body Text 5"/>
    <w:basedOn w:val="BodyText"/>
    <w:rsid w:val="000641E9"/>
    <w:pPr>
      <w:ind w:left="2880"/>
    </w:pPr>
  </w:style>
  <w:style w:type="paragraph" w:customStyle="1" w:styleId="Level3Number">
    <w:name w:val="Level 3 Number"/>
    <w:basedOn w:val="BodyText"/>
    <w:rsid w:val="00A0095D"/>
    <w:pPr>
      <w:numPr>
        <w:ilvl w:val="2"/>
        <w:numId w:val="7"/>
      </w:numPr>
    </w:pPr>
  </w:style>
  <w:style w:type="paragraph" w:customStyle="1" w:styleId="Level4Number">
    <w:name w:val="Level 4 Number"/>
    <w:basedOn w:val="BodyText"/>
    <w:rsid w:val="00A0095D"/>
    <w:pPr>
      <w:numPr>
        <w:ilvl w:val="3"/>
        <w:numId w:val="7"/>
      </w:numPr>
    </w:pPr>
  </w:style>
  <w:style w:type="paragraph" w:customStyle="1" w:styleId="Level5Number">
    <w:name w:val="Level 5 Number"/>
    <w:basedOn w:val="BodyText"/>
    <w:rsid w:val="00A0095D"/>
    <w:pPr>
      <w:numPr>
        <w:ilvl w:val="4"/>
        <w:numId w:val="7"/>
      </w:numPr>
    </w:pPr>
  </w:style>
  <w:style w:type="paragraph" w:customStyle="1" w:styleId="Level6Number">
    <w:name w:val="Level 6 Number"/>
    <w:basedOn w:val="BodyText"/>
    <w:rsid w:val="00A0095D"/>
    <w:pPr>
      <w:numPr>
        <w:ilvl w:val="5"/>
        <w:numId w:val="7"/>
      </w:numPr>
    </w:pPr>
  </w:style>
  <w:style w:type="paragraph" w:customStyle="1" w:styleId="Level7Number">
    <w:name w:val="Level 7 Number"/>
    <w:basedOn w:val="BodyText"/>
    <w:rsid w:val="00A0095D"/>
    <w:pPr>
      <w:numPr>
        <w:ilvl w:val="6"/>
        <w:numId w:val="7"/>
      </w:numPr>
    </w:pPr>
  </w:style>
  <w:style w:type="paragraph" w:customStyle="1" w:styleId="Level8Number">
    <w:name w:val="Level 8 Number"/>
    <w:basedOn w:val="BodyText"/>
    <w:rsid w:val="00A0095D"/>
    <w:pPr>
      <w:numPr>
        <w:ilvl w:val="7"/>
        <w:numId w:val="7"/>
      </w:numPr>
    </w:pPr>
  </w:style>
  <w:style w:type="paragraph" w:customStyle="1" w:styleId="Level9Number">
    <w:name w:val="Level 9 Number"/>
    <w:basedOn w:val="BodyText"/>
    <w:rsid w:val="00A0095D"/>
    <w:pPr>
      <w:numPr>
        <w:ilvl w:val="8"/>
        <w:numId w:val="7"/>
      </w:numPr>
    </w:pPr>
  </w:style>
  <w:style w:type="paragraph" w:customStyle="1" w:styleId="Level1Number">
    <w:name w:val="Level 1 Number"/>
    <w:basedOn w:val="Level1Heading"/>
    <w:rsid w:val="00272D6D"/>
    <w:pPr>
      <w:keepNext w:val="0"/>
    </w:pPr>
    <w:rPr>
      <w:rFonts w:ascii="Times New Roman" w:hAnsi="Times New Roman"/>
      <w:b w:val="0"/>
      <w:sz w:val="22"/>
    </w:rPr>
  </w:style>
  <w:style w:type="paragraph" w:customStyle="1" w:styleId="Level2Heading">
    <w:name w:val="Level 2 Heading"/>
    <w:basedOn w:val="Level2Number"/>
    <w:next w:val="Level3Number"/>
    <w:rsid w:val="008C3F32"/>
    <w:pPr>
      <w:keepNext/>
    </w:pPr>
    <w:rPr>
      <w:rFonts w:ascii="Arial" w:hAnsi="Arial"/>
      <w:b/>
    </w:rPr>
  </w:style>
  <w:style w:type="paragraph" w:customStyle="1" w:styleId="Level3Heading">
    <w:name w:val="Level 3 Heading"/>
    <w:basedOn w:val="Level3Number"/>
    <w:next w:val="Level4Number"/>
    <w:rsid w:val="00D25C1A"/>
    <w:pPr>
      <w:keepNext/>
    </w:pPr>
    <w:rPr>
      <w:rFonts w:ascii="Arial" w:hAnsi="Arial"/>
      <w:b/>
      <w:sz w:val="20"/>
    </w:rPr>
  </w:style>
  <w:style w:type="paragraph" w:customStyle="1" w:styleId="Level4Heading">
    <w:name w:val="Level 4 Heading"/>
    <w:basedOn w:val="Level4Number"/>
    <w:next w:val="Level5Number"/>
    <w:rsid w:val="00D25C1A"/>
    <w:pPr>
      <w:keepNext/>
    </w:pPr>
    <w:rPr>
      <w:rFonts w:ascii="Arial" w:hAnsi="Arial"/>
      <w:b/>
      <w:sz w:val="20"/>
    </w:rPr>
  </w:style>
  <w:style w:type="paragraph" w:customStyle="1" w:styleId="BodyText6">
    <w:name w:val="Body Text 6"/>
    <w:basedOn w:val="BodyText"/>
    <w:rsid w:val="000641E9"/>
    <w:pPr>
      <w:ind w:left="3600"/>
    </w:pPr>
  </w:style>
  <w:style w:type="paragraph" w:customStyle="1" w:styleId="BodyText7">
    <w:name w:val="Body Text 7"/>
    <w:basedOn w:val="BodyText"/>
    <w:rsid w:val="000641E9"/>
    <w:pPr>
      <w:ind w:left="4320"/>
    </w:pPr>
  </w:style>
  <w:style w:type="paragraph" w:customStyle="1" w:styleId="BodyText8">
    <w:name w:val="Body Text 8"/>
    <w:basedOn w:val="BodyText"/>
    <w:rsid w:val="00C23D27"/>
    <w:pPr>
      <w:ind w:left="5040"/>
    </w:pPr>
  </w:style>
  <w:style w:type="paragraph" w:customStyle="1" w:styleId="BodyText9">
    <w:name w:val="Body Text 9"/>
    <w:basedOn w:val="BodyText"/>
    <w:rsid w:val="00C23D27"/>
    <w:pPr>
      <w:ind w:left="5760"/>
    </w:pPr>
  </w:style>
  <w:style w:type="paragraph" w:customStyle="1" w:styleId="Sch5Number">
    <w:name w:val="Sch 5 Number"/>
    <w:basedOn w:val="BodyText"/>
    <w:rsid w:val="006E301D"/>
    <w:pPr>
      <w:numPr>
        <w:ilvl w:val="7"/>
        <w:numId w:val="9"/>
      </w:numPr>
    </w:pPr>
  </w:style>
  <w:style w:type="paragraph" w:customStyle="1" w:styleId="Sch6Number">
    <w:name w:val="Sch 6 Number"/>
    <w:basedOn w:val="BodyText"/>
    <w:rsid w:val="006E301D"/>
    <w:pPr>
      <w:numPr>
        <w:ilvl w:val="8"/>
        <w:numId w:val="9"/>
      </w:numPr>
    </w:pPr>
  </w:style>
  <w:style w:type="character" w:styleId="HTMLAcronym">
    <w:name w:val="HTML Acronym"/>
    <w:basedOn w:val="DefaultParagraphFont"/>
    <w:semiHidden/>
    <w:rsid w:val="004C16CF"/>
  </w:style>
  <w:style w:type="paragraph" w:customStyle="1" w:styleId="Sch3Heading">
    <w:name w:val="Sch 3 Heading"/>
    <w:basedOn w:val="Sch3Number"/>
    <w:next w:val="Sch4Number"/>
    <w:rsid w:val="00D25C1A"/>
    <w:pPr>
      <w:keepNext/>
    </w:pPr>
    <w:rPr>
      <w:rFonts w:ascii="Arial" w:hAnsi="Arial"/>
      <w:b/>
      <w:sz w:val="20"/>
    </w:rPr>
  </w:style>
  <w:style w:type="paragraph" w:customStyle="1" w:styleId="Sch4Heading">
    <w:name w:val="Sch 4 Heading"/>
    <w:basedOn w:val="Sch4Number"/>
    <w:next w:val="Sch5Number"/>
    <w:rsid w:val="00D25C1A"/>
    <w:pPr>
      <w:keepNext/>
    </w:pPr>
    <w:rPr>
      <w:rFonts w:ascii="Arial" w:hAnsi="Arial"/>
      <w:b/>
      <w:sz w:val="20"/>
    </w:rPr>
  </w:style>
  <w:style w:type="character" w:customStyle="1" w:styleId="Bold">
    <w:name w:val="Bold"/>
    <w:rsid w:val="00DC2CCD"/>
    <w:rPr>
      <w:b/>
    </w:rPr>
  </w:style>
  <w:style w:type="character" w:customStyle="1" w:styleId="Underline">
    <w:name w:val="Underline"/>
    <w:rsid w:val="00DC2CCD"/>
    <w:rPr>
      <w:u w:val="single"/>
    </w:rPr>
  </w:style>
  <w:style w:type="paragraph" w:styleId="HTMLAddress">
    <w:name w:val="HTML Address"/>
    <w:basedOn w:val="Normal"/>
    <w:semiHidden/>
    <w:rsid w:val="004C16CF"/>
    <w:rPr>
      <w:i/>
      <w:iCs/>
    </w:rPr>
  </w:style>
  <w:style w:type="character" w:styleId="HTMLCite">
    <w:name w:val="HTML Cite"/>
    <w:semiHidden/>
    <w:rsid w:val="004C16CF"/>
    <w:rPr>
      <w:i/>
      <w:iCs/>
    </w:rPr>
  </w:style>
  <w:style w:type="character" w:styleId="HTMLCode">
    <w:name w:val="HTML Code"/>
    <w:semiHidden/>
    <w:rsid w:val="004C16CF"/>
    <w:rPr>
      <w:rFonts w:ascii="Courier New" w:hAnsi="Courier New" w:cs="Courier New"/>
      <w:sz w:val="20"/>
      <w:szCs w:val="20"/>
    </w:rPr>
  </w:style>
  <w:style w:type="character" w:styleId="HTMLDefinition">
    <w:name w:val="HTML Definition"/>
    <w:semiHidden/>
    <w:rsid w:val="004C16CF"/>
    <w:rPr>
      <w:i/>
      <w:iCs/>
    </w:rPr>
  </w:style>
  <w:style w:type="character" w:styleId="HTMLKeyboard">
    <w:name w:val="HTML Keyboard"/>
    <w:semiHidden/>
    <w:rsid w:val="004C16CF"/>
    <w:rPr>
      <w:rFonts w:ascii="Courier New" w:hAnsi="Courier New" w:cs="Courier New"/>
      <w:sz w:val="20"/>
      <w:szCs w:val="20"/>
    </w:rPr>
  </w:style>
  <w:style w:type="paragraph" w:styleId="HTMLPreformatted">
    <w:name w:val="HTML Preformatted"/>
    <w:basedOn w:val="Normal"/>
    <w:semiHidden/>
    <w:rsid w:val="004C16CF"/>
    <w:rPr>
      <w:rFonts w:ascii="Courier New" w:hAnsi="Courier New" w:cs="Courier New"/>
      <w:sz w:val="20"/>
    </w:rPr>
  </w:style>
  <w:style w:type="character" w:styleId="HTMLSample">
    <w:name w:val="HTML Sample"/>
    <w:semiHidden/>
    <w:rsid w:val="004C16CF"/>
    <w:rPr>
      <w:rFonts w:ascii="Courier New" w:hAnsi="Courier New" w:cs="Courier New"/>
    </w:rPr>
  </w:style>
  <w:style w:type="paragraph" w:customStyle="1" w:styleId="CoverPartyRole">
    <w:name w:val="Cover Party Role"/>
    <w:basedOn w:val="BodyText"/>
    <w:next w:val="CoverText"/>
    <w:rsid w:val="009C2DCE"/>
    <w:pPr>
      <w:jc w:val="center"/>
    </w:pPr>
    <w:rPr>
      <w:rFonts w:ascii="Arial" w:hAnsi="Arial"/>
      <w:b/>
    </w:rPr>
  </w:style>
  <w:style w:type="character" w:styleId="HTMLTypewriter">
    <w:name w:val="HTML Typewriter"/>
    <w:semiHidden/>
    <w:rsid w:val="004C16CF"/>
    <w:rPr>
      <w:rFonts w:ascii="Courier New" w:hAnsi="Courier New" w:cs="Courier New"/>
      <w:sz w:val="20"/>
      <w:szCs w:val="20"/>
    </w:rPr>
  </w:style>
  <w:style w:type="character" w:styleId="HTMLVariable">
    <w:name w:val="HTML Variable"/>
    <w:semiHidden/>
    <w:rsid w:val="004C16CF"/>
    <w:rPr>
      <w:i/>
      <w:iCs/>
    </w:rPr>
  </w:style>
  <w:style w:type="paragraph" w:customStyle="1" w:styleId="Independentlista">
    <w:name w:val="Independent list (a)"/>
    <w:basedOn w:val="Normal"/>
    <w:rsid w:val="009444DA"/>
    <w:pPr>
      <w:numPr>
        <w:numId w:val="8"/>
      </w:numPr>
    </w:pPr>
  </w:style>
  <w:style w:type="table" w:styleId="TableGrid">
    <w:name w:val="Table Grid"/>
    <w:basedOn w:val="TableNormal"/>
    <w:rsid w:val="00200B12"/>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0F12BD"/>
    <w:pPr>
      <w:jc w:val="center"/>
    </w:pPr>
    <w:rPr>
      <w:rFonts w:ascii="Arial" w:hAnsi="Arial"/>
      <w:b/>
      <w:sz w:val="24"/>
    </w:rPr>
  </w:style>
  <w:style w:type="paragraph" w:customStyle="1" w:styleId="OfficeLevel1">
    <w:name w:val="Office Level 1"/>
    <w:basedOn w:val="Normal"/>
    <w:rsid w:val="00C13D1B"/>
    <w:pPr>
      <w:numPr>
        <w:numId w:val="10"/>
      </w:numPr>
    </w:pPr>
  </w:style>
  <w:style w:type="paragraph" w:customStyle="1" w:styleId="OfficeLevel2">
    <w:name w:val="Office Level 2"/>
    <w:basedOn w:val="OfficeLevel1"/>
    <w:rsid w:val="00D05819"/>
    <w:pPr>
      <w:numPr>
        <w:ilvl w:val="1"/>
      </w:numPr>
    </w:pPr>
  </w:style>
  <w:style w:type="paragraph" w:customStyle="1" w:styleId="OfficeLevel3">
    <w:name w:val="Office Level 3"/>
    <w:basedOn w:val="OfficeLevel2"/>
    <w:rsid w:val="00D05819"/>
    <w:pPr>
      <w:numPr>
        <w:ilvl w:val="2"/>
      </w:numPr>
    </w:pPr>
  </w:style>
  <w:style w:type="paragraph" w:customStyle="1" w:styleId="OfficeLevel4">
    <w:name w:val="Office Level 4"/>
    <w:basedOn w:val="OfficeLevel3"/>
    <w:rsid w:val="00D05819"/>
    <w:pPr>
      <w:numPr>
        <w:ilvl w:val="3"/>
      </w:numPr>
    </w:pPr>
  </w:style>
  <w:style w:type="paragraph" w:customStyle="1" w:styleId="OfficeLevel5">
    <w:name w:val="Office Level 5"/>
    <w:basedOn w:val="OfficeLevel4"/>
    <w:rsid w:val="00D05819"/>
    <w:pPr>
      <w:numPr>
        <w:ilvl w:val="4"/>
      </w:numPr>
    </w:pPr>
  </w:style>
  <w:style w:type="paragraph" w:customStyle="1" w:styleId="Schedule">
    <w:name w:val="Schedule"/>
    <w:basedOn w:val="BodyText"/>
    <w:next w:val="BodyText"/>
    <w:rsid w:val="006E301D"/>
    <w:pPr>
      <w:keepNext/>
      <w:numPr>
        <w:numId w:val="9"/>
      </w:numPr>
      <w:outlineLvl w:val="0"/>
    </w:pPr>
    <w:rPr>
      <w:rFonts w:ascii="Arial" w:hAnsi="Arial"/>
      <w:b/>
      <w:sz w:val="24"/>
    </w:rPr>
  </w:style>
  <w:style w:type="paragraph" w:styleId="BalloonText">
    <w:name w:val="Balloon Text"/>
    <w:basedOn w:val="Normal"/>
    <w:semiHidden/>
    <w:rsid w:val="000E300A"/>
    <w:rPr>
      <w:rFonts w:ascii="Tahoma" w:hAnsi="Tahoma" w:cs="Tahoma"/>
      <w:sz w:val="16"/>
      <w:szCs w:val="16"/>
    </w:rPr>
  </w:style>
  <w:style w:type="paragraph" w:styleId="CommentSubject">
    <w:name w:val="annotation subject"/>
    <w:basedOn w:val="CommentText"/>
    <w:next w:val="CommentText"/>
    <w:semiHidden/>
    <w:rsid w:val="000E300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0E300A"/>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E300A"/>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E300A"/>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E300A"/>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E300A"/>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E300A"/>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E300A"/>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E300A"/>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E300A"/>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E300A"/>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E300A"/>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E300A"/>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E300A"/>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E300A"/>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E300A"/>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E300A"/>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E300A"/>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E300A"/>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E300A"/>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E300A"/>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E300A"/>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E300A"/>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E300A"/>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E300A"/>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E300A"/>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E300A"/>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E300A"/>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E300A"/>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E300A"/>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E300A"/>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E300A"/>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E300A"/>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E300A"/>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E300A"/>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E300A"/>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E30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E300A"/>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E300A"/>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E300A"/>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D18A3"/>
    <w:pPr>
      <w:spacing w:after="0"/>
    </w:pPr>
  </w:style>
  <w:style w:type="character" w:customStyle="1" w:styleId="Notes">
    <w:name w:val="Notes"/>
    <w:rsid w:val="00AF38B1"/>
    <w:rPr>
      <w:i/>
      <w:color w:val="FF00FF"/>
    </w:rPr>
  </w:style>
  <w:style w:type="paragraph" w:customStyle="1" w:styleId="TableHeading">
    <w:name w:val="Table Heading"/>
    <w:basedOn w:val="Normal"/>
    <w:next w:val="Normal"/>
    <w:link w:val="TableHeadingChar"/>
    <w:rsid w:val="004E0755"/>
    <w:rPr>
      <w:rFonts w:ascii="Arial" w:hAnsi="Arial"/>
      <w:b/>
      <w:sz w:val="20"/>
    </w:rPr>
  </w:style>
  <w:style w:type="paragraph" w:customStyle="1" w:styleId="CoversheetTitle">
    <w:name w:val="Coversheet Title"/>
    <w:basedOn w:val="Normal"/>
    <w:next w:val="CoversheetTitle2"/>
    <w:rsid w:val="005837A3"/>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5837A3"/>
    <w:pPr>
      <w:contextualSpacing/>
    </w:pPr>
    <w:rPr>
      <w:rFonts w:ascii="Arial" w:hAnsi="Arial"/>
      <w:b/>
      <w:sz w:val="32"/>
    </w:rPr>
  </w:style>
  <w:style w:type="paragraph" w:customStyle="1" w:styleId="CoversheetTitle4">
    <w:name w:val="Coversheet Title4"/>
    <w:basedOn w:val="Normal"/>
    <w:next w:val="Normal"/>
    <w:rsid w:val="005837A3"/>
    <w:rPr>
      <w:rFonts w:ascii="Arial" w:hAnsi="Arial"/>
    </w:rPr>
  </w:style>
  <w:style w:type="paragraph" w:customStyle="1" w:styleId="OfficeBody3">
    <w:name w:val="Office Body 3"/>
    <w:basedOn w:val="Normal"/>
    <w:rsid w:val="002E57BC"/>
    <w:pPr>
      <w:ind w:left="2160"/>
    </w:pPr>
  </w:style>
  <w:style w:type="paragraph" w:customStyle="1" w:styleId="OfficeBody4">
    <w:name w:val="Office Body 4"/>
    <w:basedOn w:val="Normal"/>
    <w:rsid w:val="002E57BC"/>
    <w:pPr>
      <w:ind w:left="2880"/>
    </w:pPr>
  </w:style>
  <w:style w:type="paragraph" w:customStyle="1" w:styleId="OfficeBody5">
    <w:name w:val="Office Body 5"/>
    <w:basedOn w:val="Normal"/>
    <w:rsid w:val="002E57BC"/>
    <w:pPr>
      <w:ind w:left="3600"/>
    </w:pPr>
  </w:style>
  <w:style w:type="paragraph" w:styleId="ListNumber">
    <w:name w:val="List Number"/>
    <w:basedOn w:val="Normal"/>
    <w:semiHidden/>
    <w:rsid w:val="00BE5111"/>
    <w:pPr>
      <w:tabs>
        <w:tab w:val="num" w:pos="360"/>
      </w:tabs>
    </w:pPr>
  </w:style>
  <w:style w:type="paragraph" w:styleId="ListNumber2">
    <w:name w:val="List Number 2"/>
    <w:basedOn w:val="Normal"/>
    <w:semiHidden/>
    <w:rsid w:val="00BE5111"/>
    <w:pPr>
      <w:tabs>
        <w:tab w:val="num" w:pos="360"/>
      </w:tabs>
    </w:pPr>
  </w:style>
  <w:style w:type="paragraph" w:customStyle="1" w:styleId="Bodyclause">
    <w:name w:val="Body  clause"/>
    <w:basedOn w:val="Normal"/>
    <w:rsid w:val="00DB2F87"/>
    <w:pPr>
      <w:ind w:left="720"/>
    </w:pPr>
    <w:rPr>
      <w:szCs w:val="20"/>
    </w:rPr>
  </w:style>
  <w:style w:type="character" w:customStyle="1" w:styleId="Defterm">
    <w:name w:val="Defterm"/>
    <w:semiHidden/>
    <w:rsid w:val="00DB2F87"/>
    <w:rPr>
      <w:b/>
      <w:color w:val="auto"/>
      <w:sz w:val="22"/>
    </w:rPr>
  </w:style>
  <w:style w:type="character" w:customStyle="1" w:styleId="BodyTextChar">
    <w:name w:val="Body Text Char"/>
    <w:link w:val="BodyText"/>
    <w:rsid w:val="000C7652"/>
    <w:rPr>
      <w:sz w:val="22"/>
      <w:szCs w:val="22"/>
      <w:lang w:val="en-GB" w:eastAsia="en-US" w:bidi="ar-SA"/>
    </w:rPr>
  </w:style>
  <w:style w:type="character" w:customStyle="1" w:styleId="Level1HeadingChar">
    <w:name w:val="Level 1 Heading Char"/>
    <w:link w:val="Level1Heading"/>
    <w:rsid w:val="000C7652"/>
    <w:rPr>
      <w:rFonts w:ascii="Arial" w:hAnsi="Arial"/>
      <w:b/>
      <w:sz w:val="24"/>
      <w:szCs w:val="24"/>
      <w:lang w:eastAsia="en-US"/>
    </w:rPr>
  </w:style>
  <w:style w:type="character" w:customStyle="1" w:styleId="TableHeadingChar">
    <w:name w:val="Table Heading Char"/>
    <w:link w:val="TableHeading"/>
    <w:rsid w:val="000E31BE"/>
    <w:rPr>
      <w:rFonts w:ascii="Arial" w:hAnsi="Arial"/>
      <w:b/>
      <w:szCs w:val="22"/>
      <w:lang w:val="en-GB" w:eastAsia="en-US" w:bidi="ar-SA"/>
    </w:rPr>
  </w:style>
  <w:style w:type="character" w:customStyle="1" w:styleId="Paragraphheading">
    <w:name w:val="Paragraph heading"/>
    <w:rsid w:val="00ED5F24"/>
    <w:rPr>
      <w:b/>
    </w:rPr>
  </w:style>
  <w:style w:type="character" w:customStyle="1" w:styleId="CharChar3">
    <w:name w:val="Char Char3"/>
    <w:rsid w:val="003436A4"/>
    <w:rPr>
      <w:rFonts w:ascii="Arial" w:hAnsi="Arial"/>
      <w:b/>
      <w:sz w:val="22"/>
      <w:szCs w:val="22"/>
      <w:lang w:val="en-GB" w:eastAsia="en-US" w:bidi="ar-SA"/>
    </w:rPr>
  </w:style>
  <w:style w:type="character" w:customStyle="1" w:styleId="Heading1CharChar">
    <w:name w:val="Heading 1 Char Char"/>
    <w:rsid w:val="003436A4"/>
    <w:rPr>
      <w:rFonts w:ascii="Arial" w:hAnsi="Arial"/>
      <w:b/>
      <w:sz w:val="24"/>
      <w:szCs w:val="24"/>
      <w:lang w:val="en-GB" w:eastAsia="en-US" w:bidi="ar-SA"/>
    </w:rPr>
  </w:style>
  <w:style w:type="paragraph" w:customStyle="1" w:styleId="Tabletext">
    <w:name w:val="Table text"/>
    <w:basedOn w:val="Normal"/>
    <w:rsid w:val="003436A4"/>
    <w:pPr>
      <w:spacing w:after="120"/>
    </w:pPr>
    <w:rPr>
      <w:szCs w:val="20"/>
    </w:rPr>
  </w:style>
  <w:style w:type="character" w:customStyle="1" w:styleId="BodyText2Char">
    <w:name w:val="Body Text 2 Char"/>
    <w:link w:val="BodyText2"/>
    <w:rsid w:val="00637CF7"/>
    <w:rPr>
      <w:sz w:val="22"/>
      <w:szCs w:val="22"/>
      <w:lang w:val="en-GB" w:eastAsia="en-US" w:bidi="ar-SA"/>
    </w:rPr>
  </w:style>
  <w:style w:type="paragraph" w:customStyle="1" w:styleId="Default">
    <w:name w:val="Default"/>
    <w:rsid w:val="00DA259F"/>
    <w:pPr>
      <w:autoSpaceDE w:val="0"/>
      <w:autoSpaceDN w:val="0"/>
      <w:adjustRightInd w:val="0"/>
    </w:pPr>
    <w:rPr>
      <w:color w:val="000000"/>
      <w:sz w:val="24"/>
      <w:szCs w:val="24"/>
    </w:rPr>
  </w:style>
  <w:style w:type="paragraph" w:styleId="ListParagraph">
    <w:name w:val="List Paragraph"/>
    <w:basedOn w:val="Normal"/>
    <w:uiPriority w:val="34"/>
    <w:qFormat/>
    <w:rsid w:val="00423072"/>
    <w:pPr>
      <w:ind w:left="720"/>
    </w:pPr>
  </w:style>
  <w:style w:type="paragraph" w:customStyle="1" w:styleId="Pa0">
    <w:name w:val="Pa0"/>
    <w:basedOn w:val="Default"/>
    <w:next w:val="Default"/>
    <w:uiPriority w:val="99"/>
    <w:rsid w:val="00AA1206"/>
    <w:pPr>
      <w:spacing w:line="241" w:lineRule="atLeast"/>
    </w:pPr>
    <w:rPr>
      <w:rFonts w:ascii="Bliss Pro Bold" w:hAnsi="Bliss Pro Bold"/>
      <w:color w:val="auto"/>
    </w:rPr>
  </w:style>
  <w:style w:type="paragraph" w:styleId="NoSpacing">
    <w:name w:val="No Spacing"/>
    <w:uiPriority w:val="1"/>
    <w:qFormat/>
    <w:rsid w:val="001C3AF7"/>
    <w:rPr>
      <w:rFonts w:ascii="Calibri" w:eastAsia="Calibri" w:hAnsi="Calibri"/>
      <w:sz w:val="22"/>
      <w:szCs w:val="22"/>
    </w:rPr>
  </w:style>
  <w:style w:type="paragraph" w:customStyle="1" w:styleId="Pa2">
    <w:name w:val="Pa2"/>
    <w:basedOn w:val="Default"/>
    <w:next w:val="Default"/>
    <w:uiPriority w:val="99"/>
    <w:rsid w:val="00A64FE4"/>
    <w:pPr>
      <w:spacing w:line="241" w:lineRule="atLeast"/>
    </w:pPr>
    <w:rPr>
      <w:rFonts w:ascii="Franklin Gothic Book" w:hAnsi="Franklin Gothic Book"/>
      <w:color w:val="auto"/>
    </w:rPr>
  </w:style>
  <w:style w:type="character" w:customStyle="1" w:styleId="A4">
    <w:name w:val="A4"/>
    <w:uiPriority w:val="99"/>
    <w:rsid w:val="00A64FE4"/>
    <w:rPr>
      <w:rFonts w:cs="Franklin Gothic Book"/>
      <w:color w:val="000000"/>
      <w:sz w:val="22"/>
      <w:szCs w:val="22"/>
    </w:rPr>
  </w:style>
  <w:style w:type="character" w:customStyle="1" w:styleId="FootnoteTextChar">
    <w:name w:val="Footnote Text Char"/>
    <w:link w:val="FootnoteText"/>
    <w:semiHidden/>
    <w:rsid w:val="0091536B"/>
    <w:rPr>
      <w:sz w:val="16"/>
      <w:szCs w:val="16"/>
      <w:lang w:eastAsia="en-US"/>
    </w:rPr>
  </w:style>
  <w:style w:type="character" w:customStyle="1" w:styleId="HeaderChar">
    <w:name w:val="Header Char"/>
    <w:link w:val="Header"/>
    <w:rsid w:val="00E26ABE"/>
    <w:rPr>
      <w:rFonts w:ascii="Arial" w:hAnsi="Arial"/>
      <w:szCs w:val="22"/>
      <w:lang w:eastAsia="en-US"/>
    </w:rPr>
  </w:style>
  <w:style w:type="character" w:styleId="UnresolvedMention">
    <w:name w:val="Unresolved Mention"/>
    <w:uiPriority w:val="99"/>
    <w:semiHidden/>
    <w:unhideWhenUsed/>
    <w:rsid w:val="007D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7882">
      <w:bodyDiv w:val="1"/>
      <w:marLeft w:val="0"/>
      <w:marRight w:val="0"/>
      <w:marTop w:val="0"/>
      <w:marBottom w:val="0"/>
      <w:divBdr>
        <w:top w:val="none" w:sz="0" w:space="0" w:color="auto"/>
        <w:left w:val="none" w:sz="0" w:space="0" w:color="auto"/>
        <w:bottom w:val="none" w:sz="0" w:space="0" w:color="auto"/>
        <w:right w:val="none" w:sz="0" w:space="0" w:color="auto"/>
      </w:divBdr>
      <w:divsChild>
        <w:div w:id="122963826">
          <w:marLeft w:val="0"/>
          <w:marRight w:val="0"/>
          <w:marTop w:val="0"/>
          <w:marBottom w:val="0"/>
          <w:divBdr>
            <w:top w:val="none" w:sz="0" w:space="0" w:color="auto"/>
            <w:left w:val="none" w:sz="0" w:space="0" w:color="auto"/>
            <w:bottom w:val="none" w:sz="0" w:space="0" w:color="auto"/>
            <w:right w:val="none" w:sz="0" w:space="0" w:color="auto"/>
          </w:divBdr>
        </w:div>
        <w:div w:id="422605971">
          <w:marLeft w:val="0"/>
          <w:marRight w:val="0"/>
          <w:marTop w:val="0"/>
          <w:marBottom w:val="0"/>
          <w:divBdr>
            <w:top w:val="none" w:sz="0" w:space="0" w:color="auto"/>
            <w:left w:val="none" w:sz="0" w:space="0" w:color="auto"/>
            <w:bottom w:val="none" w:sz="0" w:space="0" w:color="auto"/>
            <w:right w:val="none" w:sz="0" w:space="0" w:color="auto"/>
          </w:divBdr>
        </w:div>
        <w:div w:id="548299294">
          <w:marLeft w:val="0"/>
          <w:marRight w:val="0"/>
          <w:marTop w:val="0"/>
          <w:marBottom w:val="0"/>
          <w:divBdr>
            <w:top w:val="none" w:sz="0" w:space="0" w:color="auto"/>
            <w:left w:val="none" w:sz="0" w:space="0" w:color="auto"/>
            <w:bottom w:val="none" w:sz="0" w:space="0" w:color="auto"/>
            <w:right w:val="none" w:sz="0" w:space="0" w:color="auto"/>
          </w:divBdr>
        </w:div>
        <w:div w:id="580523440">
          <w:marLeft w:val="0"/>
          <w:marRight w:val="0"/>
          <w:marTop w:val="0"/>
          <w:marBottom w:val="0"/>
          <w:divBdr>
            <w:top w:val="none" w:sz="0" w:space="0" w:color="auto"/>
            <w:left w:val="none" w:sz="0" w:space="0" w:color="auto"/>
            <w:bottom w:val="none" w:sz="0" w:space="0" w:color="auto"/>
            <w:right w:val="none" w:sz="0" w:space="0" w:color="auto"/>
          </w:divBdr>
        </w:div>
        <w:div w:id="650911511">
          <w:marLeft w:val="0"/>
          <w:marRight w:val="0"/>
          <w:marTop w:val="0"/>
          <w:marBottom w:val="0"/>
          <w:divBdr>
            <w:top w:val="none" w:sz="0" w:space="0" w:color="auto"/>
            <w:left w:val="none" w:sz="0" w:space="0" w:color="auto"/>
            <w:bottom w:val="none" w:sz="0" w:space="0" w:color="auto"/>
            <w:right w:val="none" w:sz="0" w:space="0" w:color="auto"/>
          </w:divBdr>
        </w:div>
        <w:div w:id="919175054">
          <w:marLeft w:val="0"/>
          <w:marRight w:val="0"/>
          <w:marTop w:val="0"/>
          <w:marBottom w:val="0"/>
          <w:divBdr>
            <w:top w:val="none" w:sz="0" w:space="0" w:color="auto"/>
            <w:left w:val="none" w:sz="0" w:space="0" w:color="auto"/>
            <w:bottom w:val="none" w:sz="0" w:space="0" w:color="auto"/>
            <w:right w:val="none" w:sz="0" w:space="0" w:color="auto"/>
          </w:divBdr>
        </w:div>
        <w:div w:id="977150786">
          <w:marLeft w:val="0"/>
          <w:marRight w:val="0"/>
          <w:marTop w:val="0"/>
          <w:marBottom w:val="0"/>
          <w:divBdr>
            <w:top w:val="none" w:sz="0" w:space="0" w:color="auto"/>
            <w:left w:val="none" w:sz="0" w:space="0" w:color="auto"/>
            <w:bottom w:val="none" w:sz="0" w:space="0" w:color="auto"/>
            <w:right w:val="none" w:sz="0" w:space="0" w:color="auto"/>
          </w:divBdr>
        </w:div>
        <w:div w:id="1059550530">
          <w:marLeft w:val="0"/>
          <w:marRight w:val="0"/>
          <w:marTop w:val="0"/>
          <w:marBottom w:val="0"/>
          <w:divBdr>
            <w:top w:val="none" w:sz="0" w:space="0" w:color="auto"/>
            <w:left w:val="none" w:sz="0" w:space="0" w:color="auto"/>
            <w:bottom w:val="none" w:sz="0" w:space="0" w:color="auto"/>
            <w:right w:val="none" w:sz="0" w:space="0" w:color="auto"/>
          </w:divBdr>
        </w:div>
        <w:div w:id="1176187405">
          <w:marLeft w:val="0"/>
          <w:marRight w:val="0"/>
          <w:marTop w:val="0"/>
          <w:marBottom w:val="0"/>
          <w:divBdr>
            <w:top w:val="none" w:sz="0" w:space="0" w:color="auto"/>
            <w:left w:val="none" w:sz="0" w:space="0" w:color="auto"/>
            <w:bottom w:val="none" w:sz="0" w:space="0" w:color="auto"/>
            <w:right w:val="none" w:sz="0" w:space="0" w:color="auto"/>
          </w:divBdr>
        </w:div>
        <w:div w:id="1230002537">
          <w:marLeft w:val="0"/>
          <w:marRight w:val="0"/>
          <w:marTop w:val="0"/>
          <w:marBottom w:val="0"/>
          <w:divBdr>
            <w:top w:val="none" w:sz="0" w:space="0" w:color="auto"/>
            <w:left w:val="none" w:sz="0" w:space="0" w:color="auto"/>
            <w:bottom w:val="none" w:sz="0" w:space="0" w:color="auto"/>
            <w:right w:val="none" w:sz="0" w:space="0" w:color="auto"/>
          </w:divBdr>
        </w:div>
        <w:div w:id="1295596340">
          <w:marLeft w:val="0"/>
          <w:marRight w:val="0"/>
          <w:marTop w:val="0"/>
          <w:marBottom w:val="0"/>
          <w:divBdr>
            <w:top w:val="none" w:sz="0" w:space="0" w:color="auto"/>
            <w:left w:val="none" w:sz="0" w:space="0" w:color="auto"/>
            <w:bottom w:val="none" w:sz="0" w:space="0" w:color="auto"/>
            <w:right w:val="none" w:sz="0" w:space="0" w:color="auto"/>
          </w:divBdr>
        </w:div>
        <w:div w:id="1438022219">
          <w:marLeft w:val="0"/>
          <w:marRight w:val="0"/>
          <w:marTop w:val="0"/>
          <w:marBottom w:val="0"/>
          <w:divBdr>
            <w:top w:val="none" w:sz="0" w:space="0" w:color="auto"/>
            <w:left w:val="none" w:sz="0" w:space="0" w:color="auto"/>
            <w:bottom w:val="none" w:sz="0" w:space="0" w:color="auto"/>
            <w:right w:val="none" w:sz="0" w:space="0" w:color="auto"/>
          </w:divBdr>
        </w:div>
        <w:div w:id="1597716165">
          <w:marLeft w:val="0"/>
          <w:marRight w:val="0"/>
          <w:marTop w:val="0"/>
          <w:marBottom w:val="0"/>
          <w:divBdr>
            <w:top w:val="none" w:sz="0" w:space="0" w:color="auto"/>
            <w:left w:val="none" w:sz="0" w:space="0" w:color="auto"/>
            <w:bottom w:val="none" w:sz="0" w:space="0" w:color="auto"/>
            <w:right w:val="none" w:sz="0" w:space="0" w:color="auto"/>
          </w:divBdr>
        </w:div>
        <w:div w:id="2095517157">
          <w:marLeft w:val="0"/>
          <w:marRight w:val="0"/>
          <w:marTop w:val="0"/>
          <w:marBottom w:val="0"/>
          <w:divBdr>
            <w:top w:val="none" w:sz="0" w:space="0" w:color="auto"/>
            <w:left w:val="none" w:sz="0" w:space="0" w:color="auto"/>
            <w:bottom w:val="none" w:sz="0" w:space="0" w:color="auto"/>
            <w:right w:val="none" w:sz="0" w:space="0" w:color="auto"/>
          </w:divBdr>
        </w:div>
      </w:divsChild>
    </w:div>
    <w:div w:id="185875320">
      <w:bodyDiv w:val="1"/>
      <w:marLeft w:val="0"/>
      <w:marRight w:val="0"/>
      <w:marTop w:val="0"/>
      <w:marBottom w:val="0"/>
      <w:divBdr>
        <w:top w:val="none" w:sz="0" w:space="0" w:color="auto"/>
        <w:left w:val="none" w:sz="0" w:space="0" w:color="auto"/>
        <w:bottom w:val="none" w:sz="0" w:space="0" w:color="auto"/>
        <w:right w:val="none" w:sz="0" w:space="0" w:color="auto"/>
      </w:divBdr>
      <w:divsChild>
        <w:div w:id="246548226">
          <w:marLeft w:val="0"/>
          <w:marRight w:val="0"/>
          <w:marTop w:val="0"/>
          <w:marBottom w:val="0"/>
          <w:divBdr>
            <w:top w:val="none" w:sz="0" w:space="0" w:color="auto"/>
            <w:left w:val="none" w:sz="0" w:space="0" w:color="auto"/>
            <w:bottom w:val="none" w:sz="0" w:space="0" w:color="auto"/>
            <w:right w:val="none" w:sz="0" w:space="0" w:color="auto"/>
          </w:divBdr>
        </w:div>
        <w:div w:id="300111326">
          <w:marLeft w:val="0"/>
          <w:marRight w:val="0"/>
          <w:marTop w:val="0"/>
          <w:marBottom w:val="0"/>
          <w:divBdr>
            <w:top w:val="none" w:sz="0" w:space="0" w:color="auto"/>
            <w:left w:val="none" w:sz="0" w:space="0" w:color="auto"/>
            <w:bottom w:val="none" w:sz="0" w:space="0" w:color="auto"/>
            <w:right w:val="none" w:sz="0" w:space="0" w:color="auto"/>
          </w:divBdr>
        </w:div>
        <w:div w:id="425199699">
          <w:marLeft w:val="0"/>
          <w:marRight w:val="0"/>
          <w:marTop w:val="0"/>
          <w:marBottom w:val="0"/>
          <w:divBdr>
            <w:top w:val="none" w:sz="0" w:space="0" w:color="auto"/>
            <w:left w:val="none" w:sz="0" w:space="0" w:color="auto"/>
            <w:bottom w:val="none" w:sz="0" w:space="0" w:color="auto"/>
            <w:right w:val="none" w:sz="0" w:space="0" w:color="auto"/>
          </w:divBdr>
        </w:div>
        <w:div w:id="516700551">
          <w:marLeft w:val="0"/>
          <w:marRight w:val="0"/>
          <w:marTop w:val="0"/>
          <w:marBottom w:val="0"/>
          <w:divBdr>
            <w:top w:val="none" w:sz="0" w:space="0" w:color="auto"/>
            <w:left w:val="none" w:sz="0" w:space="0" w:color="auto"/>
            <w:bottom w:val="none" w:sz="0" w:space="0" w:color="auto"/>
            <w:right w:val="none" w:sz="0" w:space="0" w:color="auto"/>
          </w:divBdr>
        </w:div>
        <w:div w:id="569075613">
          <w:marLeft w:val="0"/>
          <w:marRight w:val="0"/>
          <w:marTop w:val="0"/>
          <w:marBottom w:val="0"/>
          <w:divBdr>
            <w:top w:val="none" w:sz="0" w:space="0" w:color="auto"/>
            <w:left w:val="none" w:sz="0" w:space="0" w:color="auto"/>
            <w:bottom w:val="none" w:sz="0" w:space="0" w:color="auto"/>
            <w:right w:val="none" w:sz="0" w:space="0" w:color="auto"/>
          </w:divBdr>
        </w:div>
        <w:div w:id="621501047">
          <w:marLeft w:val="0"/>
          <w:marRight w:val="0"/>
          <w:marTop w:val="0"/>
          <w:marBottom w:val="0"/>
          <w:divBdr>
            <w:top w:val="none" w:sz="0" w:space="0" w:color="auto"/>
            <w:left w:val="none" w:sz="0" w:space="0" w:color="auto"/>
            <w:bottom w:val="none" w:sz="0" w:space="0" w:color="auto"/>
            <w:right w:val="none" w:sz="0" w:space="0" w:color="auto"/>
          </w:divBdr>
        </w:div>
        <w:div w:id="657269329">
          <w:marLeft w:val="0"/>
          <w:marRight w:val="0"/>
          <w:marTop w:val="0"/>
          <w:marBottom w:val="0"/>
          <w:divBdr>
            <w:top w:val="none" w:sz="0" w:space="0" w:color="auto"/>
            <w:left w:val="none" w:sz="0" w:space="0" w:color="auto"/>
            <w:bottom w:val="none" w:sz="0" w:space="0" w:color="auto"/>
            <w:right w:val="none" w:sz="0" w:space="0" w:color="auto"/>
          </w:divBdr>
        </w:div>
        <w:div w:id="926768659">
          <w:marLeft w:val="0"/>
          <w:marRight w:val="0"/>
          <w:marTop w:val="0"/>
          <w:marBottom w:val="0"/>
          <w:divBdr>
            <w:top w:val="none" w:sz="0" w:space="0" w:color="auto"/>
            <w:left w:val="none" w:sz="0" w:space="0" w:color="auto"/>
            <w:bottom w:val="none" w:sz="0" w:space="0" w:color="auto"/>
            <w:right w:val="none" w:sz="0" w:space="0" w:color="auto"/>
          </w:divBdr>
        </w:div>
        <w:div w:id="1312325495">
          <w:marLeft w:val="0"/>
          <w:marRight w:val="0"/>
          <w:marTop w:val="0"/>
          <w:marBottom w:val="0"/>
          <w:divBdr>
            <w:top w:val="none" w:sz="0" w:space="0" w:color="auto"/>
            <w:left w:val="none" w:sz="0" w:space="0" w:color="auto"/>
            <w:bottom w:val="none" w:sz="0" w:space="0" w:color="auto"/>
            <w:right w:val="none" w:sz="0" w:space="0" w:color="auto"/>
          </w:divBdr>
        </w:div>
        <w:div w:id="1536237474">
          <w:marLeft w:val="0"/>
          <w:marRight w:val="0"/>
          <w:marTop w:val="0"/>
          <w:marBottom w:val="0"/>
          <w:divBdr>
            <w:top w:val="none" w:sz="0" w:space="0" w:color="auto"/>
            <w:left w:val="none" w:sz="0" w:space="0" w:color="auto"/>
            <w:bottom w:val="none" w:sz="0" w:space="0" w:color="auto"/>
            <w:right w:val="none" w:sz="0" w:space="0" w:color="auto"/>
          </w:divBdr>
        </w:div>
        <w:div w:id="1693722707">
          <w:marLeft w:val="0"/>
          <w:marRight w:val="0"/>
          <w:marTop w:val="0"/>
          <w:marBottom w:val="0"/>
          <w:divBdr>
            <w:top w:val="none" w:sz="0" w:space="0" w:color="auto"/>
            <w:left w:val="none" w:sz="0" w:space="0" w:color="auto"/>
            <w:bottom w:val="none" w:sz="0" w:space="0" w:color="auto"/>
            <w:right w:val="none" w:sz="0" w:space="0" w:color="auto"/>
          </w:divBdr>
        </w:div>
        <w:div w:id="1714186492">
          <w:marLeft w:val="0"/>
          <w:marRight w:val="0"/>
          <w:marTop w:val="0"/>
          <w:marBottom w:val="0"/>
          <w:divBdr>
            <w:top w:val="none" w:sz="0" w:space="0" w:color="auto"/>
            <w:left w:val="none" w:sz="0" w:space="0" w:color="auto"/>
            <w:bottom w:val="none" w:sz="0" w:space="0" w:color="auto"/>
            <w:right w:val="none" w:sz="0" w:space="0" w:color="auto"/>
          </w:divBdr>
        </w:div>
        <w:div w:id="1962422565">
          <w:marLeft w:val="0"/>
          <w:marRight w:val="0"/>
          <w:marTop w:val="0"/>
          <w:marBottom w:val="0"/>
          <w:divBdr>
            <w:top w:val="none" w:sz="0" w:space="0" w:color="auto"/>
            <w:left w:val="none" w:sz="0" w:space="0" w:color="auto"/>
            <w:bottom w:val="none" w:sz="0" w:space="0" w:color="auto"/>
            <w:right w:val="none" w:sz="0" w:space="0" w:color="auto"/>
          </w:divBdr>
        </w:div>
        <w:div w:id="2110150095">
          <w:marLeft w:val="0"/>
          <w:marRight w:val="0"/>
          <w:marTop w:val="0"/>
          <w:marBottom w:val="0"/>
          <w:divBdr>
            <w:top w:val="none" w:sz="0" w:space="0" w:color="auto"/>
            <w:left w:val="none" w:sz="0" w:space="0" w:color="auto"/>
            <w:bottom w:val="none" w:sz="0" w:space="0" w:color="auto"/>
            <w:right w:val="none" w:sz="0" w:space="0" w:color="auto"/>
          </w:divBdr>
        </w:div>
      </w:divsChild>
    </w:div>
    <w:div w:id="233663938">
      <w:bodyDiv w:val="1"/>
      <w:marLeft w:val="0"/>
      <w:marRight w:val="0"/>
      <w:marTop w:val="0"/>
      <w:marBottom w:val="0"/>
      <w:divBdr>
        <w:top w:val="none" w:sz="0" w:space="0" w:color="auto"/>
        <w:left w:val="none" w:sz="0" w:space="0" w:color="auto"/>
        <w:bottom w:val="none" w:sz="0" w:space="0" w:color="auto"/>
        <w:right w:val="none" w:sz="0" w:space="0" w:color="auto"/>
      </w:divBdr>
      <w:divsChild>
        <w:div w:id="55325936">
          <w:marLeft w:val="0"/>
          <w:marRight w:val="0"/>
          <w:marTop w:val="0"/>
          <w:marBottom w:val="0"/>
          <w:divBdr>
            <w:top w:val="none" w:sz="0" w:space="0" w:color="auto"/>
            <w:left w:val="none" w:sz="0" w:space="0" w:color="auto"/>
            <w:bottom w:val="none" w:sz="0" w:space="0" w:color="auto"/>
            <w:right w:val="none" w:sz="0" w:space="0" w:color="auto"/>
          </w:divBdr>
        </w:div>
        <w:div w:id="69810942">
          <w:marLeft w:val="0"/>
          <w:marRight w:val="0"/>
          <w:marTop w:val="0"/>
          <w:marBottom w:val="0"/>
          <w:divBdr>
            <w:top w:val="none" w:sz="0" w:space="0" w:color="auto"/>
            <w:left w:val="none" w:sz="0" w:space="0" w:color="auto"/>
            <w:bottom w:val="none" w:sz="0" w:space="0" w:color="auto"/>
            <w:right w:val="none" w:sz="0" w:space="0" w:color="auto"/>
          </w:divBdr>
        </w:div>
        <w:div w:id="94518106">
          <w:marLeft w:val="0"/>
          <w:marRight w:val="0"/>
          <w:marTop w:val="0"/>
          <w:marBottom w:val="0"/>
          <w:divBdr>
            <w:top w:val="none" w:sz="0" w:space="0" w:color="auto"/>
            <w:left w:val="none" w:sz="0" w:space="0" w:color="auto"/>
            <w:bottom w:val="none" w:sz="0" w:space="0" w:color="auto"/>
            <w:right w:val="none" w:sz="0" w:space="0" w:color="auto"/>
          </w:divBdr>
        </w:div>
        <w:div w:id="217515622">
          <w:marLeft w:val="0"/>
          <w:marRight w:val="0"/>
          <w:marTop w:val="0"/>
          <w:marBottom w:val="0"/>
          <w:divBdr>
            <w:top w:val="none" w:sz="0" w:space="0" w:color="auto"/>
            <w:left w:val="none" w:sz="0" w:space="0" w:color="auto"/>
            <w:bottom w:val="none" w:sz="0" w:space="0" w:color="auto"/>
            <w:right w:val="none" w:sz="0" w:space="0" w:color="auto"/>
          </w:divBdr>
        </w:div>
        <w:div w:id="294682297">
          <w:marLeft w:val="0"/>
          <w:marRight w:val="0"/>
          <w:marTop w:val="0"/>
          <w:marBottom w:val="0"/>
          <w:divBdr>
            <w:top w:val="none" w:sz="0" w:space="0" w:color="auto"/>
            <w:left w:val="none" w:sz="0" w:space="0" w:color="auto"/>
            <w:bottom w:val="none" w:sz="0" w:space="0" w:color="auto"/>
            <w:right w:val="none" w:sz="0" w:space="0" w:color="auto"/>
          </w:divBdr>
        </w:div>
        <w:div w:id="333607214">
          <w:marLeft w:val="0"/>
          <w:marRight w:val="0"/>
          <w:marTop w:val="0"/>
          <w:marBottom w:val="0"/>
          <w:divBdr>
            <w:top w:val="none" w:sz="0" w:space="0" w:color="auto"/>
            <w:left w:val="none" w:sz="0" w:space="0" w:color="auto"/>
            <w:bottom w:val="none" w:sz="0" w:space="0" w:color="auto"/>
            <w:right w:val="none" w:sz="0" w:space="0" w:color="auto"/>
          </w:divBdr>
        </w:div>
        <w:div w:id="664213626">
          <w:marLeft w:val="0"/>
          <w:marRight w:val="0"/>
          <w:marTop w:val="0"/>
          <w:marBottom w:val="0"/>
          <w:divBdr>
            <w:top w:val="none" w:sz="0" w:space="0" w:color="auto"/>
            <w:left w:val="none" w:sz="0" w:space="0" w:color="auto"/>
            <w:bottom w:val="none" w:sz="0" w:space="0" w:color="auto"/>
            <w:right w:val="none" w:sz="0" w:space="0" w:color="auto"/>
          </w:divBdr>
        </w:div>
        <w:div w:id="803428790">
          <w:marLeft w:val="0"/>
          <w:marRight w:val="0"/>
          <w:marTop w:val="0"/>
          <w:marBottom w:val="0"/>
          <w:divBdr>
            <w:top w:val="none" w:sz="0" w:space="0" w:color="auto"/>
            <w:left w:val="none" w:sz="0" w:space="0" w:color="auto"/>
            <w:bottom w:val="none" w:sz="0" w:space="0" w:color="auto"/>
            <w:right w:val="none" w:sz="0" w:space="0" w:color="auto"/>
          </w:divBdr>
        </w:div>
        <w:div w:id="1017119047">
          <w:marLeft w:val="0"/>
          <w:marRight w:val="0"/>
          <w:marTop w:val="0"/>
          <w:marBottom w:val="0"/>
          <w:divBdr>
            <w:top w:val="none" w:sz="0" w:space="0" w:color="auto"/>
            <w:left w:val="none" w:sz="0" w:space="0" w:color="auto"/>
            <w:bottom w:val="none" w:sz="0" w:space="0" w:color="auto"/>
            <w:right w:val="none" w:sz="0" w:space="0" w:color="auto"/>
          </w:divBdr>
        </w:div>
        <w:div w:id="1165055519">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
        <w:div w:id="1988707688">
          <w:marLeft w:val="0"/>
          <w:marRight w:val="0"/>
          <w:marTop w:val="0"/>
          <w:marBottom w:val="0"/>
          <w:divBdr>
            <w:top w:val="none" w:sz="0" w:space="0" w:color="auto"/>
            <w:left w:val="none" w:sz="0" w:space="0" w:color="auto"/>
            <w:bottom w:val="none" w:sz="0" w:space="0" w:color="auto"/>
            <w:right w:val="none" w:sz="0" w:space="0" w:color="auto"/>
          </w:divBdr>
        </w:div>
        <w:div w:id="2073649396">
          <w:marLeft w:val="0"/>
          <w:marRight w:val="0"/>
          <w:marTop w:val="0"/>
          <w:marBottom w:val="0"/>
          <w:divBdr>
            <w:top w:val="none" w:sz="0" w:space="0" w:color="auto"/>
            <w:left w:val="none" w:sz="0" w:space="0" w:color="auto"/>
            <w:bottom w:val="none" w:sz="0" w:space="0" w:color="auto"/>
            <w:right w:val="none" w:sz="0" w:space="0" w:color="auto"/>
          </w:divBdr>
        </w:div>
      </w:divsChild>
    </w:div>
    <w:div w:id="245922205">
      <w:bodyDiv w:val="1"/>
      <w:marLeft w:val="0"/>
      <w:marRight w:val="0"/>
      <w:marTop w:val="0"/>
      <w:marBottom w:val="0"/>
      <w:divBdr>
        <w:top w:val="none" w:sz="0" w:space="0" w:color="auto"/>
        <w:left w:val="none" w:sz="0" w:space="0" w:color="auto"/>
        <w:bottom w:val="none" w:sz="0" w:space="0" w:color="auto"/>
        <w:right w:val="none" w:sz="0" w:space="0" w:color="auto"/>
      </w:divBdr>
      <w:divsChild>
        <w:div w:id="1019047737">
          <w:marLeft w:val="0"/>
          <w:marRight w:val="0"/>
          <w:marTop w:val="0"/>
          <w:marBottom w:val="0"/>
          <w:divBdr>
            <w:top w:val="none" w:sz="0" w:space="0" w:color="auto"/>
            <w:left w:val="none" w:sz="0" w:space="0" w:color="auto"/>
            <w:bottom w:val="none" w:sz="0" w:space="0" w:color="auto"/>
            <w:right w:val="none" w:sz="0" w:space="0" w:color="auto"/>
          </w:divBdr>
          <w:divsChild>
            <w:div w:id="399258095">
              <w:marLeft w:val="0"/>
              <w:marRight w:val="0"/>
              <w:marTop w:val="0"/>
              <w:marBottom w:val="0"/>
              <w:divBdr>
                <w:top w:val="none" w:sz="0" w:space="0" w:color="auto"/>
                <w:left w:val="none" w:sz="0" w:space="0" w:color="auto"/>
                <w:bottom w:val="none" w:sz="0" w:space="0" w:color="auto"/>
                <w:right w:val="none" w:sz="0" w:space="0" w:color="auto"/>
              </w:divBdr>
              <w:divsChild>
                <w:div w:id="1808695212">
                  <w:marLeft w:val="0"/>
                  <w:marRight w:val="0"/>
                  <w:marTop w:val="0"/>
                  <w:marBottom w:val="0"/>
                  <w:divBdr>
                    <w:top w:val="none" w:sz="0" w:space="0" w:color="auto"/>
                    <w:left w:val="none" w:sz="0" w:space="0" w:color="auto"/>
                    <w:bottom w:val="none" w:sz="0" w:space="0" w:color="auto"/>
                    <w:right w:val="none" w:sz="0" w:space="0" w:color="auto"/>
                  </w:divBdr>
                  <w:divsChild>
                    <w:div w:id="826751553">
                      <w:marLeft w:val="-225"/>
                      <w:marRight w:val="-225"/>
                      <w:marTop w:val="0"/>
                      <w:marBottom w:val="0"/>
                      <w:divBdr>
                        <w:top w:val="none" w:sz="0" w:space="0" w:color="auto"/>
                        <w:left w:val="none" w:sz="0" w:space="0" w:color="auto"/>
                        <w:bottom w:val="none" w:sz="0" w:space="0" w:color="auto"/>
                        <w:right w:val="none" w:sz="0" w:space="0" w:color="auto"/>
                      </w:divBdr>
                      <w:divsChild>
                        <w:div w:id="231165615">
                          <w:marLeft w:val="0"/>
                          <w:marRight w:val="0"/>
                          <w:marTop w:val="0"/>
                          <w:marBottom w:val="0"/>
                          <w:divBdr>
                            <w:top w:val="none" w:sz="0" w:space="0" w:color="auto"/>
                            <w:left w:val="none" w:sz="0" w:space="0" w:color="auto"/>
                            <w:bottom w:val="none" w:sz="0" w:space="0" w:color="auto"/>
                            <w:right w:val="none" w:sz="0" w:space="0" w:color="auto"/>
                          </w:divBdr>
                          <w:divsChild>
                            <w:div w:id="14313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8880">
      <w:bodyDiv w:val="1"/>
      <w:marLeft w:val="0"/>
      <w:marRight w:val="0"/>
      <w:marTop w:val="0"/>
      <w:marBottom w:val="0"/>
      <w:divBdr>
        <w:top w:val="none" w:sz="0" w:space="0" w:color="auto"/>
        <w:left w:val="none" w:sz="0" w:space="0" w:color="auto"/>
        <w:bottom w:val="none" w:sz="0" w:space="0" w:color="auto"/>
        <w:right w:val="none" w:sz="0" w:space="0" w:color="auto"/>
      </w:divBdr>
      <w:divsChild>
        <w:div w:id="65153795">
          <w:marLeft w:val="0"/>
          <w:marRight w:val="0"/>
          <w:marTop w:val="0"/>
          <w:marBottom w:val="0"/>
          <w:divBdr>
            <w:top w:val="none" w:sz="0" w:space="0" w:color="auto"/>
            <w:left w:val="none" w:sz="0" w:space="0" w:color="auto"/>
            <w:bottom w:val="none" w:sz="0" w:space="0" w:color="auto"/>
            <w:right w:val="none" w:sz="0" w:space="0" w:color="auto"/>
          </w:divBdr>
        </w:div>
        <w:div w:id="65499025">
          <w:marLeft w:val="0"/>
          <w:marRight w:val="0"/>
          <w:marTop w:val="0"/>
          <w:marBottom w:val="0"/>
          <w:divBdr>
            <w:top w:val="none" w:sz="0" w:space="0" w:color="auto"/>
            <w:left w:val="none" w:sz="0" w:space="0" w:color="auto"/>
            <w:bottom w:val="none" w:sz="0" w:space="0" w:color="auto"/>
            <w:right w:val="none" w:sz="0" w:space="0" w:color="auto"/>
          </w:divBdr>
        </w:div>
        <w:div w:id="308754255">
          <w:marLeft w:val="0"/>
          <w:marRight w:val="0"/>
          <w:marTop w:val="0"/>
          <w:marBottom w:val="0"/>
          <w:divBdr>
            <w:top w:val="none" w:sz="0" w:space="0" w:color="auto"/>
            <w:left w:val="none" w:sz="0" w:space="0" w:color="auto"/>
            <w:bottom w:val="none" w:sz="0" w:space="0" w:color="auto"/>
            <w:right w:val="none" w:sz="0" w:space="0" w:color="auto"/>
          </w:divBdr>
        </w:div>
        <w:div w:id="424619516">
          <w:marLeft w:val="0"/>
          <w:marRight w:val="0"/>
          <w:marTop w:val="0"/>
          <w:marBottom w:val="0"/>
          <w:divBdr>
            <w:top w:val="none" w:sz="0" w:space="0" w:color="auto"/>
            <w:left w:val="none" w:sz="0" w:space="0" w:color="auto"/>
            <w:bottom w:val="none" w:sz="0" w:space="0" w:color="auto"/>
            <w:right w:val="none" w:sz="0" w:space="0" w:color="auto"/>
          </w:divBdr>
        </w:div>
        <w:div w:id="476185110">
          <w:marLeft w:val="0"/>
          <w:marRight w:val="0"/>
          <w:marTop w:val="0"/>
          <w:marBottom w:val="0"/>
          <w:divBdr>
            <w:top w:val="none" w:sz="0" w:space="0" w:color="auto"/>
            <w:left w:val="none" w:sz="0" w:space="0" w:color="auto"/>
            <w:bottom w:val="none" w:sz="0" w:space="0" w:color="auto"/>
            <w:right w:val="none" w:sz="0" w:space="0" w:color="auto"/>
          </w:divBdr>
        </w:div>
        <w:div w:id="916717699">
          <w:marLeft w:val="0"/>
          <w:marRight w:val="0"/>
          <w:marTop w:val="0"/>
          <w:marBottom w:val="0"/>
          <w:divBdr>
            <w:top w:val="none" w:sz="0" w:space="0" w:color="auto"/>
            <w:left w:val="none" w:sz="0" w:space="0" w:color="auto"/>
            <w:bottom w:val="none" w:sz="0" w:space="0" w:color="auto"/>
            <w:right w:val="none" w:sz="0" w:space="0" w:color="auto"/>
          </w:divBdr>
        </w:div>
        <w:div w:id="953252897">
          <w:marLeft w:val="0"/>
          <w:marRight w:val="0"/>
          <w:marTop w:val="0"/>
          <w:marBottom w:val="0"/>
          <w:divBdr>
            <w:top w:val="none" w:sz="0" w:space="0" w:color="auto"/>
            <w:left w:val="none" w:sz="0" w:space="0" w:color="auto"/>
            <w:bottom w:val="none" w:sz="0" w:space="0" w:color="auto"/>
            <w:right w:val="none" w:sz="0" w:space="0" w:color="auto"/>
          </w:divBdr>
        </w:div>
        <w:div w:id="980576877">
          <w:marLeft w:val="0"/>
          <w:marRight w:val="0"/>
          <w:marTop w:val="0"/>
          <w:marBottom w:val="0"/>
          <w:divBdr>
            <w:top w:val="none" w:sz="0" w:space="0" w:color="auto"/>
            <w:left w:val="none" w:sz="0" w:space="0" w:color="auto"/>
            <w:bottom w:val="none" w:sz="0" w:space="0" w:color="auto"/>
            <w:right w:val="none" w:sz="0" w:space="0" w:color="auto"/>
          </w:divBdr>
        </w:div>
        <w:div w:id="1015767463">
          <w:marLeft w:val="0"/>
          <w:marRight w:val="0"/>
          <w:marTop w:val="0"/>
          <w:marBottom w:val="0"/>
          <w:divBdr>
            <w:top w:val="none" w:sz="0" w:space="0" w:color="auto"/>
            <w:left w:val="none" w:sz="0" w:space="0" w:color="auto"/>
            <w:bottom w:val="none" w:sz="0" w:space="0" w:color="auto"/>
            <w:right w:val="none" w:sz="0" w:space="0" w:color="auto"/>
          </w:divBdr>
        </w:div>
        <w:div w:id="1298989955">
          <w:marLeft w:val="0"/>
          <w:marRight w:val="0"/>
          <w:marTop w:val="0"/>
          <w:marBottom w:val="0"/>
          <w:divBdr>
            <w:top w:val="none" w:sz="0" w:space="0" w:color="auto"/>
            <w:left w:val="none" w:sz="0" w:space="0" w:color="auto"/>
            <w:bottom w:val="none" w:sz="0" w:space="0" w:color="auto"/>
            <w:right w:val="none" w:sz="0" w:space="0" w:color="auto"/>
          </w:divBdr>
        </w:div>
        <w:div w:id="1533374551">
          <w:marLeft w:val="0"/>
          <w:marRight w:val="0"/>
          <w:marTop w:val="0"/>
          <w:marBottom w:val="0"/>
          <w:divBdr>
            <w:top w:val="none" w:sz="0" w:space="0" w:color="auto"/>
            <w:left w:val="none" w:sz="0" w:space="0" w:color="auto"/>
            <w:bottom w:val="none" w:sz="0" w:space="0" w:color="auto"/>
            <w:right w:val="none" w:sz="0" w:space="0" w:color="auto"/>
          </w:divBdr>
        </w:div>
        <w:div w:id="1712415811">
          <w:marLeft w:val="0"/>
          <w:marRight w:val="0"/>
          <w:marTop w:val="0"/>
          <w:marBottom w:val="0"/>
          <w:divBdr>
            <w:top w:val="none" w:sz="0" w:space="0" w:color="auto"/>
            <w:left w:val="none" w:sz="0" w:space="0" w:color="auto"/>
            <w:bottom w:val="none" w:sz="0" w:space="0" w:color="auto"/>
            <w:right w:val="none" w:sz="0" w:space="0" w:color="auto"/>
          </w:divBdr>
        </w:div>
        <w:div w:id="1876040670">
          <w:marLeft w:val="0"/>
          <w:marRight w:val="0"/>
          <w:marTop w:val="0"/>
          <w:marBottom w:val="0"/>
          <w:divBdr>
            <w:top w:val="none" w:sz="0" w:space="0" w:color="auto"/>
            <w:left w:val="none" w:sz="0" w:space="0" w:color="auto"/>
            <w:bottom w:val="none" w:sz="0" w:space="0" w:color="auto"/>
            <w:right w:val="none" w:sz="0" w:space="0" w:color="auto"/>
          </w:divBdr>
        </w:div>
        <w:div w:id="1907645169">
          <w:marLeft w:val="0"/>
          <w:marRight w:val="0"/>
          <w:marTop w:val="0"/>
          <w:marBottom w:val="0"/>
          <w:divBdr>
            <w:top w:val="none" w:sz="0" w:space="0" w:color="auto"/>
            <w:left w:val="none" w:sz="0" w:space="0" w:color="auto"/>
            <w:bottom w:val="none" w:sz="0" w:space="0" w:color="auto"/>
            <w:right w:val="none" w:sz="0" w:space="0" w:color="auto"/>
          </w:divBdr>
        </w:div>
      </w:divsChild>
    </w:div>
    <w:div w:id="361252895">
      <w:bodyDiv w:val="1"/>
      <w:marLeft w:val="0"/>
      <w:marRight w:val="0"/>
      <w:marTop w:val="0"/>
      <w:marBottom w:val="0"/>
      <w:divBdr>
        <w:top w:val="none" w:sz="0" w:space="0" w:color="auto"/>
        <w:left w:val="none" w:sz="0" w:space="0" w:color="auto"/>
        <w:bottom w:val="none" w:sz="0" w:space="0" w:color="auto"/>
        <w:right w:val="none" w:sz="0" w:space="0" w:color="auto"/>
      </w:divBdr>
      <w:divsChild>
        <w:div w:id="2032878567">
          <w:marLeft w:val="0"/>
          <w:marRight w:val="0"/>
          <w:marTop w:val="0"/>
          <w:marBottom w:val="0"/>
          <w:divBdr>
            <w:top w:val="none" w:sz="0" w:space="0" w:color="auto"/>
            <w:left w:val="none" w:sz="0" w:space="0" w:color="auto"/>
            <w:bottom w:val="none" w:sz="0" w:space="0" w:color="auto"/>
            <w:right w:val="none" w:sz="0" w:space="0" w:color="auto"/>
          </w:divBdr>
          <w:divsChild>
            <w:div w:id="1481342618">
              <w:marLeft w:val="0"/>
              <w:marRight w:val="0"/>
              <w:marTop w:val="0"/>
              <w:marBottom w:val="0"/>
              <w:divBdr>
                <w:top w:val="none" w:sz="0" w:space="0" w:color="auto"/>
                <w:left w:val="none" w:sz="0" w:space="0" w:color="auto"/>
                <w:bottom w:val="none" w:sz="0" w:space="0" w:color="auto"/>
                <w:right w:val="none" w:sz="0" w:space="0" w:color="auto"/>
              </w:divBdr>
              <w:divsChild>
                <w:div w:id="1847556954">
                  <w:marLeft w:val="0"/>
                  <w:marRight w:val="0"/>
                  <w:marTop w:val="0"/>
                  <w:marBottom w:val="0"/>
                  <w:divBdr>
                    <w:top w:val="none" w:sz="0" w:space="0" w:color="auto"/>
                    <w:left w:val="none" w:sz="0" w:space="0" w:color="auto"/>
                    <w:bottom w:val="none" w:sz="0" w:space="0" w:color="auto"/>
                    <w:right w:val="none" w:sz="0" w:space="0" w:color="auto"/>
                  </w:divBdr>
                  <w:divsChild>
                    <w:div w:id="1852916894">
                      <w:marLeft w:val="-225"/>
                      <w:marRight w:val="-225"/>
                      <w:marTop w:val="0"/>
                      <w:marBottom w:val="0"/>
                      <w:divBdr>
                        <w:top w:val="none" w:sz="0" w:space="0" w:color="auto"/>
                        <w:left w:val="none" w:sz="0" w:space="0" w:color="auto"/>
                        <w:bottom w:val="none" w:sz="0" w:space="0" w:color="auto"/>
                        <w:right w:val="none" w:sz="0" w:space="0" w:color="auto"/>
                      </w:divBdr>
                      <w:divsChild>
                        <w:div w:id="1660766329">
                          <w:marLeft w:val="0"/>
                          <w:marRight w:val="0"/>
                          <w:marTop w:val="0"/>
                          <w:marBottom w:val="0"/>
                          <w:divBdr>
                            <w:top w:val="none" w:sz="0" w:space="0" w:color="auto"/>
                            <w:left w:val="none" w:sz="0" w:space="0" w:color="auto"/>
                            <w:bottom w:val="none" w:sz="0" w:space="0" w:color="auto"/>
                            <w:right w:val="none" w:sz="0" w:space="0" w:color="auto"/>
                          </w:divBdr>
                          <w:divsChild>
                            <w:div w:id="16730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927579">
      <w:bodyDiv w:val="1"/>
      <w:marLeft w:val="0"/>
      <w:marRight w:val="0"/>
      <w:marTop w:val="0"/>
      <w:marBottom w:val="0"/>
      <w:divBdr>
        <w:top w:val="none" w:sz="0" w:space="0" w:color="auto"/>
        <w:left w:val="none" w:sz="0" w:space="0" w:color="auto"/>
        <w:bottom w:val="none" w:sz="0" w:space="0" w:color="auto"/>
        <w:right w:val="none" w:sz="0" w:space="0" w:color="auto"/>
      </w:divBdr>
      <w:divsChild>
        <w:div w:id="25564436">
          <w:marLeft w:val="0"/>
          <w:marRight w:val="0"/>
          <w:marTop w:val="0"/>
          <w:marBottom w:val="0"/>
          <w:divBdr>
            <w:top w:val="none" w:sz="0" w:space="0" w:color="auto"/>
            <w:left w:val="none" w:sz="0" w:space="0" w:color="auto"/>
            <w:bottom w:val="none" w:sz="0" w:space="0" w:color="auto"/>
            <w:right w:val="none" w:sz="0" w:space="0" w:color="auto"/>
          </w:divBdr>
        </w:div>
        <w:div w:id="187570060">
          <w:marLeft w:val="0"/>
          <w:marRight w:val="0"/>
          <w:marTop w:val="0"/>
          <w:marBottom w:val="0"/>
          <w:divBdr>
            <w:top w:val="none" w:sz="0" w:space="0" w:color="auto"/>
            <w:left w:val="none" w:sz="0" w:space="0" w:color="auto"/>
            <w:bottom w:val="none" w:sz="0" w:space="0" w:color="auto"/>
            <w:right w:val="none" w:sz="0" w:space="0" w:color="auto"/>
          </w:divBdr>
        </w:div>
        <w:div w:id="211967668">
          <w:marLeft w:val="0"/>
          <w:marRight w:val="0"/>
          <w:marTop w:val="0"/>
          <w:marBottom w:val="0"/>
          <w:divBdr>
            <w:top w:val="none" w:sz="0" w:space="0" w:color="auto"/>
            <w:left w:val="none" w:sz="0" w:space="0" w:color="auto"/>
            <w:bottom w:val="none" w:sz="0" w:space="0" w:color="auto"/>
            <w:right w:val="none" w:sz="0" w:space="0" w:color="auto"/>
          </w:divBdr>
        </w:div>
        <w:div w:id="251472883">
          <w:marLeft w:val="0"/>
          <w:marRight w:val="0"/>
          <w:marTop w:val="0"/>
          <w:marBottom w:val="0"/>
          <w:divBdr>
            <w:top w:val="none" w:sz="0" w:space="0" w:color="auto"/>
            <w:left w:val="none" w:sz="0" w:space="0" w:color="auto"/>
            <w:bottom w:val="none" w:sz="0" w:space="0" w:color="auto"/>
            <w:right w:val="none" w:sz="0" w:space="0" w:color="auto"/>
          </w:divBdr>
        </w:div>
        <w:div w:id="490951066">
          <w:marLeft w:val="0"/>
          <w:marRight w:val="0"/>
          <w:marTop w:val="0"/>
          <w:marBottom w:val="0"/>
          <w:divBdr>
            <w:top w:val="none" w:sz="0" w:space="0" w:color="auto"/>
            <w:left w:val="none" w:sz="0" w:space="0" w:color="auto"/>
            <w:bottom w:val="none" w:sz="0" w:space="0" w:color="auto"/>
            <w:right w:val="none" w:sz="0" w:space="0" w:color="auto"/>
          </w:divBdr>
        </w:div>
        <w:div w:id="536548304">
          <w:marLeft w:val="0"/>
          <w:marRight w:val="0"/>
          <w:marTop w:val="0"/>
          <w:marBottom w:val="0"/>
          <w:divBdr>
            <w:top w:val="none" w:sz="0" w:space="0" w:color="auto"/>
            <w:left w:val="none" w:sz="0" w:space="0" w:color="auto"/>
            <w:bottom w:val="none" w:sz="0" w:space="0" w:color="auto"/>
            <w:right w:val="none" w:sz="0" w:space="0" w:color="auto"/>
          </w:divBdr>
        </w:div>
        <w:div w:id="579751223">
          <w:marLeft w:val="0"/>
          <w:marRight w:val="0"/>
          <w:marTop w:val="0"/>
          <w:marBottom w:val="0"/>
          <w:divBdr>
            <w:top w:val="none" w:sz="0" w:space="0" w:color="auto"/>
            <w:left w:val="none" w:sz="0" w:space="0" w:color="auto"/>
            <w:bottom w:val="none" w:sz="0" w:space="0" w:color="auto"/>
            <w:right w:val="none" w:sz="0" w:space="0" w:color="auto"/>
          </w:divBdr>
        </w:div>
        <w:div w:id="629747420">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none" w:sz="0" w:space="0" w:color="auto"/>
            <w:left w:val="none" w:sz="0" w:space="0" w:color="auto"/>
            <w:bottom w:val="none" w:sz="0" w:space="0" w:color="auto"/>
            <w:right w:val="none" w:sz="0" w:space="0" w:color="auto"/>
          </w:divBdr>
        </w:div>
        <w:div w:id="694040658">
          <w:marLeft w:val="0"/>
          <w:marRight w:val="0"/>
          <w:marTop w:val="0"/>
          <w:marBottom w:val="0"/>
          <w:divBdr>
            <w:top w:val="none" w:sz="0" w:space="0" w:color="auto"/>
            <w:left w:val="none" w:sz="0" w:space="0" w:color="auto"/>
            <w:bottom w:val="none" w:sz="0" w:space="0" w:color="auto"/>
            <w:right w:val="none" w:sz="0" w:space="0" w:color="auto"/>
          </w:divBdr>
        </w:div>
        <w:div w:id="728040833">
          <w:marLeft w:val="0"/>
          <w:marRight w:val="0"/>
          <w:marTop w:val="0"/>
          <w:marBottom w:val="0"/>
          <w:divBdr>
            <w:top w:val="none" w:sz="0" w:space="0" w:color="auto"/>
            <w:left w:val="none" w:sz="0" w:space="0" w:color="auto"/>
            <w:bottom w:val="none" w:sz="0" w:space="0" w:color="auto"/>
            <w:right w:val="none" w:sz="0" w:space="0" w:color="auto"/>
          </w:divBdr>
        </w:div>
        <w:div w:id="776675198">
          <w:marLeft w:val="0"/>
          <w:marRight w:val="0"/>
          <w:marTop w:val="0"/>
          <w:marBottom w:val="0"/>
          <w:divBdr>
            <w:top w:val="none" w:sz="0" w:space="0" w:color="auto"/>
            <w:left w:val="none" w:sz="0" w:space="0" w:color="auto"/>
            <w:bottom w:val="none" w:sz="0" w:space="0" w:color="auto"/>
            <w:right w:val="none" w:sz="0" w:space="0" w:color="auto"/>
          </w:divBdr>
        </w:div>
        <w:div w:id="815994794">
          <w:marLeft w:val="0"/>
          <w:marRight w:val="0"/>
          <w:marTop w:val="0"/>
          <w:marBottom w:val="0"/>
          <w:divBdr>
            <w:top w:val="none" w:sz="0" w:space="0" w:color="auto"/>
            <w:left w:val="none" w:sz="0" w:space="0" w:color="auto"/>
            <w:bottom w:val="none" w:sz="0" w:space="0" w:color="auto"/>
            <w:right w:val="none" w:sz="0" w:space="0" w:color="auto"/>
          </w:divBdr>
        </w:div>
        <w:div w:id="955479037">
          <w:marLeft w:val="0"/>
          <w:marRight w:val="0"/>
          <w:marTop w:val="0"/>
          <w:marBottom w:val="0"/>
          <w:divBdr>
            <w:top w:val="none" w:sz="0" w:space="0" w:color="auto"/>
            <w:left w:val="none" w:sz="0" w:space="0" w:color="auto"/>
            <w:bottom w:val="none" w:sz="0" w:space="0" w:color="auto"/>
            <w:right w:val="none" w:sz="0" w:space="0" w:color="auto"/>
          </w:divBdr>
        </w:div>
        <w:div w:id="972248907">
          <w:marLeft w:val="0"/>
          <w:marRight w:val="0"/>
          <w:marTop w:val="0"/>
          <w:marBottom w:val="0"/>
          <w:divBdr>
            <w:top w:val="none" w:sz="0" w:space="0" w:color="auto"/>
            <w:left w:val="none" w:sz="0" w:space="0" w:color="auto"/>
            <w:bottom w:val="none" w:sz="0" w:space="0" w:color="auto"/>
            <w:right w:val="none" w:sz="0" w:space="0" w:color="auto"/>
          </w:divBdr>
        </w:div>
        <w:div w:id="980842225">
          <w:marLeft w:val="0"/>
          <w:marRight w:val="0"/>
          <w:marTop w:val="0"/>
          <w:marBottom w:val="0"/>
          <w:divBdr>
            <w:top w:val="none" w:sz="0" w:space="0" w:color="auto"/>
            <w:left w:val="none" w:sz="0" w:space="0" w:color="auto"/>
            <w:bottom w:val="none" w:sz="0" w:space="0" w:color="auto"/>
            <w:right w:val="none" w:sz="0" w:space="0" w:color="auto"/>
          </w:divBdr>
        </w:div>
        <w:div w:id="999843794">
          <w:marLeft w:val="0"/>
          <w:marRight w:val="0"/>
          <w:marTop w:val="0"/>
          <w:marBottom w:val="0"/>
          <w:divBdr>
            <w:top w:val="none" w:sz="0" w:space="0" w:color="auto"/>
            <w:left w:val="none" w:sz="0" w:space="0" w:color="auto"/>
            <w:bottom w:val="none" w:sz="0" w:space="0" w:color="auto"/>
            <w:right w:val="none" w:sz="0" w:space="0" w:color="auto"/>
          </w:divBdr>
        </w:div>
        <w:div w:id="1097169923">
          <w:marLeft w:val="0"/>
          <w:marRight w:val="0"/>
          <w:marTop w:val="0"/>
          <w:marBottom w:val="0"/>
          <w:divBdr>
            <w:top w:val="none" w:sz="0" w:space="0" w:color="auto"/>
            <w:left w:val="none" w:sz="0" w:space="0" w:color="auto"/>
            <w:bottom w:val="none" w:sz="0" w:space="0" w:color="auto"/>
            <w:right w:val="none" w:sz="0" w:space="0" w:color="auto"/>
          </w:divBdr>
        </w:div>
        <w:div w:id="1345745051">
          <w:marLeft w:val="0"/>
          <w:marRight w:val="0"/>
          <w:marTop w:val="0"/>
          <w:marBottom w:val="0"/>
          <w:divBdr>
            <w:top w:val="none" w:sz="0" w:space="0" w:color="auto"/>
            <w:left w:val="none" w:sz="0" w:space="0" w:color="auto"/>
            <w:bottom w:val="none" w:sz="0" w:space="0" w:color="auto"/>
            <w:right w:val="none" w:sz="0" w:space="0" w:color="auto"/>
          </w:divBdr>
        </w:div>
        <w:div w:id="1433159261">
          <w:marLeft w:val="0"/>
          <w:marRight w:val="0"/>
          <w:marTop w:val="0"/>
          <w:marBottom w:val="0"/>
          <w:divBdr>
            <w:top w:val="none" w:sz="0" w:space="0" w:color="auto"/>
            <w:left w:val="none" w:sz="0" w:space="0" w:color="auto"/>
            <w:bottom w:val="none" w:sz="0" w:space="0" w:color="auto"/>
            <w:right w:val="none" w:sz="0" w:space="0" w:color="auto"/>
          </w:divBdr>
        </w:div>
        <w:div w:id="1501962376">
          <w:marLeft w:val="0"/>
          <w:marRight w:val="0"/>
          <w:marTop w:val="0"/>
          <w:marBottom w:val="0"/>
          <w:divBdr>
            <w:top w:val="none" w:sz="0" w:space="0" w:color="auto"/>
            <w:left w:val="none" w:sz="0" w:space="0" w:color="auto"/>
            <w:bottom w:val="none" w:sz="0" w:space="0" w:color="auto"/>
            <w:right w:val="none" w:sz="0" w:space="0" w:color="auto"/>
          </w:divBdr>
        </w:div>
        <w:div w:id="1504083024">
          <w:marLeft w:val="0"/>
          <w:marRight w:val="0"/>
          <w:marTop w:val="0"/>
          <w:marBottom w:val="0"/>
          <w:divBdr>
            <w:top w:val="none" w:sz="0" w:space="0" w:color="auto"/>
            <w:left w:val="none" w:sz="0" w:space="0" w:color="auto"/>
            <w:bottom w:val="none" w:sz="0" w:space="0" w:color="auto"/>
            <w:right w:val="none" w:sz="0" w:space="0" w:color="auto"/>
          </w:divBdr>
        </w:div>
        <w:div w:id="1576864136">
          <w:marLeft w:val="0"/>
          <w:marRight w:val="0"/>
          <w:marTop w:val="0"/>
          <w:marBottom w:val="0"/>
          <w:divBdr>
            <w:top w:val="none" w:sz="0" w:space="0" w:color="auto"/>
            <w:left w:val="none" w:sz="0" w:space="0" w:color="auto"/>
            <w:bottom w:val="none" w:sz="0" w:space="0" w:color="auto"/>
            <w:right w:val="none" w:sz="0" w:space="0" w:color="auto"/>
          </w:divBdr>
        </w:div>
        <w:div w:id="1678540368">
          <w:marLeft w:val="0"/>
          <w:marRight w:val="0"/>
          <w:marTop w:val="0"/>
          <w:marBottom w:val="0"/>
          <w:divBdr>
            <w:top w:val="none" w:sz="0" w:space="0" w:color="auto"/>
            <w:left w:val="none" w:sz="0" w:space="0" w:color="auto"/>
            <w:bottom w:val="none" w:sz="0" w:space="0" w:color="auto"/>
            <w:right w:val="none" w:sz="0" w:space="0" w:color="auto"/>
          </w:divBdr>
        </w:div>
        <w:div w:id="1753237300">
          <w:marLeft w:val="0"/>
          <w:marRight w:val="0"/>
          <w:marTop w:val="0"/>
          <w:marBottom w:val="0"/>
          <w:divBdr>
            <w:top w:val="none" w:sz="0" w:space="0" w:color="auto"/>
            <w:left w:val="none" w:sz="0" w:space="0" w:color="auto"/>
            <w:bottom w:val="none" w:sz="0" w:space="0" w:color="auto"/>
            <w:right w:val="none" w:sz="0" w:space="0" w:color="auto"/>
          </w:divBdr>
        </w:div>
        <w:div w:id="1800680449">
          <w:marLeft w:val="0"/>
          <w:marRight w:val="0"/>
          <w:marTop w:val="0"/>
          <w:marBottom w:val="0"/>
          <w:divBdr>
            <w:top w:val="none" w:sz="0" w:space="0" w:color="auto"/>
            <w:left w:val="none" w:sz="0" w:space="0" w:color="auto"/>
            <w:bottom w:val="none" w:sz="0" w:space="0" w:color="auto"/>
            <w:right w:val="none" w:sz="0" w:space="0" w:color="auto"/>
          </w:divBdr>
        </w:div>
        <w:div w:id="1918902127">
          <w:marLeft w:val="0"/>
          <w:marRight w:val="0"/>
          <w:marTop w:val="0"/>
          <w:marBottom w:val="0"/>
          <w:divBdr>
            <w:top w:val="none" w:sz="0" w:space="0" w:color="auto"/>
            <w:left w:val="none" w:sz="0" w:space="0" w:color="auto"/>
            <w:bottom w:val="none" w:sz="0" w:space="0" w:color="auto"/>
            <w:right w:val="none" w:sz="0" w:space="0" w:color="auto"/>
          </w:divBdr>
        </w:div>
        <w:div w:id="1991982250">
          <w:marLeft w:val="0"/>
          <w:marRight w:val="0"/>
          <w:marTop w:val="0"/>
          <w:marBottom w:val="0"/>
          <w:divBdr>
            <w:top w:val="none" w:sz="0" w:space="0" w:color="auto"/>
            <w:left w:val="none" w:sz="0" w:space="0" w:color="auto"/>
            <w:bottom w:val="none" w:sz="0" w:space="0" w:color="auto"/>
            <w:right w:val="none" w:sz="0" w:space="0" w:color="auto"/>
          </w:divBdr>
        </w:div>
      </w:divsChild>
    </w:div>
    <w:div w:id="526990622">
      <w:bodyDiv w:val="1"/>
      <w:marLeft w:val="0"/>
      <w:marRight w:val="0"/>
      <w:marTop w:val="0"/>
      <w:marBottom w:val="0"/>
      <w:divBdr>
        <w:top w:val="none" w:sz="0" w:space="0" w:color="auto"/>
        <w:left w:val="none" w:sz="0" w:space="0" w:color="auto"/>
        <w:bottom w:val="none" w:sz="0" w:space="0" w:color="auto"/>
        <w:right w:val="none" w:sz="0" w:space="0" w:color="auto"/>
      </w:divBdr>
      <w:divsChild>
        <w:div w:id="128743712">
          <w:marLeft w:val="0"/>
          <w:marRight w:val="0"/>
          <w:marTop w:val="0"/>
          <w:marBottom w:val="0"/>
          <w:divBdr>
            <w:top w:val="none" w:sz="0" w:space="0" w:color="auto"/>
            <w:left w:val="none" w:sz="0" w:space="0" w:color="auto"/>
            <w:bottom w:val="none" w:sz="0" w:space="0" w:color="auto"/>
            <w:right w:val="none" w:sz="0" w:space="0" w:color="auto"/>
          </w:divBdr>
          <w:divsChild>
            <w:div w:id="376510746">
              <w:marLeft w:val="0"/>
              <w:marRight w:val="0"/>
              <w:marTop w:val="0"/>
              <w:marBottom w:val="0"/>
              <w:divBdr>
                <w:top w:val="none" w:sz="0" w:space="0" w:color="auto"/>
                <w:left w:val="none" w:sz="0" w:space="0" w:color="auto"/>
                <w:bottom w:val="none" w:sz="0" w:space="0" w:color="auto"/>
                <w:right w:val="none" w:sz="0" w:space="0" w:color="auto"/>
              </w:divBdr>
              <w:divsChild>
                <w:div w:id="12201">
                  <w:marLeft w:val="0"/>
                  <w:marRight w:val="0"/>
                  <w:marTop w:val="0"/>
                  <w:marBottom w:val="0"/>
                  <w:divBdr>
                    <w:top w:val="none" w:sz="0" w:space="0" w:color="auto"/>
                    <w:left w:val="none" w:sz="0" w:space="0" w:color="auto"/>
                    <w:bottom w:val="none" w:sz="0" w:space="0" w:color="auto"/>
                    <w:right w:val="none" w:sz="0" w:space="0" w:color="auto"/>
                  </w:divBdr>
                </w:div>
                <w:div w:id="91556291">
                  <w:marLeft w:val="0"/>
                  <w:marRight w:val="0"/>
                  <w:marTop w:val="0"/>
                  <w:marBottom w:val="0"/>
                  <w:divBdr>
                    <w:top w:val="none" w:sz="0" w:space="0" w:color="auto"/>
                    <w:left w:val="none" w:sz="0" w:space="0" w:color="auto"/>
                    <w:bottom w:val="none" w:sz="0" w:space="0" w:color="auto"/>
                    <w:right w:val="none" w:sz="0" w:space="0" w:color="auto"/>
                  </w:divBdr>
                </w:div>
                <w:div w:id="97719869">
                  <w:marLeft w:val="0"/>
                  <w:marRight w:val="0"/>
                  <w:marTop w:val="0"/>
                  <w:marBottom w:val="0"/>
                  <w:divBdr>
                    <w:top w:val="none" w:sz="0" w:space="0" w:color="auto"/>
                    <w:left w:val="none" w:sz="0" w:space="0" w:color="auto"/>
                    <w:bottom w:val="none" w:sz="0" w:space="0" w:color="auto"/>
                    <w:right w:val="none" w:sz="0" w:space="0" w:color="auto"/>
                  </w:divBdr>
                </w:div>
                <w:div w:id="144444335">
                  <w:marLeft w:val="0"/>
                  <w:marRight w:val="0"/>
                  <w:marTop w:val="0"/>
                  <w:marBottom w:val="0"/>
                  <w:divBdr>
                    <w:top w:val="none" w:sz="0" w:space="0" w:color="auto"/>
                    <w:left w:val="none" w:sz="0" w:space="0" w:color="auto"/>
                    <w:bottom w:val="none" w:sz="0" w:space="0" w:color="auto"/>
                    <w:right w:val="none" w:sz="0" w:space="0" w:color="auto"/>
                  </w:divBdr>
                </w:div>
                <w:div w:id="276329182">
                  <w:marLeft w:val="0"/>
                  <w:marRight w:val="0"/>
                  <w:marTop w:val="0"/>
                  <w:marBottom w:val="0"/>
                  <w:divBdr>
                    <w:top w:val="none" w:sz="0" w:space="0" w:color="auto"/>
                    <w:left w:val="none" w:sz="0" w:space="0" w:color="auto"/>
                    <w:bottom w:val="none" w:sz="0" w:space="0" w:color="auto"/>
                    <w:right w:val="none" w:sz="0" w:space="0" w:color="auto"/>
                  </w:divBdr>
                </w:div>
                <w:div w:id="347634226">
                  <w:marLeft w:val="0"/>
                  <w:marRight w:val="0"/>
                  <w:marTop w:val="0"/>
                  <w:marBottom w:val="0"/>
                  <w:divBdr>
                    <w:top w:val="none" w:sz="0" w:space="0" w:color="auto"/>
                    <w:left w:val="none" w:sz="0" w:space="0" w:color="auto"/>
                    <w:bottom w:val="none" w:sz="0" w:space="0" w:color="auto"/>
                    <w:right w:val="none" w:sz="0" w:space="0" w:color="auto"/>
                  </w:divBdr>
                </w:div>
                <w:div w:id="414016026">
                  <w:marLeft w:val="0"/>
                  <w:marRight w:val="0"/>
                  <w:marTop w:val="0"/>
                  <w:marBottom w:val="0"/>
                  <w:divBdr>
                    <w:top w:val="none" w:sz="0" w:space="0" w:color="auto"/>
                    <w:left w:val="none" w:sz="0" w:space="0" w:color="auto"/>
                    <w:bottom w:val="none" w:sz="0" w:space="0" w:color="auto"/>
                    <w:right w:val="none" w:sz="0" w:space="0" w:color="auto"/>
                  </w:divBdr>
                </w:div>
                <w:div w:id="454838311">
                  <w:marLeft w:val="0"/>
                  <w:marRight w:val="0"/>
                  <w:marTop w:val="0"/>
                  <w:marBottom w:val="0"/>
                  <w:divBdr>
                    <w:top w:val="none" w:sz="0" w:space="0" w:color="auto"/>
                    <w:left w:val="none" w:sz="0" w:space="0" w:color="auto"/>
                    <w:bottom w:val="none" w:sz="0" w:space="0" w:color="auto"/>
                    <w:right w:val="none" w:sz="0" w:space="0" w:color="auto"/>
                  </w:divBdr>
                </w:div>
                <w:div w:id="539317301">
                  <w:marLeft w:val="0"/>
                  <w:marRight w:val="0"/>
                  <w:marTop w:val="0"/>
                  <w:marBottom w:val="0"/>
                  <w:divBdr>
                    <w:top w:val="none" w:sz="0" w:space="0" w:color="auto"/>
                    <w:left w:val="none" w:sz="0" w:space="0" w:color="auto"/>
                    <w:bottom w:val="none" w:sz="0" w:space="0" w:color="auto"/>
                    <w:right w:val="none" w:sz="0" w:space="0" w:color="auto"/>
                  </w:divBdr>
                </w:div>
                <w:div w:id="549730739">
                  <w:marLeft w:val="0"/>
                  <w:marRight w:val="0"/>
                  <w:marTop w:val="0"/>
                  <w:marBottom w:val="0"/>
                  <w:divBdr>
                    <w:top w:val="none" w:sz="0" w:space="0" w:color="auto"/>
                    <w:left w:val="none" w:sz="0" w:space="0" w:color="auto"/>
                    <w:bottom w:val="none" w:sz="0" w:space="0" w:color="auto"/>
                    <w:right w:val="none" w:sz="0" w:space="0" w:color="auto"/>
                  </w:divBdr>
                </w:div>
                <w:div w:id="556477754">
                  <w:marLeft w:val="0"/>
                  <w:marRight w:val="0"/>
                  <w:marTop w:val="0"/>
                  <w:marBottom w:val="0"/>
                  <w:divBdr>
                    <w:top w:val="none" w:sz="0" w:space="0" w:color="auto"/>
                    <w:left w:val="none" w:sz="0" w:space="0" w:color="auto"/>
                    <w:bottom w:val="none" w:sz="0" w:space="0" w:color="auto"/>
                    <w:right w:val="none" w:sz="0" w:space="0" w:color="auto"/>
                  </w:divBdr>
                </w:div>
                <w:div w:id="582377735">
                  <w:marLeft w:val="0"/>
                  <w:marRight w:val="0"/>
                  <w:marTop w:val="0"/>
                  <w:marBottom w:val="0"/>
                  <w:divBdr>
                    <w:top w:val="none" w:sz="0" w:space="0" w:color="auto"/>
                    <w:left w:val="none" w:sz="0" w:space="0" w:color="auto"/>
                    <w:bottom w:val="none" w:sz="0" w:space="0" w:color="auto"/>
                    <w:right w:val="none" w:sz="0" w:space="0" w:color="auto"/>
                  </w:divBdr>
                </w:div>
                <w:div w:id="617687815">
                  <w:marLeft w:val="0"/>
                  <w:marRight w:val="0"/>
                  <w:marTop w:val="0"/>
                  <w:marBottom w:val="0"/>
                  <w:divBdr>
                    <w:top w:val="none" w:sz="0" w:space="0" w:color="auto"/>
                    <w:left w:val="none" w:sz="0" w:space="0" w:color="auto"/>
                    <w:bottom w:val="none" w:sz="0" w:space="0" w:color="auto"/>
                    <w:right w:val="none" w:sz="0" w:space="0" w:color="auto"/>
                  </w:divBdr>
                </w:div>
                <w:div w:id="685522616">
                  <w:marLeft w:val="0"/>
                  <w:marRight w:val="0"/>
                  <w:marTop w:val="0"/>
                  <w:marBottom w:val="0"/>
                  <w:divBdr>
                    <w:top w:val="none" w:sz="0" w:space="0" w:color="auto"/>
                    <w:left w:val="none" w:sz="0" w:space="0" w:color="auto"/>
                    <w:bottom w:val="none" w:sz="0" w:space="0" w:color="auto"/>
                    <w:right w:val="none" w:sz="0" w:space="0" w:color="auto"/>
                  </w:divBdr>
                </w:div>
                <w:div w:id="695422348">
                  <w:marLeft w:val="0"/>
                  <w:marRight w:val="0"/>
                  <w:marTop w:val="0"/>
                  <w:marBottom w:val="0"/>
                  <w:divBdr>
                    <w:top w:val="none" w:sz="0" w:space="0" w:color="auto"/>
                    <w:left w:val="none" w:sz="0" w:space="0" w:color="auto"/>
                    <w:bottom w:val="none" w:sz="0" w:space="0" w:color="auto"/>
                    <w:right w:val="none" w:sz="0" w:space="0" w:color="auto"/>
                  </w:divBdr>
                </w:div>
                <w:div w:id="742680893">
                  <w:marLeft w:val="0"/>
                  <w:marRight w:val="0"/>
                  <w:marTop w:val="0"/>
                  <w:marBottom w:val="0"/>
                  <w:divBdr>
                    <w:top w:val="none" w:sz="0" w:space="0" w:color="auto"/>
                    <w:left w:val="none" w:sz="0" w:space="0" w:color="auto"/>
                    <w:bottom w:val="none" w:sz="0" w:space="0" w:color="auto"/>
                    <w:right w:val="none" w:sz="0" w:space="0" w:color="auto"/>
                  </w:divBdr>
                </w:div>
                <w:div w:id="821853791">
                  <w:marLeft w:val="0"/>
                  <w:marRight w:val="0"/>
                  <w:marTop w:val="0"/>
                  <w:marBottom w:val="0"/>
                  <w:divBdr>
                    <w:top w:val="none" w:sz="0" w:space="0" w:color="auto"/>
                    <w:left w:val="none" w:sz="0" w:space="0" w:color="auto"/>
                    <w:bottom w:val="none" w:sz="0" w:space="0" w:color="auto"/>
                    <w:right w:val="none" w:sz="0" w:space="0" w:color="auto"/>
                  </w:divBdr>
                </w:div>
                <w:div w:id="825977923">
                  <w:marLeft w:val="0"/>
                  <w:marRight w:val="0"/>
                  <w:marTop w:val="0"/>
                  <w:marBottom w:val="0"/>
                  <w:divBdr>
                    <w:top w:val="none" w:sz="0" w:space="0" w:color="auto"/>
                    <w:left w:val="none" w:sz="0" w:space="0" w:color="auto"/>
                    <w:bottom w:val="none" w:sz="0" w:space="0" w:color="auto"/>
                    <w:right w:val="none" w:sz="0" w:space="0" w:color="auto"/>
                  </w:divBdr>
                </w:div>
                <w:div w:id="1001926871">
                  <w:marLeft w:val="0"/>
                  <w:marRight w:val="0"/>
                  <w:marTop w:val="0"/>
                  <w:marBottom w:val="0"/>
                  <w:divBdr>
                    <w:top w:val="none" w:sz="0" w:space="0" w:color="auto"/>
                    <w:left w:val="none" w:sz="0" w:space="0" w:color="auto"/>
                    <w:bottom w:val="none" w:sz="0" w:space="0" w:color="auto"/>
                    <w:right w:val="none" w:sz="0" w:space="0" w:color="auto"/>
                  </w:divBdr>
                </w:div>
                <w:div w:id="1133866481">
                  <w:marLeft w:val="0"/>
                  <w:marRight w:val="0"/>
                  <w:marTop w:val="0"/>
                  <w:marBottom w:val="0"/>
                  <w:divBdr>
                    <w:top w:val="none" w:sz="0" w:space="0" w:color="auto"/>
                    <w:left w:val="none" w:sz="0" w:space="0" w:color="auto"/>
                    <w:bottom w:val="none" w:sz="0" w:space="0" w:color="auto"/>
                    <w:right w:val="none" w:sz="0" w:space="0" w:color="auto"/>
                  </w:divBdr>
                </w:div>
                <w:div w:id="1308557463">
                  <w:marLeft w:val="0"/>
                  <w:marRight w:val="0"/>
                  <w:marTop w:val="0"/>
                  <w:marBottom w:val="0"/>
                  <w:divBdr>
                    <w:top w:val="none" w:sz="0" w:space="0" w:color="auto"/>
                    <w:left w:val="none" w:sz="0" w:space="0" w:color="auto"/>
                    <w:bottom w:val="none" w:sz="0" w:space="0" w:color="auto"/>
                    <w:right w:val="none" w:sz="0" w:space="0" w:color="auto"/>
                  </w:divBdr>
                </w:div>
                <w:div w:id="1411586191">
                  <w:marLeft w:val="0"/>
                  <w:marRight w:val="0"/>
                  <w:marTop w:val="0"/>
                  <w:marBottom w:val="0"/>
                  <w:divBdr>
                    <w:top w:val="none" w:sz="0" w:space="0" w:color="auto"/>
                    <w:left w:val="none" w:sz="0" w:space="0" w:color="auto"/>
                    <w:bottom w:val="none" w:sz="0" w:space="0" w:color="auto"/>
                    <w:right w:val="none" w:sz="0" w:space="0" w:color="auto"/>
                  </w:divBdr>
                </w:div>
                <w:div w:id="1491561119">
                  <w:marLeft w:val="0"/>
                  <w:marRight w:val="0"/>
                  <w:marTop w:val="0"/>
                  <w:marBottom w:val="0"/>
                  <w:divBdr>
                    <w:top w:val="none" w:sz="0" w:space="0" w:color="auto"/>
                    <w:left w:val="none" w:sz="0" w:space="0" w:color="auto"/>
                    <w:bottom w:val="none" w:sz="0" w:space="0" w:color="auto"/>
                    <w:right w:val="none" w:sz="0" w:space="0" w:color="auto"/>
                  </w:divBdr>
                </w:div>
                <w:div w:id="1745685942">
                  <w:marLeft w:val="0"/>
                  <w:marRight w:val="0"/>
                  <w:marTop w:val="0"/>
                  <w:marBottom w:val="0"/>
                  <w:divBdr>
                    <w:top w:val="none" w:sz="0" w:space="0" w:color="auto"/>
                    <w:left w:val="none" w:sz="0" w:space="0" w:color="auto"/>
                    <w:bottom w:val="none" w:sz="0" w:space="0" w:color="auto"/>
                    <w:right w:val="none" w:sz="0" w:space="0" w:color="auto"/>
                  </w:divBdr>
                </w:div>
                <w:div w:id="1915311621">
                  <w:marLeft w:val="0"/>
                  <w:marRight w:val="0"/>
                  <w:marTop w:val="0"/>
                  <w:marBottom w:val="0"/>
                  <w:divBdr>
                    <w:top w:val="none" w:sz="0" w:space="0" w:color="auto"/>
                    <w:left w:val="none" w:sz="0" w:space="0" w:color="auto"/>
                    <w:bottom w:val="none" w:sz="0" w:space="0" w:color="auto"/>
                    <w:right w:val="none" w:sz="0" w:space="0" w:color="auto"/>
                  </w:divBdr>
                </w:div>
                <w:div w:id="1979993367">
                  <w:marLeft w:val="0"/>
                  <w:marRight w:val="0"/>
                  <w:marTop w:val="0"/>
                  <w:marBottom w:val="0"/>
                  <w:divBdr>
                    <w:top w:val="none" w:sz="0" w:space="0" w:color="auto"/>
                    <w:left w:val="none" w:sz="0" w:space="0" w:color="auto"/>
                    <w:bottom w:val="none" w:sz="0" w:space="0" w:color="auto"/>
                    <w:right w:val="none" w:sz="0" w:space="0" w:color="auto"/>
                  </w:divBdr>
                </w:div>
                <w:div w:id="2012873732">
                  <w:marLeft w:val="0"/>
                  <w:marRight w:val="0"/>
                  <w:marTop w:val="0"/>
                  <w:marBottom w:val="0"/>
                  <w:divBdr>
                    <w:top w:val="none" w:sz="0" w:space="0" w:color="auto"/>
                    <w:left w:val="none" w:sz="0" w:space="0" w:color="auto"/>
                    <w:bottom w:val="none" w:sz="0" w:space="0" w:color="auto"/>
                    <w:right w:val="none" w:sz="0" w:space="0" w:color="auto"/>
                  </w:divBdr>
                </w:div>
                <w:div w:id="21397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3154">
          <w:marLeft w:val="0"/>
          <w:marRight w:val="0"/>
          <w:marTop w:val="0"/>
          <w:marBottom w:val="0"/>
          <w:divBdr>
            <w:top w:val="none" w:sz="0" w:space="0" w:color="auto"/>
            <w:left w:val="none" w:sz="0" w:space="0" w:color="auto"/>
            <w:bottom w:val="none" w:sz="0" w:space="0" w:color="auto"/>
            <w:right w:val="none" w:sz="0" w:space="0" w:color="auto"/>
          </w:divBdr>
          <w:divsChild>
            <w:div w:id="31351461">
              <w:marLeft w:val="0"/>
              <w:marRight w:val="0"/>
              <w:marTop w:val="0"/>
              <w:marBottom w:val="0"/>
              <w:divBdr>
                <w:top w:val="none" w:sz="0" w:space="0" w:color="auto"/>
                <w:left w:val="none" w:sz="0" w:space="0" w:color="auto"/>
                <w:bottom w:val="none" w:sz="0" w:space="0" w:color="auto"/>
                <w:right w:val="none" w:sz="0" w:space="0" w:color="auto"/>
              </w:divBdr>
              <w:divsChild>
                <w:div w:id="24143288">
                  <w:marLeft w:val="0"/>
                  <w:marRight w:val="0"/>
                  <w:marTop w:val="0"/>
                  <w:marBottom w:val="0"/>
                  <w:divBdr>
                    <w:top w:val="none" w:sz="0" w:space="0" w:color="auto"/>
                    <w:left w:val="none" w:sz="0" w:space="0" w:color="auto"/>
                    <w:bottom w:val="none" w:sz="0" w:space="0" w:color="auto"/>
                    <w:right w:val="none" w:sz="0" w:space="0" w:color="auto"/>
                  </w:divBdr>
                </w:div>
                <w:div w:id="125858582">
                  <w:marLeft w:val="0"/>
                  <w:marRight w:val="0"/>
                  <w:marTop w:val="0"/>
                  <w:marBottom w:val="0"/>
                  <w:divBdr>
                    <w:top w:val="none" w:sz="0" w:space="0" w:color="auto"/>
                    <w:left w:val="none" w:sz="0" w:space="0" w:color="auto"/>
                    <w:bottom w:val="none" w:sz="0" w:space="0" w:color="auto"/>
                    <w:right w:val="none" w:sz="0" w:space="0" w:color="auto"/>
                  </w:divBdr>
                </w:div>
                <w:div w:id="184827538">
                  <w:marLeft w:val="0"/>
                  <w:marRight w:val="0"/>
                  <w:marTop w:val="0"/>
                  <w:marBottom w:val="0"/>
                  <w:divBdr>
                    <w:top w:val="none" w:sz="0" w:space="0" w:color="auto"/>
                    <w:left w:val="none" w:sz="0" w:space="0" w:color="auto"/>
                    <w:bottom w:val="none" w:sz="0" w:space="0" w:color="auto"/>
                    <w:right w:val="none" w:sz="0" w:space="0" w:color="auto"/>
                  </w:divBdr>
                </w:div>
                <w:div w:id="243878984">
                  <w:marLeft w:val="0"/>
                  <w:marRight w:val="0"/>
                  <w:marTop w:val="0"/>
                  <w:marBottom w:val="0"/>
                  <w:divBdr>
                    <w:top w:val="none" w:sz="0" w:space="0" w:color="auto"/>
                    <w:left w:val="none" w:sz="0" w:space="0" w:color="auto"/>
                    <w:bottom w:val="none" w:sz="0" w:space="0" w:color="auto"/>
                    <w:right w:val="none" w:sz="0" w:space="0" w:color="auto"/>
                  </w:divBdr>
                </w:div>
                <w:div w:id="343091553">
                  <w:marLeft w:val="0"/>
                  <w:marRight w:val="0"/>
                  <w:marTop w:val="0"/>
                  <w:marBottom w:val="0"/>
                  <w:divBdr>
                    <w:top w:val="none" w:sz="0" w:space="0" w:color="auto"/>
                    <w:left w:val="none" w:sz="0" w:space="0" w:color="auto"/>
                    <w:bottom w:val="none" w:sz="0" w:space="0" w:color="auto"/>
                    <w:right w:val="none" w:sz="0" w:space="0" w:color="auto"/>
                  </w:divBdr>
                </w:div>
                <w:div w:id="424112990">
                  <w:marLeft w:val="0"/>
                  <w:marRight w:val="0"/>
                  <w:marTop w:val="0"/>
                  <w:marBottom w:val="0"/>
                  <w:divBdr>
                    <w:top w:val="none" w:sz="0" w:space="0" w:color="auto"/>
                    <w:left w:val="none" w:sz="0" w:space="0" w:color="auto"/>
                    <w:bottom w:val="none" w:sz="0" w:space="0" w:color="auto"/>
                    <w:right w:val="none" w:sz="0" w:space="0" w:color="auto"/>
                  </w:divBdr>
                </w:div>
                <w:div w:id="441145096">
                  <w:marLeft w:val="0"/>
                  <w:marRight w:val="0"/>
                  <w:marTop w:val="0"/>
                  <w:marBottom w:val="0"/>
                  <w:divBdr>
                    <w:top w:val="none" w:sz="0" w:space="0" w:color="auto"/>
                    <w:left w:val="none" w:sz="0" w:space="0" w:color="auto"/>
                    <w:bottom w:val="none" w:sz="0" w:space="0" w:color="auto"/>
                    <w:right w:val="none" w:sz="0" w:space="0" w:color="auto"/>
                  </w:divBdr>
                </w:div>
                <w:div w:id="541983653">
                  <w:marLeft w:val="0"/>
                  <w:marRight w:val="0"/>
                  <w:marTop w:val="0"/>
                  <w:marBottom w:val="0"/>
                  <w:divBdr>
                    <w:top w:val="none" w:sz="0" w:space="0" w:color="auto"/>
                    <w:left w:val="none" w:sz="0" w:space="0" w:color="auto"/>
                    <w:bottom w:val="none" w:sz="0" w:space="0" w:color="auto"/>
                    <w:right w:val="none" w:sz="0" w:space="0" w:color="auto"/>
                  </w:divBdr>
                </w:div>
                <w:div w:id="591473325">
                  <w:marLeft w:val="0"/>
                  <w:marRight w:val="0"/>
                  <w:marTop w:val="0"/>
                  <w:marBottom w:val="0"/>
                  <w:divBdr>
                    <w:top w:val="none" w:sz="0" w:space="0" w:color="auto"/>
                    <w:left w:val="none" w:sz="0" w:space="0" w:color="auto"/>
                    <w:bottom w:val="none" w:sz="0" w:space="0" w:color="auto"/>
                    <w:right w:val="none" w:sz="0" w:space="0" w:color="auto"/>
                  </w:divBdr>
                </w:div>
                <w:div w:id="616062653">
                  <w:marLeft w:val="0"/>
                  <w:marRight w:val="0"/>
                  <w:marTop w:val="0"/>
                  <w:marBottom w:val="0"/>
                  <w:divBdr>
                    <w:top w:val="none" w:sz="0" w:space="0" w:color="auto"/>
                    <w:left w:val="none" w:sz="0" w:space="0" w:color="auto"/>
                    <w:bottom w:val="none" w:sz="0" w:space="0" w:color="auto"/>
                    <w:right w:val="none" w:sz="0" w:space="0" w:color="auto"/>
                  </w:divBdr>
                </w:div>
                <w:div w:id="619192567">
                  <w:marLeft w:val="0"/>
                  <w:marRight w:val="0"/>
                  <w:marTop w:val="0"/>
                  <w:marBottom w:val="0"/>
                  <w:divBdr>
                    <w:top w:val="none" w:sz="0" w:space="0" w:color="auto"/>
                    <w:left w:val="none" w:sz="0" w:space="0" w:color="auto"/>
                    <w:bottom w:val="none" w:sz="0" w:space="0" w:color="auto"/>
                    <w:right w:val="none" w:sz="0" w:space="0" w:color="auto"/>
                  </w:divBdr>
                </w:div>
                <w:div w:id="622343587">
                  <w:marLeft w:val="0"/>
                  <w:marRight w:val="0"/>
                  <w:marTop w:val="0"/>
                  <w:marBottom w:val="0"/>
                  <w:divBdr>
                    <w:top w:val="none" w:sz="0" w:space="0" w:color="auto"/>
                    <w:left w:val="none" w:sz="0" w:space="0" w:color="auto"/>
                    <w:bottom w:val="none" w:sz="0" w:space="0" w:color="auto"/>
                    <w:right w:val="none" w:sz="0" w:space="0" w:color="auto"/>
                  </w:divBdr>
                </w:div>
                <w:div w:id="711658874">
                  <w:marLeft w:val="0"/>
                  <w:marRight w:val="0"/>
                  <w:marTop w:val="0"/>
                  <w:marBottom w:val="0"/>
                  <w:divBdr>
                    <w:top w:val="none" w:sz="0" w:space="0" w:color="auto"/>
                    <w:left w:val="none" w:sz="0" w:space="0" w:color="auto"/>
                    <w:bottom w:val="none" w:sz="0" w:space="0" w:color="auto"/>
                    <w:right w:val="none" w:sz="0" w:space="0" w:color="auto"/>
                  </w:divBdr>
                </w:div>
                <w:div w:id="745104519">
                  <w:marLeft w:val="0"/>
                  <w:marRight w:val="0"/>
                  <w:marTop w:val="0"/>
                  <w:marBottom w:val="0"/>
                  <w:divBdr>
                    <w:top w:val="none" w:sz="0" w:space="0" w:color="auto"/>
                    <w:left w:val="none" w:sz="0" w:space="0" w:color="auto"/>
                    <w:bottom w:val="none" w:sz="0" w:space="0" w:color="auto"/>
                    <w:right w:val="none" w:sz="0" w:space="0" w:color="auto"/>
                  </w:divBdr>
                </w:div>
                <w:div w:id="776295665">
                  <w:marLeft w:val="0"/>
                  <w:marRight w:val="0"/>
                  <w:marTop w:val="0"/>
                  <w:marBottom w:val="0"/>
                  <w:divBdr>
                    <w:top w:val="none" w:sz="0" w:space="0" w:color="auto"/>
                    <w:left w:val="none" w:sz="0" w:space="0" w:color="auto"/>
                    <w:bottom w:val="none" w:sz="0" w:space="0" w:color="auto"/>
                    <w:right w:val="none" w:sz="0" w:space="0" w:color="auto"/>
                  </w:divBdr>
                </w:div>
                <w:div w:id="810170813">
                  <w:marLeft w:val="0"/>
                  <w:marRight w:val="0"/>
                  <w:marTop w:val="0"/>
                  <w:marBottom w:val="0"/>
                  <w:divBdr>
                    <w:top w:val="none" w:sz="0" w:space="0" w:color="auto"/>
                    <w:left w:val="none" w:sz="0" w:space="0" w:color="auto"/>
                    <w:bottom w:val="none" w:sz="0" w:space="0" w:color="auto"/>
                    <w:right w:val="none" w:sz="0" w:space="0" w:color="auto"/>
                  </w:divBdr>
                </w:div>
                <w:div w:id="811873867">
                  <w:marLeft w:val="0"/>
                  <w:marRight w:val="0"/>
                  <w:marTop w:val="0"/>
                  <w:marBottom w:val="0"/>
                  <w:divBdr>
                    <w:top w:val="none" w:sz="0" w:space="0" w:color="auto"/>
                    <w:left w:val="none" w:sz="0" w:space="0" w:color="auto"/>
                    <w:bottom w:val="none" w:sz="0" w:space="0" w:color="auto"/>
                    <w:right w:val="none" w:sz="0" w:space="0" w:color="auto"/>
                  </w:divBdr>
                </w:div>
                <w:div w:id="815413461">
                  <w:marLeft w:val="0"/>
                  <w:marRight w:val="0"/>
                  <w:marTop w:val="0"/>
                  <w:marBottom w:val="0"/>
                  <w:divBdr>
                    <w:top w:val="none" w:sz="0" w:space="0" w:color="auto"/>
                    <w:left w:val="none" w:sz="0" w:space="0" w:color="auto"/>
                    <w:bottom w:val="none" w:sz="0" w:space="0" w:color="auto"/>
                    <w:right w:val="none" w:sz="0" w:space="0" w:color="auto"/>
                  </w:divBdr>
                </w:div>
                <w:div w:id="862279651">
                  <w:marLeft w:val="0"/>
                  <w:marRight w:val="0"/>
                  <w:marTop w:val="0"/>
                  <w:marBottom w:val="0"/>
                  <w:divBdr>
                    <w:top w:val="none" w:sz="0" w:space="0" w:color="auto"/>
                    <w:left w:val="none" w:sz="0" w:space="0" w:color="auto"/>
                    <w:bottom w:val="none" w:sz="0" w:space="0" w:color="auto"/>
                    <w:right w:val="none" w:sz="0" w:space="0" w:color="auto"/>
                  </w:divBdr>
                </w:div>
                <w:div w:id="875779986">
                  <w:marLeft w:val="0"/>
                  <w:marRight w:val="0"/>
                  <w:marTop w:val="0"/>
                  <w:marBottom w:val="0"/>
                  <w:divBdr>
                    <w:top w:val="none" w:sz="0" w:space="0" w:color="auto"/>
                    <w:left w:val="none" w:sz="0" w:space="0" w:color="auto"/>
                    <w:bottom w:val="none" w:sz="0" w:space="0" w:color="auto"/>
                    <w:right w:val="none" w:sz="0" w:space="0" w:color="auto"/>
                  </w:divBdr>
                </w:div>
                <w:div w:id="927422601">
                  <w:marLeft w:val="0"/>
                  <w:marRight w:val="0"/>
                  <w:marTop w:val="0"/>
                  <w:marBottom w:val="0"/>
                  <w:divBdr>
                    <w:top w:val="none" w:sz="0" w:space="0" w:color="auto"/>
                    <w:left w:val="none" w:sz="0" w:space="0" w:color="auto"/>
                    <w:bottom w:val="none" w:sz="0" w:space="0" w:color="auto"/>
                    <w:right w:val="none" w:sz="0" w:space="0" w:color="auto"/>
                  </w:divBdr>
                </w:div>
                <w:div w:id="944650672">
                  <w:marLeft w:val="0"/>
                  <w:marRight w:val="0"/>
                  <w:marTop w:val="0"/>
                  <w:marBottom w:val="0"/>
                  <w:divBdr>
                    <w:top w:val="none" w:sz="0" w:space="0" w:color="auto"/>
                    <w:left w:val="none" w:sz="0" w:space="0" w:color="auto"/>
                    <w:bottom w:val="none" w:sz="0" w:space="0" w:color="auto"/>
                    <w:right w:val="none" w:sz="0" w:space="0" w:color="auto"/>
                  </w:divBdr>
                </w:div>
                <w:div w:id="965161865">
                  <w:marLeft w:val="0"/>
                  <w:marRight w:val="0"/>
                  <w:marTop w:val="0"/>
                  <w:marBottom w:val="0"/>
                  <w:divBdr>
                    <w:top w:val="none" w:sz="0" w:space="0" w:color="auto"/>
                    <w:left w:val="none" w:sz="0" w:space="0" w:color="auto"/>
                    <w:bottom w:val="none" w:sz="0" w:space="0" w:color="auto"/>
                    <w:right w:val="none" w:sz="0" w:space="0" w:color="auto"/>
                  </w:divBdr>
                </w:div>
                <w:div w:id="992149545">
                  <w:marLeft w:val="0"/>
                  <w:marRight w:val="0"/>
                  <w:marTop w:val="0"/>
                  <w:marBottom w:val="0"/>
                  <w:divBdr>
                    <w:top w:val="none" w:sz="0" w:space="0" w:color="auto"/>
                    <w:left w:val="none" w:sz="0" w:space="0" w:color="auto"/>
                    <w:bottom w:val="none" w:sz="0" w:space="0" w:color="auto"/>
                    <w:right w:val="none" w:sz="0" w:space="0" w:color="auto"/>
                  </w:divBdr>
                </w:div>
                <w:div w:id="1050111139">
                  <w:marLeft w:val="0"/>
                  <w:marRight w:val="0"/>
                  <w:marTop w:val="0"/>
                  <w:marBottom w:val="0"/>
                  <w:divBdr>
                    <w:top w:val="none" w:sz="0" w:space="0" w:color="auto"/>
                    <w:left w:val="none" w:sz="0" w:space="0" w:color="auto"/>
                    <w:bottom w:val="none" w:sz="0" w:space="0" w:color="auto"/>
                    <w:right w:val="none" w:sz="0" w:space="0" w:color="auto"/>
                  </w:divBdr>
                </w:div>
                <w:div w:id="1056012105">
                  <w:marLeft w:val="0"/>
                  <w:marRight w:val="0"/>
                  <w:marTop w:val="0"/>
                  <w:marBottom w:val="0"/>
                  <w:divBdr>
                    <w:top w:val="none" w:sz="0" w:space="0" w:color="auto"/>
                    <w:left w:val="none" w:sz="0" w:space="0" w:color="auto"/>
                    <w:bottom w:val="none" w:sz="0" w:space="0" w:color="auto"/>
                    <w:right w:val="none" w:sz="0" w:space="0" w:color="auto"/>
                  </w:divBdr>
                </w:div>
                <w:div w:id="1143232556">
                  <w:marLeft w:val="0"/>
                  <w:marRight w:val="0"/>
                  <w:marTop w:val="0"/>
                  <w:marBottom w:val="0"/>
                  <w:divBdr>
                    <w:top w:val="none" w:sz="0" w:space="0" w:color="auto"/>
                    <w:left w:val="none" w:sz="0" w:space="0" w:color="auto"/>
                    <w:bottom w:val="none" w:sz="0" w:space="0" w:color="auto"/>
                    <w:right w:val="none" w:sz="0" w:space="0" w:color="auto"/>
                  </w:divBdr>
                </w:div>
                <w:div w:id="1196119415">
                  <w:marLeft w:val="0"/>
                  <w:marRight w:val="0"/>
                  <w:marTop w:val="0"/>
                  <w:marBottom w:val="0"/>
                  <w:divBdr>
                    <w:top w:val="none" w:sz="0" w:space="0" w:color="auto"/>
                    <w:left w:val="none" w:sz="0" w:space="0" w:color="auto"/>
                    <w:bottom w:val="none" w:sz="0" w:space="0" w:color="auto"/>
                    <w:right w:val="none" w:sz="0" w:space="0" w:color="auto"/>
                  </w:divBdr>
                </w:div>
                <w:div w:id="1293245959">
                  <w:marLeft w:val="0"/>
                  <w:marRight w:val="0"/>
                  <w:marTop w:val="0"/>
                  <w:marBottom w:val="0"/>
                  <w:divBdr>
                    <w:top w:val="none" w:sz="0" w:space="0" w:color="auto"/>
                    <w:left w:val="none" w:sz="0" w:space="0" w:color="auto"/>
                    <w:bottom w:val="none" w:sz="0" w:space="0" w:color="auto"/>
                    <w:right w:val="none" w:sz="0" w:space="0" w:color="auto"/>
                  </w:divBdr>
                </w:div>
                <w:div w:id="1316488315">
                  <w:marLeft w:val="0"/>
                  <w:marRight w:val="0"/>
                  <w:marTop w:val="0"/>
                  <w:marBottom w:val="0"/>
                  <w:divBdr>
                    <w:top w:val="none" w:sz="0" w:space="0" w:color="auto"/>
                    <w:left w:val="none" w:sz="0" w:space="0" w:color="auto"/>
                    <w:bottom w:val="none" w:sz="0" w:space="0" w:color="auto"/>
                    <w:right w:val="none" w:sz="0" w:space="0" w:color="auto"/>
                  </w:divBdr>
                </w:div>
                <w:div w:id="1352342238">
                  <w:marLeft w:val="0"/>
                  <w:marRight w:val="0"/>
                  <w:marTop w:val="0"/>
                  <w:marBottom w:val="0"/>
                  <w:divBdr>
                    <w:top w:val="none" w:sz="0" w:space="0" w:color="auto"/>
                    <w:left w:val="none" w:sz="0" w:space="0" w:color="auto"/>
                    <w:bottom w:val="none" w:sz="0" w:space="0" w:color="auto"/>
                    <w:right w:val="none" w:sz="0" w:space="0" w:color="auto"/>
                  </w:divBdr>
                </w:div>
                <w:div w:id="1480995300">
                  <w:marLeft w:val="0"/>
                  <w:marRight w:val="0"/>
                  <w:marTop w:val="0"/>
                  <w:marBottom w:val="0"/>
                  <w:divBdr>
                    <w:top w:val="none" w:sz="0" w:space="0" w:color="auto"/>
                    <w:left w:val="none" w:sz="0" w:space="0" w:color="auto"/>
                    <w:bottom w:val="none" w:sz="0" w:space="0" w:color="auto"/>
                    <w:right w:val="none" w:sz="0" w:space="0" w:color="auto"/>
                  </w:divBdr>
                </w:div>
                <w:div w:id="1544635045">
                  <w:marLeft w:val="0"/>
                  <w:marRight w:val="0"/>
                  <w:marTop w:val="0"/>
                  <w:marBottom w:val="0"/>
                  <w:divBdr>
                    <w:top w:val="none" w:sz="0" w:space="0" w:color="auto"/>
                    <w:left w:val="none" w:sz="0" w:space="0" w:color="auto"/>
                    <w:bottom w:val="none" w:sz="0" w:space="0" w:color="auto"/>
                    <w:right w:val="none" w:sz="0" w:space="0" w:color="auto"/>
                  </w:divBdr>
                </w:div>
                <w:div w:id="1597594331">
                  <w:marLeft w:val="0"/>
                  <w:marRight w:val="0"/>
                  <w:marTop w:val="0"/>
                  <w:marBottom w:val="0"/>
                  <w:divBdr>
                    <w:top w:val="none" w:sz="0" w:space="0" w:color="auto"/>
                    <w:left w:val="none" w:sz="0" w:space="0" w:color="auto"/>
                    <w:bottom w:val="none" w:sz="0" w:space="0" w:color="auto"/>
                    <w:right w:val="none" w:sz="0" w:space="0" w:color="auto"/>
                  </w:divBdr>
                </w:div>
                <w:div w:id="1598439336">
                  <w:marLeft w:val="0"/>
                  <w:marRight w:val="0"/>
                  <w:marTop w:val="0"/>
                  <w:marBottom w:val="0"/>
                  <w:divBdr>
                    <w:top w:val="none" w:sz="0" w:space="0" w:color="auto"/>
                    <w:left w:val="none" w:sz="0" w:space="0" w:color="auto"/>
                    <w:bottom w:val="none" w:sz="0" w:space="0" w:color="auto"/>
                    <w:right w:val="none" w:sz="0" w:space="0" w:color="auto"/>
                  </w:divBdr>
                </w:div>
                <w:div w:id="1614824532">
                  <w:marLeft w:val="0"/>
                  <w:marRight w:val="0"/>
                  <w:marTop w:val="0"/>
                  <w:marBottom w:val="0"/>
                  <w:divBdr>
                    <w:top w:val="none" w:sz="0" w:space="0" w:color="auto"/>
                    <w:left w:val="none" w:sz="0" w:space="0" w:color="auto"/>
                    <w:bottom w:val="none" w:sz="0" w:space="0" w:color="auto"/>
                    <w:right w:val="none" w:sz="0" w:space="0" w:color="auto"/>
                  </w:divBdr>
                </w:div>
                <w:div w:id="1614825522">
                  <w:marLeft w:val="0"/>
                  <w:marRight w:val="0"/>
                  <w:marTop w:val="0"/>
                  <w:marBottom w:val="0"/>
                  <w:divBdr>
                    <w:top w:val="none" w:sz="0" w:space="0" w:color="auto"/>
                    <w:left w:val="none" w:sz="0" w:space="0" w:color="auto"/>
                    <w:bottom w:val="none" w:sz="0" w:space="0" w:color="auto"/>
                    <w:right w:val="none" w:sz="0" w:space="0" w:color="auto"/>
                  </w:divBdr>
                </w:div>
                <w:div w:id="1626496027">
                  <w:marLeft w:val="0"/>
                  <w:marRight w:val="0"/>
                  <w:marTop w:val="0"/>
                  <w:marBottom w:val="0"/>
                  <w:divBdr>
                    <w:top w:val="none" w:sz="0" w:space="0" w:color="auto"/>
                    <w:left w:val="none" w:sz="0" w:space="0" w:color="auto"/>
                    <w:bottom w:val="none" w:sz="0" w:space="0" w:color="auto"/>
                    <w:right w:val="none" w:sz="0" w:space="0" w:color="auto"/>
                  </w:divBdr>
                </w:div>
                <w:div w:id="1631202582">
                  <w:marLeft w:val="0"/>
                  <w:marRight w:val="0"/>
                  <w:marTop w:val="0"/>
                  <w:marBottom w:val="0"/>
                  <w:divBdr>
                    <w:top w:val="none" w:sz="0" w:space="0" w:color="auto"/>
                    <w:left w:val="none" w:sz="0" w:space="0" w:color="auto"/>
                    <w:bottom w:val="none" w:sz="0" w:space="0" w:color="auto"/>
                    <w:right w:val="none" w:sz="0" w:space="0" w:color="auto"/>
                  </w:divBdr>
                </w:div>
                <w:div w:id="1700275377">
                  <w:marLeft w:val="0"/>
                  <w:marRight w:val="0"/>
                  <w:marTop w:val="0"/>
                  <w:marBottom w:val="0"/>
                  <w:divBdr>
                    <w:top w:val="none" w:sz="0" w:space="0" w:color="auto"/>
                    <w:left w:val="none" w:sz="0" w:space="0" w:color="auto"/>
                    <w:bottom w:val="none" w:sz="0" w:space="0" w:color="auto"/>
                    <w:right w:val="none" w:sz="0" w:space="0" w:color="auto"/>
                  </w:divBdr>
                </w:div>
                <w:div w:id="1717467197">
                  <w:marLeft w:val="0"/>
                  <w:marRight w:val="0"/>
                  <w:marTop w:val="0"/>
                  <w:marBottom w:val="0"/>
                  <w:divBdr>
                    <w:top w:val="none" w:sz="0" w:space="0" w:color="auto"/>
                    <w:left w:val="none" w:sz="0" w:space="0" w:color="auto"/>
                    <w:bottom w:val="none" w:sz="0" w:space="0" w:color="auto"/>
                    <w:right w:val="none" w:sz="0" w:space="0" w:color="auto"/>
                  </w:divBdr>
                </w:div>
                <w:div w:id="1872183743">
                  <w:marLeft w:val="0"/>
                  <w:marRight w:val="0"/>
                  <w:marTop w:val="0"/>
                  <w:marBottom w:val="0"/>
                  <w:divBdr>
                    <w:top w:val="none" w:sz="0" w:space="0" w:color="auto"/>
                    <w:left w:val="none" w:sz="0" w:space="0" w:color="auto"/>
                    <w:bottom w:val="none" w:sz="0" w:space="0" w:color="auto"/>
                    <w:right w:val="none" w:sz="0" w:space="0" w:color="auto"/>
                  </w:divBdr>
                </w:div>
                <w:div w:id="1973095310">
                  <w:marLeft w:val="0"/>
                  <w:marRight w:val="0"/>
                  <w:marTop w:val="0"/>
                  <w:marBottom w:val="0"/>
                  <w:divBdr>
                    <w:top w:val="none" w:sz="0" w:space="0" w:color="auto"/>
                    <w:left w:val="none" w:sz="0" w:space="0" w:color="auto"/>
                    <w:bottom w:val="none" w:sz="0" w:space="0" w:color="auto"/>
                    <w:right w:val="none" w:sz="0" w:space="0" w:color="auto"/>
                  </w:divBdr>
                </w:div>
                <w:div w:id="2079785962">
                  <w:marLeft w:val="0"/>
                  <w:marRight w:val="0"/>
                  <w:marTop w:val="0"/>
                  <w:marBottom w:val="0"/>
                  <w:divBdr>
                    <w:top w:val="none" w:sz="0" w:space="0" w:color="auto"/>
                    <w:left w:val="none" w:sz="0" w:space="0" w:color="auto"/>
                    <w:bottom w:val="none" w:sz="0" w:space="0" w:color="auto"/>
                    <w:right w:val="none" w:sz="0" w:space="0" w:color="auto"/>
                  </w:divBdr>
                </w:div>
                <w:div w:id="2122646839">
                  <w:marLeft w:val="0"/>
                  <w:marRight w:val="0"/>
                  <w:marTop w:val="0"/>
                  <w:marBottom w:val="0"/>
                  <w:divBdr>
                    <w:top w:val="none" w:sz="0" w:space="0" w:color="auto"/>
                    <w:left w:val="none" w:sz="0" w:space="0" w:color="auto"/>
                    <w:bottom w:val="none" w:sz="0" w:space="0" w:color="auto"/>
                    <w:right w:val="none" w:sz="0" w:space="0" w:color="auto"/>
                  </w:divBdr>
                </w:div>
                <w:div w:id="21349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37683">
      <w:bodyDiv w:val="1"/>
      <w:marLeft w:val="0"/>
      <w:marRight w:val="0"/>
      <w:marTop w:val="0"/>
      <w:marBottom w:val="0"/>
      <w:divBdr>
        <w:top w:val="none" w:sz="0" w:space="0" w:color="auto"/>
        <w:left w:val="none" w:sz="0" w:space="0" w:color="auto"/>
        <w:bottom w:val="none" w:sz="0" w:space="0" w:color="auto"/>
        <w:right w:val="none" w:sz="0" w:space="0" w:color="auto"/>
      </w:divBdr>
    </w:div>
    <w:div w:id="705181879">
      <w:bodyDiv w:val="1"/>
      <w:marLeft w:val="0"/>
      <w:marRight w:val="0"/>
      <w:marTop w:val="0"/>
      <w:marBottom w:val="0"/>
      <w:divBdr>
        <w:top w:val="none" w:sz="0" w:space="0" w:color="auto"/>
        <w:left w:val="none" w:sz="0" w:space="0" w:color="auto"/>
        <w:bottom w:val="none" w:sz="0" w:space="0" w:color="auto"/>
        <w:right w:val="none" w:sz="0" w:space="0" w:color="auto"/>
      </w:divBdr>
      <w:divsChild>
        <w:div w:id="8484103">
          <w:marLeft w:val="0"/>
          <w:marRight w:val="0"/>
          <w:marTop w:val="0"/>
          <w:marBottom w:val="0"/>
          <w:divBdr>
            <w:top w:val="none" w:sz="0" w:space="0" w:color="auto"/>
            <w:left w:val="none" w:sz="0" w:space="0" w:color="auto"/>
            <w:bottom w:val="none" w:sz="0" w:space="0" w:color="auto"/>
            <w:right w:val="none" w:sz="0" w:space="0" w:color="auto"/>
          </w:divBdr>
        </w:div>
        <w:div w:id="71781329">
          <w:marLeft w:val="0"/>
          <w:marRight w:val="0"/>
          <w:marTop w:val="0"/>
          <w:marBottom w:val="0"/>
          <w:divBdr>
            <w:top w:val="none" w:sz="0" w:space="0" w:color="auto"/>
            <w:left w:val="none" w:sz="0" w:space="0" w:color="auto"/>
            <w:bottom w:val="none" w:sz="0" w:space="0" w:color="auto"/>
            <w:right w:val="none" w:sz="0" w:space="0" w:color="auto"/>
          </w:divBdr>
        </w:div>
        <w:div w:id="148058187">
          <w:marLeft w:val="0"/>
          <w:marRight w:val="0"/>
          <w:marTop w:val="0"/>
          <w:marBottom w:val="0"/>
          <w:divBdr>
            <w:top w:val="none" w:sz="0" w:space="0" w:color="auto"/>
            <w:left w:val="none" w:sz="0" w:space="0" w:color="auto"/>
            <w:bottom w:val="none" w:sz="0" w:space="0" w:color="auto"/>
            <w:right w:val="none" w:sz="0" w:space="0" w:color="auto"/>
          </w:divBdr>
        </w:div>
        <w:div w:id="357245401">
          <w:marLeft w:val="0"/>
          <w:marRight w:val="0"/>
          <w:marTop w:val="0"/>
          <w:marBottom w:val="0"/>
          <w:divBdr>
            <w:top w:val="none" w:sz="0" w:space="0" w:color="auto"/>
            <w:left w:val="none" w:sz="0" w:space="0" w:color="auto"/>
            <w:bottom w:val="none" w:sz="0" w:space="0" w:color="auto"/>
            <w:right w:val="none" w:sz="0" w:space="0" w:color="auto"/>
          </w:divBdr>
        </w:div>
        <w:div w:id="617183273">
          <w:marLeft w:val="0"/>
          <w:marRight w:val="0"/>
          <w:marTop w:val="0"/>
          <w:marBottom w:val="0"/>
          <w:divBdr>
            <w:top w:val="none" w:sz="0" w:space="0" w:color="auto"/>
            <w:left w:val="none" w:sz="0" w:space="0" w:color="auto"/>
            <w:bottom w:val="none" w:sz="0" w:space="0" w:color="auto"/>
            <w:right w:val="none" w:sz="0" w:space="0" w:color="auto"/>
          </w:divBdr>
        </w:div>
        <w:div w:id="641427977">
          <w:marLeft w:val="0"/>
          <w:marRight w:val="0"/>
          <w:marTop w:val="0"/>
          <w:marBottom w:val="0"/>
          <w:divBdr>
            <w:top w:val="none" w:sz="0" w:space="0" w:color="auto"/>
            <w:left w:val="none" w:sz="0" w:space="0" w:color="auto"/>
            <w:bottom w:val="none" w:sz="0" w:space="0" w:color="auto"/>
            <w:right w:val="none" w:sz="0" w:space="0" w:color="auto"/>
          </w:divBdr>
        </w:div>
        <w:div w:id="643238611">
          <w:marLeft w:val="0"/>
          <w:marRight w:val="0"/>
          <w:marTop w:val="0"/>
          <w:marBottom w:val="0"/>
          <w:divBdr>
            <w:top w:val="none" w:sz="0" w:space="0" w:color="auto"/>
            <w:left w:val="none" w:sz="0" w:space="0" w:color="auto"/>
            <w:bottom w:val="none" w:sz="0" w:space="0" w:color="auto"/>
            <w:right w:val="none" w:sz="0" w:space="0" w:color="auto"/>
          </w:divBdr>
        </w:div>
        <w:div w:id="698700159">
          <w:marLeft w:val="0"/>
          <w:marRight w:val="0"/>
          <w:marTop w:val="0"/>
          <w:marBottom w:val="0"/>
          <w:divBdr>
            <w:top w:val="none" w:sz="0" w:space="0" w:color="auto"/>
            <w:left w:val="none" w:sz="0" w:space="0" w:color="auto"/>
            <w:bottom w:val="none" w:sz="0" w:space="0" w:color="auto"/>
            <w:right w:val="none" w:sz="0" w:space="0" w:color="auto"/>
          </w:divBdr>
        </w:div>
        <w:div w:id="1021518162">
          <w:marLeft w:val="0"/>
          <w:marRight w:val="0"/>
          <w:marTop w:val="0"/>
          <w:marBottom w:val="0"/>
          <w:divBdr>
            <w:top w:val="none" w:sz="0" w:space="0" w:color="auto"/>
            <w:left w:val="none" w:sz="0" w:space="0" w:color="auto"/>
            <w:bottom w:val="none" w:sz="0" w:space="0" w:color="auto"/>
            <w:right w:val="none" w:sz="0" w:space="0" w:color="auto"/>
          </w:divBdr>
        </w:div>
        <w:div w:id="1105225848">
          <w:marLeft w:val="0"/>
          <w:marRight w:val="0"/>
          <w:marTop w:val="0"/>
          <w:marBottom w:val="0"/>
          <w:divBdr>
            <w:top w:val="none" w:sz="0" w:space="0" w:color="auto"/>
            <w:left w:val="none" w:sz="0" w:space="0" w:color="auto"/>
            <w:bottom w:val="none" w:sz="0" w:space="0" w:color="auto"/>
            <w:right w:val="none" w:sz="0" w:space="0" w:color="auto"/>
          </w:divBdr>
        </w:div>
        <w:div w:id="1226918464">
          <w:marLeft w:val="0"/>
          <w:marRight w:val="0"/>
          <w:marTop w:val="0"/>
          <w:marBottom w:val="0"/>
          <w:divBdr>
            <w:top w:val="none" w:sz="0" w:space="0" w:color="auto"/>
            <w:left w:val="none" w:sz="0" w:space="0" w:color="auto"/>
            <w:bottom w:val="none" w:sz="0" w:space="0" w:color="auto"/>
            <w:right w:val="none" w:sz="0" w:space="0" w:color="auto"/>
          </w:divBdr>
        </w:div>
        <w:div w:id="1265722955">
          <w:marLeft w:val="0"/>
          <w:marRight w:val="0"/>
          <w:marTop w:val="0"/>
          <w:marBottom w:val="0"/>
          <w:divBdr>
            <w:top w:val="none" w:sz="0" w:space="0" w:color="auto"/>
            <w:left w:val="none" w:sz="0" w:space="0" w:color="auto"/>
            <w:bottom w:val="none" w:sz="0" w:space="0" w:color="auto"/>
            <w:right w:val="none" w:sz="0" w:space="0" w:color="auto"/>
          </w:divBdr>
        </w:div>
        <w:div w:id="1508985492">
          <w:marLeft w:val="0"/>
          <w:marRight w:val="0"/>
          <w:marTop w:val="0"/>
          <w:marBottom w:val="0"/>
          <w:divBdr>
            <w:top w:val="none" w:sz="0" w:space="0" w:color="auto"/>
            <w:left w:val="none" w:sz="0" w:space="0" w:color="auto"/>
            <w:bottom w:val="none" w:sz="0" w:space="0" w:color="auto"/>
            <w:right w:val="none" w:sz="0" w:space="0" w:color="auto"/>
          </w:divBdr>
        </w:div>
        <w:div w:id="1656256752">
          <w:marLeft w:val="0"/>
          <w:marRight w:val="0"/>
          <w:marTop w:val="0"/>
          <w:marBottom w:val="0"/>
          <w:divBdr>
            <w:top w:val="none" w:sz="0" w:space="0" w:color="auto"/>
            <w:left w:val="none" w:sz="0" w:space="0" w:color="auto"/>
            <w:bottom w:val="none" w:sz="0" w:space="0" w:color="auto"/>
            <w:right w:val="none" w:sz="0" w:space="0" w:color="auto"/>
          </w:divBdr>
        </w:div>
      </w:divsChild>
    </w:div>
    <w:div w:id="759987129">
      <w:bodyDiv w:val="1"/>
      <w:marLeft w:val="0"/>
      <w:marRight w:val="0"/>
      <w:marTop w:val="0"/>
      <w:marBottom w:val="0"/>
      <w:divBdr>
        <w:top w:val="none" w:sz="0" w:space="0" w:color="auto"/>
        <w:left w:val="none" w:sz="0" w:space="0" w:color="auto"/>
        <w:bottom w:val="none" w:sz="0" w:space="0" w:color="auto"/>
        <w:right w:val="none" w:sz="0" w:space="0" w:color="auto"/>
      </w:divBdr>
      <w:divsChild>
        <w:div w:id="9064483">
          <w:marLeft w:val="0"/>
          <w:marRight w:val="0"/>
          <w:marTop w:val="0"/>
          <w:marBottom w:val="0"/>
          <w:divBdr>
            <w:top w:val="none" w:sz="0" w:space="0" w:color="auto"/>
            <w:left w:val="none" w:sz="0" w:space="0" w:color="auto"/>
            <w:bottom w:val="none" w:sz="0" w:space="0" w:color="auto"/>
            <w:right w:val="none" w:sz="0" w:space="0" w:color="auto"/>
          </w:divBdr>
        </w:div>
        <w:div w:id="31269868">
          <w:marLeft w:val="0"/>
          <w:marRight w:val="0"/>
          <w:marTop w:val="0"/>
          <w:marBottom w:val="0"/>
          <w:divBdr>
            <w:top w:val="none" w:sz="0" w:space="0" w:color="auto"/>
            <w:left w:val="none" w:sz="0" w:space="0" w:color="auto"/>
            <w:bottom w:val="none" w:sz="0" w:space="0" w:color="auto"/>
            <w:right w:val="none" w:sz="0" w:space="0" w:color="auto"/>
          </w:divBdr>
        </w:div>
        <w:div w:id="38169765">
          <w:marLeft w:val="0"/>
          <w:marRight w:val="0"/>
          <w:marTop w:val="0"/>
          <w:marBottom w:val="0"/>
          <w:divBdr>
            <w:top w:val="none" w:sz="0" w:space="0" w:color="auto"/>
            <w:left w:val="none" w:sz="0" w:space="0" w:color="auto"/>
            <w:bottom w:val="none" w:sz="0" w:space="0" w:color="auto"/>
            <w:right w:val="none" w:sz="0" w:space="0" w:color="auto"/>
          </w:divBdr>
        </w:div>
        <w:div w:id="44988195">
          <w:marLeft w:val="0"/>
          <w:marRight w:val="0"/>
          <w:marTop w:val="0"/>
          <w:marBottom w:val="0"/>
          <w:divBdr>
            <w:top w:val="none" w:sz="0" w:space="0" w:color="auto"/>
            <w:left w:val="none" w:sz="0" w:space="0" w:color="auto"/>
            <w:bottom w:val="none" w:sz="0" w:space="0" w:color="auto"/>
            <w:right w:val="none" w:sz="0" w:space="0" w:color="auto"/>
          </w:divBdr>
        </w:div>
        <w:div w:id="56829524">
          <w:marLeft w:val="0"/>
          <w:marRight w:val="0"/>
          <w:marTop w:val="0"/>
          <w:marBottom w:val="0"/>
          <w:divBdr>
            <w:top w:val="none" w:sz="0" w:space="0" w:color="auto"/>
            <w:left w:val="none" w:sz="0" w:space="0" w:color="auto"/>
            <w:bottom w:val="none" w:sz="0" w:space="0" w:color="auto"/>
            <w:right w:val="none" w:sz="0" w:space="0" w:color="auto"/>
          </w:divBdr>
        </w:div>
        <w:div w:id="88625471">
          <w:marLeft w:val="0"/>
          <w:marRight w:val="0"/>
          <w:marTop w:val="0"/>
          <w:marBottom w:val="0"/>
          <w:divBdr>
            <w:top w:val="none" w:sz="0" w:space="0" w:color="auto"/>
            <w:left w:val="none" w:sz="0" w:space="0" w:color="auto"/>
            <w:bottom w:val="none" w:sz="0" w:space="0" w:color="auto"/>
            <w:right w:val="none" w:sz="0" w:space="0" w:color="auto"/>
          </w:divBdr>
        </w:div>
        <w:div w:id="195580052">
          <w:marLeft w:val="0"/>
          <w:marRight w:val="0"/>
          <w:marTop w:val="0"/>
          <w:marBottom w:val="0"/>
          <w:divBdr>
            <w:top w:val="none" w:sz="0" w:space="0" w:color="auto"/>
            <w:left w:val="none" w:sz="0" w:space="0" w:color="auto"/>
            <w:bottom w:val="none" w:sz="0" w:space="0" w:color="auto"/>
            <w:right w:val="none" w:sz="0" w:space="0" w:color="auto"/>
          </w:divBdr>
        </w:div>
        <w:div w:id="256712872">
          <w:marLeft w:val="0"/>
          <w:marRight w:val="0"/>
          <w:marTop w:val="0"/>
          <w:marBottom w:val="0"/>
          <w:divBdr>
            <w:top w:val="none" w:sz="0" w:space="0" w:color="auto"/>
            <w:left w:val="none" w:sz="0" w:space="0" w:color="auto"/>
            <w:bottom w:val="none" w:sz="0" w:space="0" w:color="auto"/>
            <w:right w:val="none" w:sz="0" w:space="0" w:color="auto"/>
          </w:divBdr>
        </w:div>
        <w:div w:id="286618898">
          <w:marLeft w:val="0"/>
          <w:marRight w:val="0"/>
          <w:marTop w:val="0"/>
          <w:marBottom w:val="0"/>
          <w:divBdr>
            <w:top w:val="none" w:sz="0" w:space="0" w:color="auto"/>
            <w:left w:val="none" w:sz="0" w:space="0" w:color="auto"/>
            <w:bottom w:val="none" w:sz="0" w:space="0" w:color="auto"/>
            <w:right w:val="none" w:sz="0" w:space="0" w:color="auto"/>
          </w:divBdr>
        </w:div>
        <w:div w:id="311181022">
          <w:marLeft w:val="0"/>
          <w:marRight w:val="0"/>
          <w:marTop w:val="0"/>
          <w:marBottom w:val="0"/>
          <w:divBdr>
            <w:top w:val="none" w:sz="0" w:space="0" w:color="auto"/>
            <w:left w:val="none" w:sz="0" w:space="0" w:color="auto"/>
            <w:bottom w:val="none" w:sz="0" w:space="0" w:color="auto"/>
            <w:right w:val="none" w:sz="0" w:space="0" w:color="auto"/>
          </w:divBdr>
        </w:div>
        <w:div w:id="360715865">
          <w:marLeft w:val="0"/>
          <w:marRight w:val="0"/>
          <w:marTop w:val="0"/>
          <w:marBottom w:val="0"/>
          <w:divBdr>
            <w:top w:val="none" w:sz="0" w:space="0" w:color="auto"/>
            <w:left w:val="none" w:sz="0" w:space="0" w:color="auto"/>
            <w:bottom w:val="none" w:sz="0" w:space="0" w:color="auto"/>
            <w:right w:val="none" w:sz="0" w:space="0" w:color="auto"/>
          </w:divBdr>
        </w:div>
        <w:div w:id="454911612">
          <w:marLeft w:val="0"/>
          <w:marRight w:val="0"/>
          <w:marTop w:val="0"/>
          <w:marBottom w:val="0"/>
          <w:divBdr>
            <w:top w:val="none" w:sz="0" w:space="0" w:color="auto"/>
            <w:left w:val="none" w:sz="0" w:space="0" w:color="auto"/>
            <w:bottom w:val="none" w:sz="0" w:space="0" w:color="auto"/>
            <w:right w:val="none" w:sz="0" w:space="0" w:color="auto"/>
          </w:divBdr>
        </w:div>
        <w:div w:id="470296078">
          <w:marLeft w:val="0"/>
          <w:marRight w:val="0"/>
          <w:marTop w:val="0"/>
          <w:marBottom w:val="0"/>
          <w:divBdr>
            <w:top w:val="none" w:sz="0" w:space="0" w:color="auto"/>
            <w:left w:val="none" w:sz="0" w:space="0" w:color="auto"/>
            <w:bottom w:val="none" w:sz="0" w:space="0" w:color="auto"/>
            <w:right w:val="none" w:sz="0" w:space="0" w:color="auto"/>
          </w:divBdr>
        </w:div>
        <w:div w:id="500390080">
          <w:marLeft w:val="0"/>
          <w:marRight w:val="0"/>
          <w:marTop w:val="0"/>
          <w:marBottom w:val="0"/>
          <w:divBdr>
            <w:top w:val="none" w:sz="0" w:space="0" w:color="auto"/>
            <w:left w:val="none" w:sz="0" w:space="0" w:color="auto"/>
            <w:bottom w:val="none" w:sz="0" w:space="0" w:color="auto"/>
            <w:right w:val="none" w:sz="0" w:space="0" w:color="auto"/>
          </w:divBdr>
        </w:div>
        <w:div w:id="510264314">
          <w:marLeft w:val="0"/>
          <w:marRight w:val="0"/>
          <w:marTop w:val="0"/>
          <w:marBottom w:val="0"/>
          <w:divBdr>
            <w:top w:val="none" w:sz="0" w:space="0" w:color="auto"/>
            <w:left w:val="none" w:sz="0" w:space="0" w:color="auto"/>
            <w:bottom w:val="none" w:sz="0" w:space="0" w:color="auto"/>
            <w:right w:val="none" w:sz="0" w:space="0" w:color="auto"/>
          </w:divBdr>
        </w:div>
        <w:div w:id="525606302">
          <w:marLeft w:val="0"/>
          <w:marRight w:val="0"/>
          <w:marTop w:val="0"/>
          <w:marBottom w:val="0"/>
          <w:divBdr>
            <w:top w:val="none" w:sz="0" w:space="0" w:color="auto"/>
            <w:left w:val="none" w:sz="0" w:space="0" w:color="auto"/>
            <w:bottom w:val="none" w:sz="0" w:space="0" w:color="auto"/>
            <w:right w:val="none" w:sz="0" w:space="0" w:color="auto"/>
          </w:divBdr>
        </w:div>
        <w:div w:id="545534372">
          <w:marLeft w:val="0"/>
          <w:marRight w:val="0"/>
          <w:marTop w:val="0"/>
          <w:marBottom w:val="0"/>
          <w:divBdr>
            <w:top w:val="none" w:sz="0" w:space="0" w:color="auto"/>
            <w:left w:val="none" w:sz="0" w:space="0" w:color="auto"/>
            <w:bottom w:val="none" w:sz="0" w:space="0" w:color="auto"/>
            <w:right w:val="none" w:sz="0" w:space="0" w:color="auto"/>
          </w:divBdr>
        </w:div>
        <w:div w:id="554663911">
          <w:marLeft w:val="0"/>
          <w:marRight w:val="0"/>
          <w:marTop w:val="0"/>
          <w:marBottom w:val="0"/>
          <w:divBdr>
            <w:top w:val="none" w:sz="0" w:space="0" w:color="auto"/>
            <w:left w:val="none" w:sz="0" w:space="0" w:color="auto"/>
            <w:bottom w:val="none" w:sz="0" w:space="0" w:color="auto"/>
            <w:right w:val="none" w:sz="0" w:space="0" w:color="auto"/>
          </w:divBdr>
        </w:div>
        <w:div w:id="565645212">
          <w:marLeft w:val="0"/>
          <w:marRight w:val="0"/>
          <w:marTop w:val="0"/>
          <w:marBottom w:val="0"/>
          <w:divBdr>
            <w:top w:val="none" w:sz="0" w:space="0" w:color="auto"/>
            <w:left w:val="none" w:sz="0" w:space="0" w:color="auto"/>
            <w:bottom w:val="none" w:sz="0" w:space="0" w:color="auto"/>
            <w:right w:val="none" w:sz="0" w:space="0" w:color="auto"/>
          </w:divBdr>
        </w:div>
        <w:div w:id="638875901">
          <w:marLeft w:val="0"/>
          <w:marRight w:val="0"/>
          <w:marTop w:val="0"/>
          <w:marBottom w:val="0"/>
          <w:divBdr>
            <w:top w:val="none" w:sz="0" w:space="0" w:color="auto"/>
            <w:left w:val="none" w:sz="0" w:space="0" w:color="auto"/>
            <w:bottom w:val="none" w:sz="0" w:space="0" w:color="auto"/>
            <w:right w:val="none" w:sz="0" w:space="0" w:color="auto"/>
          </w:divBdr>
        </w:div>
        <w:div w:id="642348478">
          <w:marLeft w:val="0"/>
          <w:marRight w:val="0"/>
          <w:marTop w:val="0"/>
          <w:marBottom w:val="0"/>
          <w:divBdr>
            <w:top w:val="none" w:sz="0" w:space="0" w:color="auto"/>
            <w:left w:val="none" w:sz="0" w:space="0" w:color="auto"/>
            <w:bottom w:val="none" w:sz="0" w:space="0" w:color="auto"/>
            <w:right w:val="none" w:sz="0" w:space="0" w:color="auto"/>
          </w:divBdr>
        </w:div>
        <w:div w:id="656999599">
          <w:marLeft w:val="0"/>
          <w:marRight w:val="0"/>
          <w:marTop w:val="0"/>
          <w:marBottom w:val="0"/>
          <w:divBdr>
            <w:top w:val="none" w:sz="0" w:space="0" w:color="auto"/>
            <w:left w:val="none" w:sz="0" w:space="0" w:color="auto"/>
            <w:bottom w:val="none" w:sz="0" w:space="0" w:color="auto"/>
            <w:right w:val="none" w:sz="0" w:space="0" w:color="auto"/>
          </w:divBdr>
        </w:div>
        <w:div w:id="675965835">
          <w:marLeft w:val="0"/>
          <w:marRight w:val="0"/>
          <w:marTop w:val="0"/>
          <w:marBottom w:val="0"/>
          <w:divBdr>
            <w:top w:val="none" w:sz="0" w:space="0" w:color="auto"/>
            <w:left w:val="none" w:sz="0" w:space="0" w:color="auto"/>
            <w:bottom w:val="none" w:sz="0" w:space="0" w:color="auto"/>
            <w:right w:val="none" w:sz="0" w:space="0" w:color="auto"/>
          </w:divBdr>
        </w:div>
        <w:div w:id="753431799">
          <w:marLeft w:val="0"/>
          <w:marRight w:val="0"/>
          <w:marTop w:val="0"/>
          <w:marBottom w:val="0"/>
          <w:divBdr>
            <w:top w:val="none" w:sz="0" w:space="0" w:color="auto"/>
            <w:left w:val="none" w:sz="0" w:space="0" w:color="auto"/>
            <w:bottom w:val="none" w:sz="0" w:space="0" w:color="auto"/>
            <w:right w:val="none" w:sz="0" w:space="0" w:color="auto"/>
          </w:divBdr>
        </w:div>
        <w:div w:id="782307976">
          <w:marLeft w:val="0"/>
          <w:marRight w:val="0"/>
          <w:marTop w:val="0"/>
          <w:marBottom w:val="0"/>
          <w:divBdr>
            <w:top w:val="none" w:sz="0" w:space="0" w:color="auto"/>
            <w:left w:val="none" w:sz="0" w:space="0" w:color="auto"/>
            <w:bottom w:val="none" w:sz="0" w:space="0" w:color="auto"/>
            <w:right w:val="none" w:sz="0" w:space="0" w:color="auto"/>
          </w:divBdr>
        </w:div>
        <w:div w:id="800851071">
          <w:marLeft w:val="0"/>
          <w:marRight w:val="0"/>
          <w:marTop w:val="0"/>
          <w:marBottom w:val="0"/>
          <w:divBdr>
            <w:top w:val="none" w:sz="0" w:space="0" w:color="auto"/>
            <w:left w:val="none" w:sz="0" w:space="0" w:color="auto"/>
            <w:bottom w:val="none" w:sz="0" w:space="0" w:color="auto"/>
            <w:right w:val="none" w:sz="0" w:space="0" w:color="auto"/>
          </w:divBdr>
        </w:div>
        <w:div w:id="811412774">
          <w:marLeft w:val="0"/>
          <w:marRight w:val="0"/>
          <w:marTop w:val="0"/>
          <w:marBottom w:val="0"/>
          <w:divBdr>
            <w:top w:val="none" w:sz="0" w:space="0" w:color="auto"/>
            <w:left w:val="none" w:sz="0" w:space="0" w:color="auto"/>
            <w:bottom w:val="none" w:sz="0" w:space="0" w:color="auto"/>
            <w:right w:val="none" w:sz="0" w:space="0" w:color="auto"/>
          </w:divBdr>
        </w:div>
        <w:div w:id="851605849">
          <w:marLeft w:val="0"/>
          <w:marRight w:val="0"/>
          <w:marTop w:val="0"/>
          <w:marBottom w:val="0"/>
          <w:divBdr>
            <w:top w:val="none" w:sz="0" w:space="0" w:color="auto"/>
            <w:left w:val="none" w:sz="0" w:space="0" w:color="auto"/>
            <w:bottom w:val="none" w:sz="0" w:space="0" w:color="auto"/>
            <w:right w:val="none" w:sz="0" w:space="0" w:color="auto"/>
          </w:divBdr>
        </w:div>
        <w:div w:id="878392077">
          <w:marLeft w:val="0"/>
          <w:marRight w:val="0"/>
          <w:marTop w:val="0"/>
          <w:marBottom w:val="0"/>
          <w:divBdr>
            <w:top w:val="none" w:sz="0" w:space="0" w:color="auto"/>
            <w:left w:val="none" w:sz="0" w:space="0" w:color="auto"/>
            <w:bottom w:val="none" w:sz="0" w:space="0" w:color="auto"/>
            <w:right w:val="none" w:sz="0" w:space="0" w:color="auto"/>
          </w:divBdr>
        </w:div>
        <w:div w:id="879324947">
          <w:marLeft w:val="0"/>
          <w:marRight w:val="0"/>
          <w:marTop w:val="0"/>
          <w:marBottom w:val="0"/>
          <w:divBdr>
            <w:top w:val="none" w:sz="0" w:space="0" w:color="auto"/>
            <w:left w:val="none" w:sz="0" w:space="0" w:color="auto"/>
            <w:bottom w:val="none" w:sz="0" w:space="0" w:color="auto"/>
            <w:right w:val="none" w:sz="0" w:space="0" w:color="auto"/>
          </w:divBdr>
        </w:div>
        <w:div w:id="888760617">
          <w:marLeft w:val="0"/>
          <w:marRight w:val="0"/>
          <w:marTop w:val="0"/>
          <w:marBottom w:val="0"/>
          <w:divBdr>
            <w:top w:val="none" w:sz="0" w:space="0" w:color="auto"/>
            <w:left w:val="none" w:sz="0" w:space="0" w:color="auto"/>
            <w:bottom w:val="none" w:sz="0" w:space="0" w:color="auto"/>
            <w:right w:val="none" w:sz="0" w:space="0" w:color="auto"/>
          </w:divBdr>
        </w:div>
        <w:div w:id="894509019">
          <w:marLeft w:val="0"/>
          <w:marRight w:val="0"/>
          <w:marTop w:val="0"/>
          <w:marBottom w:val="0"/>
          <w:divBdr>
            <w:top w:val="none" w:sz="0" w:space="0" w:color="auto"/>
            <w:left w:val="none" w:sz="0" w:space="0" w:color="auto"/>
            <w:bottom w:val="none" w:sz="0" w:space="0" w:color="auto"/>
            <w:right w:val="none" w:sz="0" w:space="0" w:color="auto"/>
          </w:divBdr>
        </w:div>
        <w:div w:id="936865610">
          <w:marLeft w:val="0"/>
          <w:marRight w:val="0"/>
          <w:marTop w:val="0"/>
          <w:marBottom w:val="0"/>
          <w:divBdr>
            <w:top w:val="none" w:sz="0" w:space="0" w:color="auto"/>
            <w:left w:val="none" w:sz="0" w:space="0" w:color="auto"/>
            <w:bottom w:val="none" w:sz="0" w:space="0" w:color="auto"/>
            <w:right w:val="none" w:sz="0" w:space="0" w:color="auto"/>
          </w:divBdr>
        </w:div>
        <w:div w:id="954559788">
          <w:marLeft w:val="0"/>
          <w:marRight w:val="0"/>
          <w:marTop w:val="0"/>
          <w:marBottom w:val="0"/>
          <w:divBdr>
            <w:top w:val="none" w:sz="0" w:space="0" w:color="auto"/>
            <w:left w:val="none" w:sz="0" w:space="0" w:color="auto"/>
            <w:bottom w:val="none" w:sz="0" w:space="0" w:color="auto"/>
            <w:right w:val="none" w:sz="0" w:space="0" w:color="auto"/>
          </w:divBdr>
        </w:div>
        <w:div w:id="969164818">
          <w:marLeft w:val="0"/>
          <w:marRight w:val="0"/>
          <w:marTop w:val="0"/>
          <w:marBottom w:val="0"/>
          <w:divBdr>
            <w:top w:val="none" w:sz="0" w:space="0" w:color="auto"/>
            <w:left w:val="none" w:sz="0" w:space="0" w:color="auto"/>
            <w:bottom w:val="none" w:sz="0" w:space="0" w:color="auto"/>
            <w:right w:val="none" w:sz="0" w:space="0" w:color="auto"/>
          </w:divBdr>
        </w:div>
        <w:div w:id="1123382852">
          <w:marLeft w:val="0"/>
          <w:marRight w:val="0"/>
          <w:marTop w:val="0"/>
          <w:marBottom w:val="0"/>
          <w:divBdr>
            <w:top w:val="none" w:sz="0" w:space="0" w:color="auto"/>
            <w:left w:val="none" w:sz="0" w:space="0" w:color="auto"/>
            <w:bottom w:val="none" w:sz="0" w:space="0" w:color="auto"/>
            <w:right w:val="none" w:sz="0" w:space="0" w:color="auto"/>
          </w:divBdr>
        </w:div>
        <w:div w:id="1133408790">
          <w:marLeft w:val="0"/>
          <w:marRight w:val="0"/>
          <w:marTop w:val="0"/>
          <w:marBottom w:val="0"/>
          <w:divBdr>
            <w:top w:val="none" w:sz="0" w:space="0" w:color="auto"/>
            <w:left w:val="none" w:sz="0" w:space="0" w:color="auto"/>
            <w:bottom w:val="none" w:sz="0" w:space="0" w:color="auto"/>
            <w:right w:val="none" w:sz="0" w:space="0" w:color="auto"/>
          </w:divBdr>
        </w:div>
        <w:div w:id="1142966936">
          <w:marLeft w:val="0"/>
          <w:marRight w:val="0"/>
          <w:marTop w:val="0"/>
          <w:marBottom w:val="0"/>
          <w:divBdr>
            <w:top w:val="none" w:sz="0" w:space="0" w:color="auto"/>
            <w:left w:val="none" w:sz="0" w:space="0" w:color="auto"/>
            <w:bottom w:val="none" w:sz="0" w:space="0" w:color="auto"/>
            <w:right w:val="none" w:sz="0" w:space="0" w:color="auto"/>
          </w:divBdr>
        </w:div>
        <w:div w:id="1210845353">
          <w:marLeft w:val="0"/>
          <w:marRight w:val="0"/>
          <w:marTop w:val="0"/>
          <w:marBottom w:val="0"/>
          <w:divBdr>
            <w:top w:val="none" w:sz="0" w:space="0" w:color="auto"/>
            <w:left w:val="none" w:sz="0" w:space="0" w:color="auto"/>
            <w:bottom w:val="none" w:sz="0" w:space="0" w:color="auto"/>
            <w:right w:val="none" w:sz="0" w:space="0" w:color="auto"/>
          </w:divBdr>
        </w:div>
        <w:div w:id="1255742865">
          <w:marLeft w:val="0"/>
          <w:marRight w:val="0"/>
          <w:marTop w:val="0"/>
          <w:marBottom w:val="0"/>
          <w:divBdr>
            <w:top w:val="none" w:sz="0" w:space="0" w:color="auto"/>
            <w:left w:val="none" w:sz="0" w:space="0" w:color="auto"/>
            <w:bottom w:val="none" w:sz="0" w:space="0" w:color="auto"/>
            <w:right w:val="none" w:sz="0" w:space="0" w:color="auto"/>
          </w:divBdr>
        </w:div>
        <w:div w:id="1263143442">
          <w:marLeft w:val="0"/>
          <w:marRight w:val="0"/>
          <w:marTop w:val="0"/>
          <w:marBottom w:val="0"/>
          <w:divBdr>
            <w:top w:val="none" w:sz="0" w:space="0" w:color="auto"/>
            <w:left w:val="none" w:sz="0" w:space="0" w:color="auto"/>
            <w:bottom w:val="none" w:sz="0" w:space="0" w:color="auto"/>
            <w:right w:val="none" w:sz="0" w:space="0" w:color="auto"/>
          </w:divBdr>
        </w:div>
        <w:div w:id="1310397760">
          <w:marLeft w:val="0"/>
          <w:marRight w:val="0"/>
          <w:marTop w:val="0"/>
          <w:marBottom w:val="0"/>
          <w:divBdr>
            <w:top w:val="none" w:sz="0" w:space="0" w:color="auto"/>
            <w:left w:val="none" w:sz="0" w:space="0" w:color="auto"/>
            <w:bottom w:val="none" w:sz="0" w:space="0" w:color="auto"/>
            <w:right w:val="none" w:sz="0" w:space="0" w:color="auto"/>
          </w:divBdr>
        </w:div>
        <w:div w:id="1361083357">
          <w:marLeft w:val="0"/>
          <w:marRight w:val="0"/>
          <w:marTop w:val="0"/>
          <w:marBottom w:val="0"/>
          <w:divBdr>
            <w:top w:val="none" w:sz="0" w:space="0" w:color="auto"/>
            <w:left w:val="none" w:sz="0" w:space="0" w:color="auto"/>
            <w:bottom w:val="none" w:sz="0" w:space="0" w:color="auto"/>
            <w:right w:val="none" w:sz="0" w:space="0" w:color="auto"/>
          </w:divBdr>
        </w:div>
        <w:div w:id="1363360259">
          <w:marLeft w:val="0"/>
          <w:marRight w:val="0"/>
          <w:marTop w:val="0"/>
          <w:marBottom w:val="0"/>
          <w:divBdr>
            <w:top w:val="none" w:sz="0" w:space="0" w:color="auto"/>
            <w:left w:val="none" w:sz="0" w:space="0" w:color="auto"/>
            <w:bottom w:val="none" w:sz="0" w:space="0" w:color="auto"/>
            <w:right w:val="none" w:sz="0" w:space="0" w:color="auto"/>
          </w:divBdr>
        </w:div>
        <w:div w:id="1364209448">
          <w:marLeft w:val="0"/>
          <w:marRight w:val="0"/>
          <w:marTop w:val="0"/>
          <w:marBottom w:val="0"/>
          <w:divBdr>
            <w:top w:val="none" w:sz="0" w:space="0" w:color="auto"/>
            <w:left w:val="none" w:sz="0" w:space="0" w:color="auto"/>
            <w:bottom w:val="none" w:sz="0" w:space="0" w:color="auto"/>
            <w:right w:val="none" w:sz="0" w:space="0" w:color="auto"/>
          </w:divBdr>
        </w:div>
        <w:div w:id="1374963805">
          <w:marLeft w:val="0"/>
          <w:marRight w:val="0"/>
          <w:marTop w:val="0"/>
          <w:marBottom w:val="0"/>
          <w:divBdr>
            <w:top w:val="none" w:sz="0" w:space="0" w:color="auto"/>
            <w:left w:val="none" w:sz="0" w:space="0" w:color="auto"/>
            <w:bottom w:val="none" w:sz="0" w:space="0" w:color="auto"/>
            <w:right w:val="none" w:sz="0" w:space="0" w:color="auto"/>
          </w:divBdr>
        </w:div>
        <w:div w:id="1390495726">
          <w:marLeft w:val="0"/>
          <w:marRight w:val="0"/>
          <w:marTop w:val="0"/>
          <w:marBottom w:val="0"/>
          <w:divBdr>
            <w:top w:val="none" w:sz="0" w:space="0" w:color="auto"/>
            <w:left w:val="none" w:sz="0" w:space="0" w:color="auto"/>
            <w:bottom w:val="none" w:sz="0" w:space="0" w:color="auto"/>
            <w:right w:val="none" w:sz="0" w:space="0" w:color="auto"/>
          </w:divBdr>
        </w:div>
        <w:div w:id="1400135941">
          <w:marLeft w:val="0"/>
          <w:marRight w:val="0"/>
          <w:marTop w:val="0"/>
          <w:marBottom w:val="0"/>
          <w:divBdr>
            <w:top w:val="none" w:sz="0" w:space="0" w:color="auto"/>
            <w:left w:val="none" w:sz="0" w:space="0" w:color="auto"/>
            <w:bottom w:val="none" w:sz="0" w:space="0" w:color="auto"/>
            <w:right w:val="none" w:sz="0" w:space="0" w:color="auto"/>
          </w:divBdr>
        </w:div>
        <w:div w:id="1413434774">
          <w:marLeft w:val="0"/>
          <w:marRight w:val="0"/>
          <w:marTop w:val="0"/>
          <w:marBottom w:val="0"/>
          <w:divBdr>
            <w:top w:val="none" w:sz="0" w:space="0" w:color="auto"/>
            <w:left w:val="none" w:sz="0" w:space="0" w:color="auto"/>
            <w:bottom w:val="none" w:sz="0" w:space="0" w:color="auto"/>
            <w:right w:val="none" w:sz="0" w:space="0" w:color="auto"/>
          </w:divBdr>
        </w:div>
        <w:div w:id="1416584358">
          <w:marLeft w:val="0"/>
          <w:marRight w:val="0"/>
          <w:marTop w:val="0"/>
          <w:marBottom w:val="0"/>
          <w:divBdr>
            <w:top w:val="none" w:sz="0" w:space="0" w:color="auto"/>
            <w:left w:val="none" w:sz="0" w:space="0" w:color="auto"/>
            <w:bottom w:val="none" w:sz="0" w:space="0" w:color="auto"/>
            <w:right w:val="none" w:sz="0" w:space="0" w:color="auto"/>
          </w:divBdr>
        </w:div>
        <w:div w:id="1422602542">
          <w:marLeft w:val="0"/>
          <w:marRight w:val="0"/>
          <w:marTop w:val="0"/>
          <w:marBottom w:val="0"/>
          <w:divBdr>
            <w:top w:val="none" w:sz="0" w:space="0" w:color="auto"/>
            <w:left w:val="none" w:sz="0" w:space="0" w:color="auto"/>
            <w:bottom w:val="none" w:sz="0" w:space="0" w:color="auto"/>
            <w:right w:val="none" w:sz="0" w:space="0" w:color="auto"/>
          </w:divBdr>
        </w:div>
        <w:div w:id="1431200506">
          <w:marLeft w:val="0"/>
          <w:marRight w:val="0"/>
          <w:marTop w:val="0"/>
          <w:marBottom w:val="0"/>
          <w:divBdr>
            <w:top w:val="none" w:sz="0" w:space="0" w:color="auto"/>
            <w:left w:val="none" w:sz="0" w:space="0" w:color="auto"/>
            <w:bottom w:val="none" w:sz="0" w:space="0" w:color="auto"/>
            <w:right w:val="none" w:sz="0" w:space="0" w:color="auto"/>
          </w:divBdr>
        </w:div>
        <w:div w:id="1439712746">
          <w:marLeft w:val="0"/>
          <w:marRight w:val="0"/>
          <w:marTop w:val="0"/>
          <w:marBottom w:val="0"/>
          <w:divBdr>
            <w:top w:val="none" w:sz="0" w:space="0" w:color="auto"/>
            <w:left w:val="none" w:sz="0" w:space="0" w:color="auto"/>
            <w:bottom w:val="none" w:sz="0" w:space="0" w:color="auto"/>
            <w:right w:val="none" w:sz="0" w:space="0" w:color="auto"/>
          </w:divBdr>
        </w:div>
        <w:div w:id="1469283172">
          <w:marLeft w:val="0"/>
          <w:marRight w:val="0"/>
          <w:marTop w:val="0"/>
          <w:marBottom w:val="0"/>
          <w:divBdr>
            <w:top w:val="none" w:sz="0" w:space="0" w:color="auto"/>
            <w:left w:val="none" w:sz="0" w:space="0" w:color="auto"/>
            <w:bottom w:val="none" w:sz="0" w:space="0" w:color="auto"/>
            <w:right w:val="none" w:sz="0" w:space="0" w:color="auto"/>
          </w:divBdr>
        </w:div>
        <w:div w:id="1481732818">
          <w:marLeft w:val="0"/>
          <w:marRight w:val="0"/>
          <w:marTop w:val="0"/>
          <w:marBottom w:val="0"/>
          <w:divBdr>
            <w:top w:val="none" w:sz="0" w:space="0" w:color="auto"/>
            <w:left w:val="none" w:sz="0" w:space="0" w:color="auto"/>
            <w:bottom w:val="none" w:sz="0" w:space="0" w:color="auto"/>
            <w:right w:val="none" w:sz="0" w:space="0" w:color="auto"/>
          </w:divBdr>
        </w:div>
        <w:div w:id="1510751530">
          <w:marLeft w:val="0"/>
          <w:marRight w:val="0"/>
          <w:marTop w:val="0"/>
          <w:marBottom w:val="0"/>
          <w:divBdr>
            <w:top w:val="none" w:sz="0" w:space="0" w:color="auto"/>
            <w:left w:val="none" w:sz="0" w:space="0" w:color="auto"/>
            <w:bottom w:val="none" w:sz="0" w:space="0" w:color="auto"/>
            <w:right w:val="none" w:sz="0" w:space="0" w:color="auto"/>
          </w:divBdr>
        </w:div>
        <w:div w:id="1529174290">
          <w:marLeft w:val="0"/>
          <w:marRight w:val="0"/>
          <w:marTop w:val="0"/>
          <w:marBottom w:val="0"/>
          <w:divBdr>
            <w:top w:val="none" w:sz="0" w:space="0" w:color="auto"/>
            <w:left w:val="none" w:sz="0" w:space="0" w:color="auto"/>
            <w:bottom w:val="none" w:sz="0" w:space="0" w:color="auto"/>
            <w:right w:val="none" w:sz="0" w:space="0" w:color="auto"/>
          </w:divBdr>
        </w:div>
        <w:div w:id="1579050442">
          <w:marLeft w:val="0"/>
          <w:marRight w:val="0"/>
          <w:marTop w:val="0"/>
          <w:marBottom w:val="0"/>
          <w:divBdr>
            <w:top w:val="none" w:sz="0" w:space="0" w:color="auto"/>
            <w:left w:val="none" w:sz="0" w:space="0" w:color="auto"/>
            <w:bottom w:val="none" w:sz="0" w:space="0" w:color="auto"/>
            <w:right w:val="none" w:sz="0" w:space="0" w:color="auto"/>
          </w:divBdr>
        </w:div>
        <w:div w:id="1585719819">
          <w:marLeft w:val="0"/>
          <w:marRight w:val="0"/>
          <w:marTop w:val="0"/>
          <w:marBottom w:val="0"/>
          <w:divBdr>
            <w:top w:val="none" w:sz="0" w:space="0" w:color="auto"/>
            <w:left w:val="none" w:sz="0" w:space="0" w:color="auto"/>
            <w:bottom w:val="none" w:sz="0" w:space="0" w:color="auto"/>
            <w:right w:val="none" w:sz="0" w:space="0" w:color="auto"/>
          </w:divBdr>
        </w:div>
        <w:div w:id="1606308618">
          <w:marLeft w:val="0"/>
          <w:marRight w:val="0"/>
          <w:marTop w:val="0"/>
          <w:marBottom w:val="0"/>
          <w:divBdr>
            <w:top w:val="none" w:sz="0" w:space="0" w:color="auto"/>
            <w:left w:val="none" w:sz="0" w:space="0" w:color="auto"/>
            <w:bottom w:val="none" w:sz="0" w:space="0" w:color="auto"/>
            <w:right w:val="none" w:sz="0" w:space="0" w:color="auto"/>
          </w:divBdr>
        </w:div>
        <w:div w:id="1622495848">
          <w:marLeft w:val="0"/>
          <w:marRight w:val="0"/>
          <w:marTop w:val="0"/>
          <w:marBottom w:val="0"/>
          <w:divBdr>
            <w:top w:val="none" w:sz="0" w:space="0" w:color="auto"/>
            <w:left w:val="none" w:sz="0" w:space="0" w:color="auto"/>
            <w:bottom w:val="none" w:sz="0" w:space="0" w:color="auto"/>
            <w:right w:val="none" w:sz="0" w:space="0" w:color="auto"/>
          </w:divBdr>
        </w:div>
        <w:div w:id="1624266439">
          <w:marLeft w:val="0"/>
          <w:marRight w:val="0"/>
          <w:marTop w:val="0"/>
          <w:marBottom w:val="0"/>
          <w:divBdr>
            <w:top w:val="none" w:sz="0" w:space="0" w:color="auto"/>
            <w:left w:val="none" w:sz="0" w:space="0" w:color="auto"/>
            <w:bottom w:val="none" w:sz="0" w:space="0" w:color="auto"/>
            <w:right w:val="none" w:sz="0" w:space="0" w:color="auto"/>
          </w:divBdr>
        </w:div>
        <w:div w:id="1649281631">
          <w:marLeft w:val="0"/>
          <w:marRight w:val="0"/>
          <w:marTop w:val="0"/>
          <w:marBottom w:val="0"/>
          <w:divBdr>
            <w:top w:val="none" w:sz="0" w:space="0" w:color="auto"/>
            <w:left w:val="none" w:sz="0" w:space="0" w:color="auto"/>
            <w:bottom w:val="none" w:sz="0" w:space="0" w:color="auto"/>
            <w:right w:val="none" w:sz="0" w:space="0" w:color="auto"/>
          </w:divBdr>
        </w:div>
        <w:div w:id="1707410599">
          <w:marLeft w:val="0"/>
          <w:marRight w:val="0"/>
          <w:marTop w:val="0"/>
          <w:marBottom w:val="0"/>
          <w:divBdr>
            <w:top w:val="none" w:sz="0" w:space="0" w:color="auto"/>
            <w:left w:val="none" w:sz="0" w:space="0" w:color="auto"/>
            <w:bottom w:val="none" w:sz="0" w:space="0" w:color="auto"/>
            <w:right w:val="none" w:sz="0" w:space="0" w:color="auto"/>
          </w:divBdr>
        </w:div>
        <w:div w:id="1720474021">
          <w:marLeft w:val="0"/>
          <w:marRight w:val="0"/>
          <w:marTop w:val="0"/>
          <w:marBottom w:val="0"/>
          <w:divBdr>
            <w:top w:val="none" w:sz="0" w:space="0" w:color="auto"/>
            <w:left w:val="none" w:sz="0" w:space="0" w:color="auto"/>
            <w:bottom w:val="none" w:sz="0" w:space="0" w:color="auto"/>
            <w:right w:val="none" w:sz="0" w:space="0" w:color="auto"/>
          </w:divBdr>
        </w:div>
        <w:div w:id="1733966711">
          <w:marLeft w:val="0"/>
          <w:marRight w:val="0"/>
          <w:marTop w:val="0"/>
          <w:marBottom w:val="0"/>
          <w:divBdr>
            <w:top w:val="none" w:sz="0" w:space="0" w:color="auto"/>
            <w:left w:val="none" w:sz="0" w:space="0" w:color="auto"/>
            <w:bottom w:val="none" w:sz="0" w:space="0" w:color="auto"/>
            <w:right w:val="none" w:sz="0" w:space="0" w:color="auto"/>
          </w:divBdr>
        </w:div>
        <w:div w:id="1758673243">
          <w:marLeft w:val="0"/>
          <w:marRight w:val="0"/>
          <w:marTop w:val="0"/>
          <w:marBottom w:val="0"/>
          <w:divBdr>
            <w:top w:val="none" w:sz="0" w:space="0" w:color="auto"/>
            <w:left w:val="none" w:sz="0" w:space="0" w:color="auto"/>
            <w:bottom w:val="none" w:sz="0" w:space="0" w:color="auto"/>
            <w:right w:val="none" w:sz="0" w:space="0" w:color="auto"/>
          </w:divBdr>
        </w:div>
        <w:div w:id="1800222216">
          <w:marLeft w:val="0"/>
          <w:marRight w:val="0"/>
          <w:marTop w:val="0"/>
          <w:marBottom w:val="0"/>
          <w:divBdr>
            <w:top w:val="none" w:sz="0" w:space="0" w:color="auto"/>
            <w:left w:val="none" w:sz="0" w:space="0" w:color="auto"/>
            <w:bottom w:val="none" w:sz="0" w:space="0" w:color="auto"/>
            <w:right w:val="none" w:sz="0" w:space="0" w:color="auto"/>
          </w:divBdr>
        </w:div>
        <w:div w:id="1817264333">
          <w:marLeft w:val="0"/>
          <w:marRight w:val="0"/>
          <w:marTop w:val="0"/>
          <w:marBottom w:val="0"/>
          <w:divBdr>
            <w:top w:val="none" w:sz="0" w:space="0" w:color="auto"/>
            <w:left w:val="none" w:sz="0" w:space="0" w:color="auto"/>
            <w:bottom w:val="none" w:sz="0" w:space="0" w:color="auto"/>
            <w:right w:val="none" w:sz="0" w:space="0" w:color="auto"/>
          </w:divBdr>
        </w:div>
        <w:div w:id="1830947569">
          <w:marLeft w:val="0"/>
          <w:marRight w:val="0"/>
          <w:marTop w:val="0"/>
          <w:marBottom w:val="0"/>
          <w:divBdr>
            <w:top w:val="none" w:sz="0" w:space="0" w:color="auto"/>
            <w:left w:val="none" w:sz="0" w:space="0" w:color="auto"/>
            <w:bottom w:val="none" w:sz="0" w:space="0" w:color="auto"/>
            <w:right w:val="none" w:sz="0" w:space="0" w:color="auto"/>
          </w:divBdr>
        </w:div>
        <w:div w:id="1842694458">
          <w:marLeft w:val="0"/>
          <w:marRight w:val="0"/>
          <w:marTop w:val="0"/>
          <w:marBottom w:val="0"/>
          <w:divBdr>
            <w:top w:val="none" w:sz="0" w:space="0" w:color="auto"/>
            <w:left w:val="none" w:sz="0" w:space="0" w:color="auto"/>
            <w:bottom w:val="none" w:sz="0" w:space="0" w:color="auto"/>
            <w:right w:val="none" w:sz="0" w:space="0" w:color="auto"/>
          </w:divBdr>
        </w:div>
        <w:div w:id="1906793049">
          <w:marLeft w:val="0"/>
          <w:marRight w:val="0"/>
          <w:marTop w:val="0"/>
          <w:marBottom w:val="0"/>
          <w:divBdr>
            <w:top w:val="none" w:sz="0" w:space="0" w:color="auto"/>
            <w:left w:val="none" w:sz="0" w:space="0" w:color="auto"/>
            <w:bottom w:val="none" w:sz="0" w:space="0" w:color="auto"/>
            <w:right w:val="none" w:sz="0" w:space="0" w:color="auto"/>
          </w:divBdr>
        </w:div>
        <w:div w:id="1924755133">
          <w:marLeft w:val="0"/>
          <w:marRight w:val="0"/>
          <w:marTop w:val="0"/>
          <w:marBottom w:val="0"/>
          <w:divBdr>
            <w:top w:val="none" w:sz="0" w:space="0" w:color="auto"/>
            <w:left w:val="none" w:sz="0" w:space="0" w:color="auto"/>
            <w:bottom w:val="none" w:sz="0" w:space="0" w:color="auto"/>
            <w:right w:val="none" w:sz="0" w:space="0" w:color="auto"/>
          </w:divBdr>
        </w:div>
        <w:div w:id="1942371295">
          <w:marLeft w:val="0"/>
          <w:marRight w:val="0"/>
          <w:marTop w:val="0"/>
          <w:marBottom w:val="0"/>
          <w:divBdr>
            <w:top w:val="none" w:sz="0" w:space="0" w:color="auto"/>
            <w:left w:val="none" w:sz="0" w:space="0" w:color="auto"/>
            <w:bottom w:val="none" w:sz="0" w:space="0" w:color="auto"/>
            <w:right w:val="none" w:sz="0" w:space="0" w:color="auto"/>
          </w:divBdr>
        </w:div>
        <w:div w:id="1999769653">
          <w:marLeft w:val="0"/>
          <w:marRight w:val="0"/>
          <w:marTop w:val="0"/>
          <w:marBottom w:val="0"/>
          <w:divBdr>
            <w:top w:val="none" w:sz="0" w:space="0" w:color="auto"/>
            <w:left w:val="none" w:sz="0" w:space="0" w:color="auto"/>
            <w:bottom w:val="none" w:sz="0" w:space="0" w:color="auto"/>
            <w:right w:val="none" w:sz="0" w:space="0" w:color="auto"/>
          </w:divBdr>
        </w:div>
        <w:div w:id="2024166265">
          <w:marLeft w:val="0"/>
          <w:marRight w:val="0"/>
          <w:marTop w:val="0"/>
          <w:marBottom w:val="0"/>
          <w:divBdr>
            <w:top w:val="none" w:sz="0" w:space="0" w:color="auto"/>
            <w:left w:val="none" w:sz="0" w:space="0" w:color="auto"/>
            <w:bottom w:val="none" w:sz="0" w:space="0" w:color="auto"/>
            <w:right w:val="none" w:sz="0" w:space="0" w:color="auto"/>
          </w:divBdr>
        </w:div>
        <w:div w:id="2035225836">
          <w:marLeft w:val="0"/>
          <w:marRight w:val="0"/>
          <w:marTop w:val="0"/>
          <w:marBottom w:val="0"/>
          <w:divBdr>
            <w:top w:val="none" w:sz="0" w:space="0" w:color="auto"/>
            <w:left w:val="none" w:sz="0" w:space="0" w:color="auto"/>
            <w:bottom w:val="none" w:sz="0" w:space="0" w:color="auto"/>
            <w:right w:val="none" w:sz="0" w:space="0" w:color="auto"/>
          </w:divBdr>
        </w:div>
        <w:div w:id="2085760062">
          <w:marLeft w:val="0"/>
          <w:marRight w:val="0"/>
          <w:marTop w:val="0"/>
          <w:marBottom w:val="0"/>
          <w:divBdr>
            <w:top w:val="none" w:sz="0" w:space="0" w:color="auto"/>
            <w:left w:val="none" w:sz="0" w:space="0" w:color="auto"/>
            <w:bottom w:val="none" w:sz="0" w:space="0" w:color="auto"/>
            <w:right w:val="none" w:sz="0" w:space="0" w:color="auto"/>
          </w:divBdr>
        </w:div>
        <w:div w:id="2138060835">
          <w:marLeft w:val="0"/>
          <w:marRight w:val="0"/>
          <w:marTop w:val="0"/>
          <w:marBottom w:val="0"/>
          <w:divBdr>
            <w:top w:val="none" w:sz="0" w:space="0" w:color="auto"/>
            <w:left w:val="none" w:sz="0" w:space="0" w:color="auto"/>
            <w:bottom w:val="none" w:sz="0" w:space="0" w:color="auto"/>
            <w:right w:val="none" w:sz="0" w:space="0" w:color="auto"/>
          </w:divBdr>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61109218">
      <w:bodyDiv w:val="1"/>
      <w:marLeft w:val="0"/>
      <w:marRight w:val="0"/>
      <w:marTop w:val="0"/>
      <w:marBottom w:val="0"/>
      <w:divBdr>
        <w:top w:val="none" w:sz="0" w:space="0" w:color="auto"/>
        <w:left w:val="none" w:sz="0" w:space="0" w:color="auto"/>
        <w:bottom w:val="none" w:sz="0" w:space="0" w:color="auto"/>
        <w:right w:val="none" w:sz="0" w:space="0" w:color="auto"/>
      </w:divBdr>
      <w:divsChild>
        <w:div w:id="658509509">
          <w:marLeft w:val="0"/>
          <w:marRight w:val="0"/>
          <w:marTop w:val="0"/>
          <w:marBottom w:val="0"/>
          <w:divBdr>
            <w:top w:val="none" w:sz="0" w:space="0" w:color="auto"/>
            <w:left w:val="none" w:sz="0" w:space="0" w:color="auto"/>
            <w:bottom w:val="none" w:sz="0" w:space="0" w:color="auto"/>
            <w:right w:val="none" w:sz="0" w:space="0" w:color="auto"/>
          </w:divBdr>
        </w:div>
        <w:div w:id="720522415">
          <w:marLeft w:val="0"/>
          <w:marRight w:val="0"/>
          <w:marTop w:val="0"/>
          <w:marBottom w:val="0"/>
          <w:divBdr>
            <w:top w:val="none" w:sz="0" w:space="0" w:color="auto"/>
            <w:left w:val="none" w:sz="0" w:space="0" w:color="auto"/>
            <w:bottom w:val="none" w:sz="0" w:space="0" w:color="auto"/>
            <w:right w:val="none" w:sz="0" w:space="0" w:color="auto"/>
          </w:divBdr>
        </w:div>
        <w:div w:id="1696079852">
          <w:marLeft w:val="0"/>
          <w:marRight w:val="0"/>
          <w:marTop w:val="0"/>
          <w:marBottom w:val="0"/>
          <w:divBdr>
            <w:top w:val="none" w:sz="0" w:space="0" w:color="auto"/>
            <w:left w:val="none" w:sz="0" w:space="0" w:color="auto"/>
            <w:bottom w:val="none" w:sz="0" w:space="0" w:color="auto"/>
            <w:right w:val="none" w:sz="0" w:space="0" w:color="auto"/>
          </w:divBdr>
        </w:div>
      </w:divsChild>
    </w:div>
    <w:div w:id="1133521221">
      <w:bodyDiv w:val="1"/>
      <w:marLeft w:val="0"/>
      <w:marRight w:val="0"/>
      <w:marTop w:val="0"/>
      <w:marBottom w:val="0"/>
      <w:divBdr>
        <w:top w:val="none" w:sz="0" w:space="0" w:color="auto"/>
        <w:left w:val="none" w:sz="0" w:space="0" w:color="auto"/>
        <w:bottom w:val="none" w:sz="0" w:space="0" w:color="auto"/>
        <w:right w:val="none" w:sz="0" w:space="0" w:color="auto"/>
      </w:divBdr>
      <w:divsChild>
        <w:div w:id="622923909">
          <w:marLeft w:val="0"/>
          <w:marRight w:val="0"/>
          <w:marTop w:val="0"/>
          <w:marBottom w:val="0"/>
          <w:divBdr>
            <w:top w:val="none" w:sz="0" w:space="0" w:color="auto"/>
            <w:left w:val="none" w:sz="0" w:space="0" w:color="auto"/>
            <w:bottom w:val="none" w:sz="0" w:space="0" w:color="auto"/>
            <w:right w:val="none" w:sz="0" w:space="0" w:color="auto"/>
          </w:divBdr>
        </w:div>
        <w:div w:id="964507963">
          <w:marLeft w:val="0"/>
          <w:marRight w:val="0"/>
          <w:marTop w:val="0"/>
          <w:marBottom w:val="0"/>
          <w:divBdr>
            <w:top w:val="none" w:sz="0" w:space="0" w:color="auto"/>
            <w:left w:val="none" w:sz="0" w:space="0" w:color="auto"/>
            <w:bottom w:val="none" w:sz="0" w:space="0" w:color="auto"/>
            <w:right w:val="none" w:sz="0" w:space="0" w:color="auto"/>
          </w:divBdr>
        </w:div>
      </w:divsChild>
    </w:div>
    <w:div w:id="1152721902">
      <w:bodyDiv w:val="1"/>
      <w:marLeft w:val="0"/>
      <w:marRight w:val="0"/>
      <w:marTop w:val="0"/>
      <w:marBottom w:val="0"/>
      <w:divBdr>
        <w:top w:val="none" w:sz="0" w:space="0" w:color="auto"/>
        <w:left w:val="none" w:sz="0" w:space="0" w:color="auto"/>
        <w:bottom w:val="none" w:sz="0" w:space="0" w:color="auto"/>
        <w:right w:val="none" w:sz="0" w:space="0" w:color="auto"/>
      </w:divBdr>
      <w:divsChild>
        <w:div w:id="707952510">
          <w:marLeft w:val="0"/>
          <w:marRight w:val="0"/>
          <w:marTop w:val="0"/>
          <w:marBottom w:val="0"/>
          <w:divBdr>
            <w:top w:val="none" w:sz="0" w:space="0" w:color="auto"/>
            <w:left w:val="none" w:sz="0" w:space="0" w:color="auto"/>
            <w:bottom w:val="none" w:sz="0" w:space="0" w:color="auto"/>
            <w:right w:val="none" w:sz="0" w:space="0" w:color="auto"/>
          </w:divBdr>
        </w:div>
      </w:divsChild>
    </w:div>
    <w:div w:id="1269701127">
      <w:bodyDiv w:val="1"/>
      <w:marLeft w:val="0"/>
      <w:marRight w:val="0"/>
      <w:marTop w:val="0"/>
      <w:marBottom w:val="0"/>
      <w:divBdr>
        <w:top w:val="none" w:sz="0" w:space="0" w:color="auto"/>
        <w:left w:val="none" w:sz="0" w:space="0" w:color="auto"/>
        <w:bottom w:val="none" w:sz="0" w:space="0" w:color="auto"/>
        <w:right w:val="none" w:sz="0" w:space="0" w:color="auto"/>
      </w:divBdr>
    </w:div>
    <w:div w:id="1431395395">
      <w:bodyDiv w:val="1"/>
      <w:marLeft w:val="0"/>
      <w:marRight w:val="0"/>
      <w:marTop w:val="0"/>
      <w:marBottom w:val="0"/>
      <w:divBdr>
        <w:top w:val="none" w:sz="0" w:space="0" w:color="auto"/>
        <w:left w:val="none" w:sz="0" w:space="0" w:color="auto"/>
        <w:bottom w:val="none" w:sz="0" w:space="0" w:color="auto"/>
        <w:right w:val="none" w:sz="0" w:space="0" w:color="auto"/>
      </w:divBdr>
      <w:divsChild>
        <w:div w:id="479615181">
          <w:marLeft w:val="0"/>
          <w:marRight w:val="0"/>
          <w:marTop w:val="0"/>
          <w:marBottom w:val="0"/>
          <w:divBdr>
            <w:top w:val="none" w:sz="0" w:space="0" w:color="auto"/>
            <w:left w:val="none" w:sz="0" w:space="0" w:color="auto"/>
            <w:bottom w:val="none" w:sz="0" w:space="0" w:color="auto"/>
            <w:right w:val="none" w:sz="0" w:space="0" w:color="auto"/>
          </w:divBdr>
        </w:div>
        <w:div w:id="506674405">
          <w:marLeft w:val="0"/>
          <w:marRight w:val="0"/>
          <w:marTop w:val="0"/>
          <w:marBottom w:val="0"/>
          <w:divBdr>
            <w:top w:val="none" w:sz="0" w:space="0" w:color="auto"/>
            <w:left w:val="none" w:sz="0" w:space="0" w:color="auto"/>
            <w:bottom w:val="none" w:sz="0" w:space="0" w:color="auto"/>
            <w:right w:val="none" w:sz="0" w:space="0" w:color="auto"/>
          </w:divBdr>
        </w:div>
        <w:div w:id="812526346">
          <w:marLeft w:val="0"/>
          <w:marRight w:val="0"/>
          <w:marTop w:val="0"/>
          <w:marBottom w:val="0"/>
          <w:divBdr>
            <w:top w:val="none" w:sz="0" w:space="0" w:color="auto"/>
            <w:left w:val="none" w:sz="0" w:space="0" w:color="auto"/>
            <w:bottom w:val="none" w:sz="0" w:space="0" w:color="auto"/>
            <w:right w:val="none" w:sz="0" w:space="0" w:color="auto"/>
          </w:divBdr>
        </w:div>
        <w:div w:id="853767519">
          <w:marLeft w:val="0"/>
          <w:marRight w:val="0"/>
          <w:marTop w:val="0"/>
          <w:marBottom w:val="0"/>
          <w:divBdr>
            <w:top w:val="none" w:sz="0" w:space="0" w:color="auto"/>
            <w:left w:val="none" w:sz="0" w:space="0" w:color="auto"/>
            <w:bottom w:val="none" w:sz="0" w:space="0" w:color="auto"/>
            <w:right w:val="none" w:sz="0" w:space="0" w:color="auto"/>
          </w:divBdr>
        </w:div>
        <w:div w:id="966157836">
          <w:marLeft w:val="0"/>
          <w:marRight w:val="0"/>
          <w:marTop w:val="0"/>
          <w:marBottom w:val="0"/>
          <w:divBdr>
            <w:top w:val="none" w:sz="0" w:space="0" w:color="auto"/>
            <w:left w:val="none" w:sz="0" w:space="0" w:color="auto"/>
            <w:bottom w:val="none" w:sz="0" w:space="0" w:color="auto"/>
            <w:right w:val="none" w:sz="0" w:space="0" w:color="auto"/>
          </w:divBdr>
        </w:div>
        <w:div w:id="995693200">
          <w:marLeft w:val="0"/>
          <w:marRight w:val="0"/>
          <w:marTop w:val="0"/>
          <w:marBottom w:val="0"/>
          <w:divBdr>
            <w:top w:val="none" w:sz="0" w:space="0" w:color="auto"/>
            <w:left w:val="none" w:sz="0" w:space="0" w:color="auto"/>
            <w:bottom w:val="none" w:sz="0" w:space="0" w:color="auto"/>
            <w:right w:val="none" w:sz="0" w:space="0" w:color="auto"/>
          </w:divBdr>
        </w:div>
        <w:div w:id="1088618850">
          <w:marLeft w:val="0"/>
          <w:marRight w:val="0"/>
          <w:marTop w:val="0"/>
          <w:marBottom w:val="0"/>
          <w:divBdr>
            <w:top w:val="none" w:sz="0" w:space="0" w:color="auto"/>
            <w:left w:val="none" w:sz="0" w:space="0" w:color="auto"/>
            <w:bottom w:val="none" w:sz="0" w:space="0" w:color="auto"/>
            <w:right w:val="none" w:sz="0" w:space="0" w:color="auto"/>
          </w:divBdr>
        </w:div>
        <w:div w:id="1169565925">
          <w:marLeft w:val="0"/>
          <w:marRight w:val="0"/>
          <w:marTop w:val="0"/>
          <w:marBottom w:val="0"/>
          <w:divBdr>
            <w:top w:val="none" w:sz="0" w:space="0" w:color="auto"/>
            <w:left w:val="none" w:sz="0" w:space="0" w:color="auto"/>
            <w:bottom w:val="none" w:sz="0" w:space="0" w:color="auto"/>
            <w:right w:val="none" w:sz="0" w:space="0" w:color="auto"/>
          </w:divBdr>
        </w:div>
        <w:div w:id="1467313004">
          <w:marLeft w:val="0"/>
          <w:marRight w:val="0"/>
          <w:marTop w:val="0"/>
          <w:marBottom w:val="0"/>
          <w:divBdr>
            <w:top w:val="none" w:sz="0" w:space="0" w:color="auto"/>
            <w:left w:val="none" w:sz="0" w:space="0" w:color="auto"/>
            <w:bottom w:val="none" w:sz="0" w:space="0" w:color="auto"/>
            <w:right w:val="none" w:sz="0" w:space="0" w:color="auto"/>
          </w:divBdr>
        </w:div>
        <w:div w:id="1633442835">
          <w:marLeft w:val="0"/>
          <w:marRight w:val="0"/>
          <w:marTop w:val="0"/>
          <w:marBottom w:val="0"/>
          <w:divBdr>
            <w:top w:val="none" w:sz="0" w:space="0" w:color="auto"/>
            <w:left w:val="none" w:sz="0" w:space="0" w:color="auto"/>
            <w:bottom w:val="none" w:sz="0" w:space="0" w:color="auto"/>
            <w:right w:val="none" w:sz="0" w:space="0" w:color="auto"/>
          </w:divBdr>
        </w:div>
        <w:div w:id="1795711214">
          <w:marLeft w:val="0"/>
          <w:marRight w:val="0"/>
          <w:marTop w:val="0"/>
          <w:marBottom w:val="0"/>
          <w:divBdr>
            <w:top w:val="none" w:sz="0" w:space="0" w:color="auto"/>
            <w:left w:val="none" w:sz="0" w:space="0" w:color="auto"/>
            <w:bottom w:val="none" w:sz="0" w:space="0" w:color="auto"/>
            <w:right w:val="none" w:sz="0" w:space="0" w:color="auto"/>
          </w:divBdr>
        </w:div>
        <w:div w:id="1960448449">
          <w:marLeft w:val="0"/>
          <w:marRight w:val="0"/>
          <w:marTop w:val="0"/>
          <w:marBottom w:val="0"/>
          <w:divBdr>
            <w:top w:val="none" w:sz="0" w:space="0" w:color="auto"/>
            <w:left w:val="none" w:sz="0" w:space="0" w:color="auto"/>
            <w:bottom w:val="none" w:sz="0" w:space="0" w:color="auto"/>
            <w:right w:val="none" w:sz="0" w:space="0" w:color="auto"/>
          </w:divBdr>
        </w:div>
        <w:div w:id="2003585379">
          <w:marLeft w:val="0"/>
          <w:marRight w:val="0"/>
          <w:marTop w:val="0"/>
          <w:marBottom w:val="0"/>
          <w:divBdr>
            <w:top w:val="none" w:sz="0" w:space="0" w:color="auto"/>
            <w:left w:val="none" w:sz="0" w:space="0" w:color="auto"/>
            <w:bottom w:val="none" w:sz="0" w:space="0" w:color="auto"/>
            <w:right w:val="none" w:sz="0" w:space="0" w:color="auto"/>
          </w:divBdr>
        </w:div>
        <w:div w:id="2026324065">
          <w:marLeft w:val="0"/>
          <w:marRight w:val="0"/>
          <w:marTop w:val="0"/>
          <w:marBottom w:val="0"/>
          <w:divBdr>
            <w:top w:val="none" w:sz="0" w:space="0" w:color="auto"/>
            <w:left w:val="none" w:sz="0" w:space="0" w:color="auto"/>
            <w:bottom w:val="none" w:sz="0" w:space="0" w:color="auto"/>
            <w:right w:val="none" w:sz="0" w:space="0" w:color="auto"/>
          </w:divBdr>
        </w:div>
      </w:divsChild>
    </w:div>
    <w:div w:id="1782258090">
      <w:bodyDiv w:val="1"/>
      <w:marLeft w:val="0"/>
      <w:marRight w:val="0"/>
      <w:marTop w:val="0"/>
      <w:marBottom w:val="0"/>
      <w:divBdr>
        <w:top w:val="none" w:sz="0" w:space="0" w:color="auto"/>
        <w:left w:val="none" w:sz="0" w:space="0" w:color="auto"/>
        <w:bottom w:val="none" w:sz="0" w:space="0" w:color="auto"/>
        <w:right w:val="none" w:sz="0" w:space="0" w:color="auto"/>
      </w:divBdr>
    </w:div>
    <w:div w:id="1830515742">
      <w:bodyDiv w:val="1"/>
      <w:marLeft w:val="0"/>
      <w:marRight w:val="0"/>
      <w:marTop w:val="0"/>
      <w:marBottom w:val="0"/>
      <w:divBdr>
        <w:top w:val="none" w:sz="0" w:space="0" w:color="auto"/>
        <w:left w:val="none" w:sz="0" w:space="0" w:color="auto"/>
        <w:bottom w:val="none" w:sz="0" w:space="0" w:color="auto"/>
        <w:right w:val="none" w:sz="0" w:space="0" w:color="auto"/>
      </w:divBdr>
      <w:divsChild>
        <w:div w:id="132526213">
          <w:marLeft w:val="0"/>
          <w:marRight w:val="0"/>
          <w:marTop w:val="0"/>
          <w:marBottom w:val="0"/>
          <w:divBdr>
            <w:top w:val="none" w:sz="0" w:space="0" w:color="auto"/>
            <w:left w:val="none" w:sz="0" w:space="0" w:color="auto"/>
            <w:bottom w:val="none" w:sz="0" w:space="0" w:color="auto"/>
            <w:right w:val="none" w:sz="0" w:space="0" w:color="auto"/>
          </w:divBdr>
        </w:div>
        <w:div w:id="221214097">
          <w:marLeft w:val="0"/>
          <w:marRight w:val="0"/>
          <w:marTop w:val="0"/>
          <w:marBottom w:val="0"/>
          <w:divBdr>
            <w:top w:val="none" w:sz="0" w:space="0" w:color="auto"/>
            <w:left w:val="none" w:sz="0" w:space="0" w:color="auto"/>
            <w:bottom w:val="none" w:sz="0" w:space="0" w:color="auto"/>
            <w:right w:val="none" w:sz="0" w:space="0" w:color="auto"/>
          </w:divBdr>
        </w:div>
        <w:div w:id="338043553">
          <w:marLeft w:val="0"/>
          <w:marRight w:val="0"/>
          <w:marTop w:val="0"/>
          <w:marBottom w:val="0"/>
          <w:divBdr>
            <w:top w:val="none" w:sz="0" w:space="0" w:color="auto"/>
            <w:left w:val="none" w:sz="0" w:space="0" w:color="auto"/>
            <w:bottom w:val="none" w:sz="0" w:space="0" w:color="auto"/>
            <w:right w:val="none" w:sz="0" w:space="0" w:color="auto"/>
          </w:divBdr>
        </w:div>
        <w:div w:id="470755590">
          <w:marLeft w:val="0"/>
          <w:marRight w:val="0"/>
          <w:marTop w:val="0"/>
          <w:marBottom w:val="0"/>
          <w:divBdr>
            <w:top w:val="none" w:sz="0" w:space="0" w:color="auto"/>
            <w:left w:val="none" w:sz="0" w:space="0" w:color="auto"/>
            <w:bottom w:val="none" w:sz="0" w:space="0" w:color="auto"/>
            <w:right w:val="none" w:sz="0" w:space="0" w:color="auto"/>
          </w:divBdr>
        </w:div>
        <w:div w:id="552541840">
          <w:marLeft w:val="0"/>
          <w:marRight w:val="0"/>
          <w:marTop w:val="0"/>
          <w:marBottom w:val="0"/>
          <w:divBdr>
            <w:top w:val="none" w:sz="0" w:space="0" w:color="auto"/>
            <w:left w:val="none" w:sz="0" w:space="0" w:color="auto"/>
            <w:bottom w:val="none" w:sz="0" w:space="0" w:color="auto"/>
            <w:right w:val="none" w:sz="0" w:space="0" w:color="auto"/>
          </w:divBdr>
        </w:div>
        <w:div w:id="1090659407">
          <w:marLeft w:val="0"/>
          <w:marRight w:val="0"/>
          <w:marTop w:val="0"/>
          <w:marBottom w:val="0"/>
          <w:divBdr>
            <w:top w:val="none" w:sz="0" w:space="0" w:color="auto"/>
            <w:left w:val="none" w:sz="0" w:space="0" w:color="auto"/>
            <w:bottom w:val="none" w:sz="0" w:space="0" w:color="auto"/>
            <w:right w:val="none" w:sz="0" w:space="0" w:color="auto"/>
          </w:divBdr>
        </w:div>
        <w:div w:id="1119491071">
          <w:marLeft w:val="0"/>
          <w:marRight w:val="0"/>
          <w:marTop w:val="0"/>
          <w:marBottom w:val="0"/>
          <w:divBdr>
            <w:top w:val="none" w:sz="0" w:space="0" w:color="auto"/>
            <w:left w:val="none" w:sz="0" w:space="0" w:color="auto"/>
            <w:bottom w:val="none" w:sz="0" w:space="0" w:color="auto"/>
            <w:right w:val="none" w:sz="0" w:space="0" w:color="auto"/>
          </w:divBdr>
        </w:div>
        <w:div w:id="1292057773">
          <w:marLeft w:val="0"/>
          <w:marRight w:val="0"/>
          <w:marTop w:val="0"/>
          <w:marBottom w:val="0"/>
          <w:divBdr>
            <w:top w:val="none" w:sz="0" w:space="0" w:color="auto"/>
            <w:left w:val="none" w:sz="0" w:space="0" w:color="auto"/>
            <w:bottom w:val="none" w:sz="0" w:space="0" w:color="auto"/>
            <w:right w:val="none" w:sz="0" w:space="0" w:color="auto"/>
          </w:divBdr>
        </w:div>
        <w:div w:id="1765689632">
          <w:marLeft w:val="0"/>
          <w:marRight w:val="0"/>
          <w:marTop w:val="0"/>
          <w:marBottom w:val="0"/>
          <w:divBdr>
            <w:top w:val="none" w:sz="0" w:space="0" w:color="auto"/>
            <w:left w:val="none" w:sz="0" w:space="0" w:color="auto"/>
            <w:bottom w:val="none" w:sz="0" w:space="0" w:color="auto"/>
            <w:right w:val="none" w:sz="0" w:space="0" w:color="auto"/>
          </w:divBdr>
        </w:div>
        <w:div w:id="1781339569">
          <w:marLeft w:val="0"/>
          <w:marRight w:val="0"/>
          <w:marTop w:val="0"/>
          <w:marBottom w:val="0"/>
          <w:divBdr>
            <w:top w:val="none" w:sz="0" w:space="0" w:color="auto"/>
            <w:left w:val="none" w:sz="0" w:space="0" w:color="auto"/>
            <w:bottom w:val="none" w:sz="0" w:space="0" w:color="auto"/>
            <w:right w:val="none" w:sz="0" w:space="0" w:color="auto"/>
          </w:divBdr>
        </w:div>
        <w:div w:id="1908344651">
          <w:marLeft w:val="0"/>
          <w:marRight w:val="0"/>
          <w:marTop w:val="0"/>
          <w:marBottom w:val="0"/>
          <w:divBdr>
            <w:top w:val="none" w:sz="0" w:space="0" w:color="auto"/>
            <w:left w:val="none" w:sz="0" w:space="0" w:color="auto"/>
            <w:bottom w:val="none" w:sz="0" w:space="0" w:color="auto"/>
            <w:right w:val="none" w:sz="0" w:space="0" w:color="auto"/>
          </w:divBdr>
        </w:div>
        <w:div w:id="1910965859">
          <w:marLeft w:val="0"/>
          <w:marRight w:val="0"/>
          <w:marTop w:val="0"/>
          <w:marBottom w:val="0"/>
          <w:divBdr>
            <w:top w:val="none" w:sz="0" w:space="0" w:color="auto"/>
            <w:left w:val="none" w:sz="0" w:space="0" w:color="auto"/>
            <w:bottom w:val="none" w:sz="0" w:space="0" w:color="auto"/>
            <w:right w:val="none" w:sz="0" w:space="0" w:color="auto"/>
          </w:divBdr>
        </w:div>
        <w:div w:id="1923099831">
          <w:marLeft w:val="0"/>
          <w:marRight w:val="0"/>
          <w:marTop w:val="0"/>
          <w:marBottom w:val="0"/>
          <w:divBdr>
            <w:top w:val="none" w:sz="0" w:space="0" w:color="auto"/>
            <w:left w:val="none" w:sz="0" w:space="0" w:color="auto"/>
            <w:bottom w:val="none" w:sz="0" w:space="0" w:color="auto"/>
            <w:right w:val="none" w:sz="0" w:space="0" w:color="auto"/>
          </w:divBdr>
        </w:div>
        <w:div w:id="2138059422">
          <w:marLeft w:val="0"/>
          <w:marRight w:val="0"/>
          <w:marTop w:val="0"/>
          <w:marBottom w:val="0"/>
          <w:divBdr>
            <w:top w:val="none" w:sz="0" w:space="0" w:color="auto"/>
            <w:left w:val="none" w:sz="0" w:space="0" w:color="auto"/>
            <w:bottom w:val="none" w:sz="0" w:space="0" w:color="auto"/>
            <w:right w:val="none" w:sz="0" w:space="0" w:color="auto"/>
          </w:divBdr>
        </w:div>
      </w:divsChild>
    </w:div>
    <w:div w:id="1944797021">
      <w:bodyDiv w:val="1"/>
      <w:marLeft w:val="0"/>
      <w:marRight w:val="0"/>
      <w:marTop w:val="0"/>
      <w:marBottom w:val="0"/>
      <w:divBdr>
        <w:top w:val="none" w:sz="0" w:space="0" w:color="auto"/>
        <w:left w:val="none" w:sz="0" w:space="0" w:color="auto"/>
        <w:bottom w:val="none" w:sz="0" w:space="0" w:color="auto"/>
        <w:right w:val="none" w:sz="0" w:space="0" w:color="auto"/>
      </w:divBdr>
      <w:divsChild>
        <w:div w:id="149179577">
          <w:marLeft w:val="0"/>
          <w:marRight w:val="0"/>
          <w:marTop w:val="0"/>
          <w:marBottom w:val="0"/>
          <w:divBdr>
            <w:top w:val="none" w:sz="0" w:space="0" w:color="auto"/>
            <w:left w:val="none" w:sz="0" w:space="0" w:color="auto"/>
            <w:bottom w:val="none" w:sz="0" w:space="0" w:color="auto"/>
            <w:right w:val="none" w:sz="0" w:space="0" w:color="auto"/>
          </w:divBdr>
        </w:div>
        <w:div w:id="983895570">
          <w:marLeft w:val="0"/>
          <w:marRight w:val="0"/>
          <w:marTop w:val="0"/>
          <w:marBottom w:val="0"/>
          <w:divBdr>
            <w:top w:val="none" w:sz="0" w:space="0" w:color="auto"/>
            <w:left w:val="none" w:sz="0" w:space="0" w:color="auto"/>
            <w:bottom w:val="none" w:sz="0" w:space="0" w:color="auto"/>
            <w:right w:val="none" w:sz="0" w:space="0" w:color="auto"/>
          </w:divBdr>
        </w:div>
        <w:div w:id="1381397676">
          <w:marLeft w:val="0"/>
          <w:marRight w:val="0"/>
          <w:marTop w:val="0"/>
          <w:marBottom w:val="0"/>
          <w:divBdr>
            <w:top w:val="none" w:sz="0" w:space="0" w:color="auto"/>
            <w:left w:val="none" w:sz="0" w:space="0" w:color="auto"/>
            <w:bottom w:val="none" w:sz="0" w:space="0" w:color="auto"/>
            <w:right w:val="none" w:sz="0" w:space="0" w:color="auto"/>
          </w:divBdr>
        </w:div>
      </w:divsChild>
    </w:div>
    <w:div w:id="1994672955">
      <w:bodyDiv w:val="1"/>
      <w:marLeft w:val="0"/>
      <w:marRight w:val="0"/>
      <w:marTop w:val="0"/>
      <w:marBottom w:val="0"/>
      <w:divBdr>
        <w:top w:val="none" w:sz="0" w:space="0" w:color="auto"/>
        <w:left w:val="none" w:sz="0" w:space="0" w:color="auto"/>
        <w:bottom w:val="none" w:sz="0" w:space="0" w:color="auto"/>
        <w:right w:val="none" w:sz="0" w:space="0" w:color="auto"/>
      </w:divBdr>
      <w:divsChild>
        <w:div w:id="97651114">
          <w:marLeft w:val="0"/>
          <w:marRight w:val="0"/>
          <w:marTop w:val="0"/>
          <w:marBottom w:val="0"/>
          <w:divBdr>
            <w:top w:val="none" w:sz="0" w:space="0" w:color="auto"/>
            <w:left w:val="none" w:sz="0" w:space="0" w:color="auto"/>
            <w:bottom w:val="none" w:sz="0" w:space="0" w:color="auto"/>
            <w:right w:val="none" w:sz="0" w:space="0" w:color="auto"/>
          </w:divBdr>
        </w:div>
        <w:div w:id="1010371580">
          <w:marLeft w:val="0"/>
          <w:marRight w:val="0"/>
          <w:marTop w:val="0"/>
          <w:marBottom w:val="0"/>
          <w:divBdr>
            <w:top w:val="none" w:sz="0" w:space="0" w:color="auto"/>
            <w:left w:val="none" w:sz="0" w:space="0" w:color="auto"/>
            <w:bottom w:val="none" w:sz="0" w:space="0" w:color="auto"/>
            <w:right w:val="none" w:sz="0" w:space="0" w:color="auto"/>
          </w:divBdr>
        </w:div>
        <w:div w:id="1487548022">
          <w:marLeft w:val="0"/>
          <w:marRight w:val="0"/>
          <w:marTop w:val="0"/>
          <w:marBottom w:val="0"/>
          <w:divBdr>
            <w:top w:val="none" w:sz="0" w:space="0" w:color="auto"/>
            <w:left w:val="none" w:sz="0" w:space="0" w:color="auto"/>
            <w:bottom w:val="none" w:sz="0" w:space="0" w:color="auto"/>
            <w:right w:val="none" w:sz="0" w:space="0" w:color="auto"/>
          </w:divBdr>
        </w:div>
        <w:div w:id="1795562538">
          <w:marLeft w:val="0"/>
          <w:marRight w:val="0"/>
          <w:marTop w:val="0"/>
          <w:marBottom w:val="0"/>
          <w:divBdr>
            <w:top w:val="none" w:sz="0" w:space="0" w:color="auto"/>
            <w:left w:val="none" w:sz="0" w:space="0" w:color="auto"/>
            <w:bottom w:val="none" w:sz="0" w:space="0" w:color="auto"/>
            <w:right w:val="none" w:sz="0" w:space="0" w:color="auto"/>
          </w:divBdr>
        </w:div>
        <w:div w:id="1844198374">
          <w:marLeft w:val="0"/>
          <w:marRight w:val="0"/>
          <w:marTop w:val="0"/>
          <w:marBottom w:val="0"/>
          <w:divBdr>
            <w:top w:val="none" w:sz="0" w:space="0" w:color="auto"/>
            <w:left w:val="none" w:sz="0" w:space="0" w:color="auto"/>
            <w:bottom w:val="none" w:sz="0" w:space="0" w:color="auto"/>
            <w:right w:val="none" w:sz="0" w:space="0" w:color="auto"/>
          </w:divBdr>
        </w:div>
        <w:div w:id="1935356447">
          <w:marLeft w:val="0"/>
          <w:marRight w:val="0"/>
          <w:marTop w:val="0"/>
          <w:marBottom w:val="0"/>
          <w:divBdr>
            <w:top w:val="none" w:sz="0" w:space="0" w:color="auto"/>
            <w:left w:val="none" w:sz="0" w:space="0" w:color="auto"/>
            <w:bottom w:val="none" w:sz="0" w:space="0" w:color="auto"/>
            <w:right w:val="none" w:sz="0" w:space="0" w:color="auto"/>
          </w:divBdr>
        </w:div>
      </w:divsChild>
    </w:div>
    <w:div w:id="2084176175">
      <w:bodyDiv w:val="1"/>
      <w:marLeft w:val="0"/>
      <w:marRight w:val="0"/>
      <w:marTop w:val="0"/>
      <w:marBottom w:val="0"/>
      <w:divBdr>
        <w:top w:val="none" w:sz="0" w:space="0" w:color="auto"/>
        <w:left w:val="none" w:sz="0" w:space="0" w:color="auto"/>
        <w:bottom w:val="none" w:sz="0" w:space="0" w:color="auto"/>
        <w:right w:val="none" w:sz="0" w:space="0" w:color="auto"/>
      </w:divBdr>
      <w:divsChild>
        <w:div w:id="2071922892">
          <w:marLeft w:val="0"/>
          <w:marRight w:val="0"/>
          <w:marTop w:val="0"/>
          <w:marBottom w:val="0"/>
          <w:divBdr>
            <w:top w:val="none" w:sz="0" w:space="0" w:color="auto"/>
            <w:left w:val="none" w:sz="0" w:space="0" w:color="auto"/>
            <w:bottom w:val="none" w:sz="0" w:space="0" w:color="auto"/>
            <w:right w:val="none" w:sz="0" w:space="0" w:color="auto"/>
          </w:divBdr>
          <w:divsChild>
            <w:div w:id="922033204">
              <w:marLeft w:val="0"/>
              <w:marRight w:val="0"/>
              <w:marTop w:val="0"/>
              <w:marBottom w:val="0"/>
              <w:divBdr>
                <w:top w:val="none" w:sz="0" w:space="0" w:color="auto"/>
                <w:left w:val="none" w:sz="0" w:space="0" w:color="auto"/>
                <w:bottom w:val="none" w:sz="0" w:space="0" w:color="auto"/>
                <w:right w:val="none" w:sz="0" w:space="0" w:color="auto"/>
              </w:divBdr>
              <w:divsChild>
                <w:div w:id="15356491">
                  <w:marLeft w:val="0"/>
                  <w:marRight w:val="0"/>
                  <w:marTop w:val="0"/>
                  <w:marBottom w:val="0"/>
                  <w:divBdr>
                    <w:top w:val="none" w:sz="0" w:space="0" w:color="auto"/>
                    <w:left w:val="none" w:sz="0" w:space="0" w:color="auto"/>
                    <w:bottom w:val="none" w:sz="0" w:space="0" w:color="auto"/>
                    <w:right w:val="none" w:sz="0" w:space="0" w:color="auto"/>
                  </w:divBdr>
                </w:div>
                <w:div w:id="195968226">
                  <w:marLeft w:val="0"/>
                  <w:marRight w:val="0"/>
                  <w:marTop w:val="0"/>
                  <w:marBottom w:val="0"/>
                  <w:divBdr>
                    <w:top w:val="none" w:sz="0" w:space="0" w:color="auto"/>
                    <w:left w:val="none" w:sz="0" w:space="0" w:color="auto"/>
                    <w:bottom w:val="none" w:sz="0" w:space="0" w:color="auto"/>
                    <w:right w:val="none" w:sz="0" w:space="0" w:color="auto"/>
                  </w:divBdr>
                </w:div>
                <w:div w:id="207301125">
                  <w:marLeft w:val="0"/>
                  <w:marRight w:val="0"/>
                  <w:marTop w:val="0"/>
                  <w:marBottom w:val="0"/>
                  <w:divBdr>
                    <w:top w:val="none" w:sz="0" w:space="0" w:color="auto"/>
                    <w:left w:val="none" w:sz="0" w:space="0" w:color="auto"/>
                    <w:bottom w:val="none" w:sz="0" w:space="0" w:color="auto"/>
                    <w:right w:val="none" w:sz="0" w:space="0" w:color="auto"/>
                  </w:divBdr>
                </w:div>
                <w:div w:id="276526733">
                  <w:marLeft w:val="0"/>
                  <w:marRight w:val="0"/>
                  <w:marTop w:val="0"/>
                  <w:marBottom w:val="0"/>
                  <w:divBdr>
                    <w:top w:val="none" w:sz="0" w:space="0" w:color="auto"/>
                    <w:left w:val="none" w:sz="0" w:space="0" w:color="auto"/>
                    <w:bottom w:val="none" w:sz="0" w:space="0" w:color="auto"/>
                    <w:right w:val="none" w:sz="0" w:space="0" w:color="auto"/>
                  </w:divBdr>
                </w:div>
                <w:div w:id="305280168">
                  <w:marLeft w:val="0"/>
                  <w:marRight w:val="0"/>
                  <w:marTop w:val="0"/>
                  <w:marBottom w:val="0"/>
                  <w:divBdr>
                    <w:top w:val="none" w:sz="0" w:space="0" w:color="auto"/>
                    <w:left w:val="none" w:sz="0" w:space="0" w:color="auto"/>
                    <w:bottom w:val="none" w:sz="0" w:space="0" w:color="auto"/>
                    <w:right w:val="none" w:sz="0" w:space="0" w:color="auto"/>
                  </w:divBdr>
                </w:div>
                <w:div w:id="398671163">
                  <w:marLeft w:val="0"/>
                  <w:marRight w:val="0"/>
                  <w:marTop w:val="0"/>
                  <w:marBottom w:val="0"/>
                  <w:divBdr>
                    <w:top w:val="none" w:sz="0" w:space="0" w:color="auto"/>
                    <w:left w:val="none" w:sz="0" w:space="0" w:color="auto"/>
                    <w:bottom w:val="none" w:sz="0" w:space="0" w:color="auto"/>
                    <w:right w:val="none" w:sz="0" w:space="0" w:color="auto"/>
                  </w:divBdr>
                </w:div>
                <w:div w:id="454521056">
                  <w:marLeft w:val="0"/>
                  <w:marRight w:val="0"/>
                  <w:marTop w:val="0"/>
                  <w:marBottom w:val="0"/>
                  <w:divBdr>
                    <w:top w:val="none" w:sz="0" w:space="0" w:color="auto"/>
                    <w:left w:val="none" w:sz="0" w:space="0" w:color="auto"/>
                    <w:bottom w:val="none" w:sz="0" w:space="0" w:color="auto"/>
                    <w:right w:val="none" w:sz="0" w:space="0" w:color="auto"/>
                  </w:divBdr>
                </w:div>
                <w:div w:id="522859755">
                  <w:marLeft w:val="0"/>
                  <w:marRight w:val="0"/>
                  <w:marTop w:val="0"/>
                  <w:marBottom w:val="0"/>
                  <w:divBdr>
                    <w:top w:val="none" w:sz="0" w:space="0" w:color="auto"/>
                    <w:left w:val="none" w:sz="0" w:space="0" w:color="auto"/>
                    <w:bottom w:val="none" w:sz="0" w:space="0" w:color="auto"/>
                    <w:right w:val="none" w:sz="0" w:space="0" w:color="auto"/>
                  </w:divBdr>
                </w:div>
                <w:div w:id="584848659">
                  <w:marLeft w:val="0"/>
                  <w:marRight w:val="0"/>
                  <w:marTop w:val="0"/>
                  <w:marBottom w:val="0"/>
                  <w:divBdr>
                    <w:top w:val="none" w:sz="0" w:space="0" w:color="auto"/>
                    <w:left w:val="none" w:sz="0" w:space="0" w:color="auto"/>
                    <w:bottom w:val="none" w:sz="0" w:space="0" w:color="auto"/>
                    <w:right w:val="none" w:sz="0" w:space="0" w:color="auto"/>
                  </w:divBdr>
                </w:div>
                <w:div w:id="724714893">
                  <w:marLeft w:val="0"/>
                  <w:marRight w:val="0"/>
                  <w:marTop w:val="0"/>
                  <w:marBottom w:val="0"/>
                  <w:divBdr>
                    <w:top w:val="none" w:sz="0" w:space="0" w:color="auto"/>
                    <w:left w:val="none" w:sz="0" w:space="0" w:color="auto"/>
                    <w:bottom w:val="none" w:sz="0" w:space="0" w:color="auto"/>
                    <w:right w:val="none" w:sz="0" w:space="0" w:color="auto"/>
                  </w:divBdr>
                </w:div>
                <w:div w:id="734166647">
                  <w:marLeft w:val="0"/>
                  <w:marRight w:val="0"/>
                  <w:marTop w:val="0"/>
                  <w:marBottom w:val="0"/>
                  <w:divBdr>
                    <w:top w:val="none" w:sz="0" w:space="0" w:color="auto"/>
                    <w:left w:val="none" w:sz="0" w:space="0" w:color="auto"/>
                    <w:bottom w:val="none" w:sz="0" w:space="0" w:color="auto"/>
                    <w:right w:val="none" w:sz="0" w:space="0" w:color="auto"/>
                  </w:divBdr>
                </w:div>
                <w:div w:id="850023561">
                  <w:marLeft w:val="0"/>
                  <w:marRight w:val="0"/>
                  <w:marTop w:val="0"/>
                  <w:marBottom w:val="0"/>
                  <w:divBdr>
                    <w:top w:val="none" w:sz="0" w:space="0" w:color="auto"/>
                    <w:left w:val="none" w:sz="0" w:space="0" w:color="auto"/>
                    <w:bottom w:val="none" w:sz="0" w:space="0" w:color="auto"/>
                    <w:right w:val="none" w:sz="0" w:space="0" w:color="auto"/>
                  </w:divBdr>
                </w:div>
                <w:div w:id="915162523">
                  <w:marLeft w:val="0"/>
                  <w:marRight w:val="0"/>
                  <w:marTop w:val="0"/>
                  <w:marBottom w:val="0"/>
                  <w:divBdr>
                    <w:top w:val="none" w:sz="0" w:space="0" w:color="auto"/>
                    <w:left w:val="none" w:sz="0" w:space="0" w:color="auto"/>
                    <w:bottom w:val="none" w:sz="0" w:space="0" w:color="auto"/>
                    <w:right w:val="none" w:sz="0" w:space="0" w:color="auto"/>
                  </w:divBdr>
                </w:div>
                <w:div w:id="922296000">
                  <w:marLeft w:val="0"/>
                  <w:marRight w:val="0"/>
                  <w:marTop w:val="0"/>
                  <w:marBottom w:val="0"/>
                  <w:divBdr>
                    <w:top w:val="none" w:sz="0" w:space="0" w:color="auto"/>
                    <w:left w:val="none" w:sz="0" w:space="0" w:color="auto"/>
                    <w:bottom w:val="none" w:sz="0" w:space="0" w:color="auto"/>
                    <w:right w:val="none" w:sz="0" w:space="0" w:color="auto"/>
                  </w:divBdr>
                </w:div>
                <w:div w:id="990912833">
                  <w:marLeft w:val="0"/>
                  <w:marRight w:val="0"/>
                  <w:marTop w:val="0"/>
                  <w:marBottom w:val="0"/>
                  <w:divBdr>
                    <w:top w:val="none" w:sz="0" w:space="0" w:color="auto"/>
                    <w:left w:val="none" w:sz="0" w:space="0" w:color="auto"/>
                    <w:bottom w:val="none" w:sz="0" w:space="0" w:color="auto"/>
                    <w:right w:val="none" w:sz="0" w:space="0" w:color="auto"/>
                  </w:divBdr>
                </w:div>
                <w:div w:id="1010833178">
                  <w:marLeft w:val="0"/>
                  <w:marRight w:val="0"/>
                  <w:marTop w:val="0"/>
                  <w:marBottom w:val="0"/>
                  <w:divBdr>
                    <w:top w:val="none" w:sz="0" w:space="0" w:color="auto"/>
                    <w:left w:val="none" w:sz="0" w:space="0" w:color="auto"/>
                    <w:bottom w:val="none" w:sz="0" w:space="0" w:color="auto"/>
                    <w:right w:val="none" w:sz="0" w:space="0" w:color="auto"/>
                  </w:divBdr>
                </w:div>
                <w:div w:id="1068844709">
                  <w:marLeft w:val="0"/>
                  <w:marRight w:val="0"/>
                  <w:marTop w:val="0"/>
                  <w:marBottom w:val="0"/>
                  <w:divBdr>
                    <w:top w:val="none" w:sz="0" w:space="0" w:color="auto"/>
                    <w:left w:val="none" w:sz="0" w:space="0" w:color="auto"/>
                    <w:bottom w:val="none" w:sz="0" w:space="0" w:color="auto"/>
                    <w:right w:val="none" w:sz="0" w:space="0" w:color="auto"/>
                  </w:divBdr>
                </w:div>
                <w:div w:id="1099132729">
                  <w:marLeft w:val="0"/>
                  <w:marRight w:val="0"/>
                  <w:marTop w:val="0"/>
                  <w:marBottom w:val="0"/>
                  <w:divBdr>
                    <w:top w:val="none" w:sz="0" w:space="0" w:color="auto"/>
                    <w:left w:val="none" w:sz="0" w:space="0" w:color="auto"/>
                    <w:bottom w:val="none" w:sz="0" w:space="0" w:color="auto"/>
                    <w:right w:val="none" w:sz="0" w:space="0" w:color="auto"/>
                  </w:divBdr>
                </w:div>
                <w:div w:id="1105079515">
                  <w:marLeft w:val="0"/>
                  <w:marRight w:val="0"/>
                  <w:marTop w:val="0"/>
                  <w:marBottom w:val="0"/>
                  <w:divBdr>
                    <w:top w:val="none" w:sz="0" w:space="0" w:color="auto"/>
                    <w:left w:val="none" w:sz="0" w:space="0" w:color="auto"/>
                    <w:bottom w:val="none" w:sz="0" w:space="0" w:color="auto"/>
                    <w:right w:val="none" w:sz="0" w:space="0" w:color="auto"/>
                  </w:divBdr>
                </w:div>
                <w:div w:id="1117139203">
                  <w:marLeft w:val="0"/>
                  <w:marRight w:val="0"/>
                  <w:marTop w:val="0"/>
                  <w:marBottom w:val="0"/>
                  <w:divBdr>
                    <w:top w:val="none" w:sz="0" w:space="0" w:color="auto"/>
                    <w:left w:val="none" w:sz="0" w:space="0" w:color="auto"/>
                    <w:bottom w:val="none" w:sz="0" w:space="0" w:color="auto"/>
                    <w:right w:val="none" w:sz="0" w:space="0" w:color="auto"/>
                  </w:divBdr>
                </w:div>
                <w:div w:id="1138063437">
                  <w:marLeft w:val="0"/>
                  <w:marRight w:val="0"/>
                  <w:marTop w:val="0"/>
                  <w:marBottom w:val="0"/>
                  <w:divBdr>
                    <w:top w:val="none" w:sz="0" w:space="0" w:color="auto"/>
                    <w:left w:val="none" w:sz="0" w:space="0" w:color="auto"/>
                    <w:bottom w:val="none" w:sz="0" w:space="0" w:color="auto"/>
                    <w:right w:val="none" w:sz="0" w:space="0" w:color="auto"/>
                  </w:divBdr>
                </w:div>
                <w:div w:id="1146435026">
                  <w:marLeft w:val="0"/>
                  <w:marRight w:val="0"/>
                  <w:marTop w:val="0"/>
                  <w:marBottom w:val="0"/>
                  <w:divBdr>
                    <w:top w:val="none" w:sz="0" w:space="0" w:color="auto"/>
                    <w:left w:val="none" w:sz="0" w:space="0" w:color="auto"/>
                    <w:bottom w:val="none" w:sz="0" w:space="0" w:color="auto"/>
                    <w:right w:val="none" w:sz="0" w:space="0" w:color="auto"/>
                  </w:divBdr>
                </w:div>
                <w:div w:id="1161385220">
                  <w:marLeft w:val="0"/>
                  <w:marRight w:val="0"/>
                  <w:marTop w:val="0"/>
                  <w:marBottom w:val="0"/>
                  <w:divBdr>
                    <w:top w:val="none" w:sz="0" w:space="0" w:color="auto"/>
                    <w:left w:val="none" w:sz="0" w:space="0" w:color="auto"/>
                    <w:bottom w:val="none" w:sz="0" w:space="0" w:color="auto"/>
                    <w:right w:val="none" w:sz="0" w:space="0" w:color="auto"/>
                  </w:divBdr>
                </w:div>
                <w:div w:id="1316295850">
                  <w:marLeft w:val="0"/>
                  <w:marRight w:val="0"/>
                  <w:marTop w:val="0"/>
                  <w:marBottom w:val="0"/>
                  <w:divBdr>
                    <w:top w:val="none" w:sz="0" w:space="0" w:color="auto"/>
                    <w:left w:val="none" w:sz="0" w:space="0" w:color="auto"/>
                    <w:bottom w:val="none" w:sz="0" w:space="0" w:color="auto"/>
                    <w:right w:val="none" w:sz="0" w:space="0" w:color="auto"/>
                  </w:divBdr>
                </w:div>
                <w:div w:id="1321154673">
                  <w:marLeft w:val="0"/>
                  <w:marRight w:val="0"/>
                  <w:marTop w:val="0"/>
                  <w:marBottom w:val="0"/>
                  <w:divBdr>
                    <w:top w:val="none" w:sz="0" w:space="0" w:color="auto"/>
                    <w:left w:val="none" w:sz="0" w:space="0" w:color="auto"/>
                    <w:bottom w:val="none" w:sz="0" w:space="0" w:color="auto"/>
                    <w:right w:val="none" w:sz="0" w:space="0" w:color="auto"/>
                  </w:divBdr>
                </w:div>
                <w:div w:id="1332831431">
                  <w:marLeft w:val="0"/>
                  <w:marRight w:val="0"/>
                  <w:marTop w:val="0"/>
                  <w:marBottom w:val="0"/>
                  <w:divBdr>
                    <w:top w:val="none" w:sz="0" w:space="0" w:color="auto"/>
                    <w:left w:val="none" w:sz="0" w:space="0" w:color="auto"/>
                    <w:bottom w:val="none" w:sz="0" w:space="0" w:color="auto"/>
                    <w:right w:val="none" w:sz="0" w:space="0" w:color="auto"/>
                  </w:divBdr>
                </w:div>
                <w:div w:id="1349527999">
                  <w:marLeft w:val="0"/>
                  <w:marRight w:val="0"/>
                  <w:marTop w:val="0"/>
                  <w:marBottom w:val="0"/>
                  <w:divBdr>
                    <w:top w:val="none" w:sz="0" w:space="0" w:color="auto"/>
                    <w:left w:val="none" w:sz="0" w:space="0" w:color="auto"/>
                    <w:bottom w:val="none" w:sz="0" w:space="0" w:color="auto"/>
                    <w:right w:val="none" w:sz="0" w:space="0" w:color="auto"/>
                  </w:divBdr>
                </w:div>
                <w:div w:id="1358194214">
                  <w:marLeft w:val="0"/>
                  <w:marRight w:val="0"/>
                  <w:marTop w:val="0"/>
                  <w:marBottom w:val="0"/>
                  <w:divBdr>
                    <w:top w:val="none" w:sz="0" w:space="0" w:color="auto"/>
                    <w:left w:val="none" w:sz="0" w:space="0" w:color="auto"/>
                    <w:bottom w:val="none" w:sz="0" w:space="0" w:color="auto"/>
                    <w:right w:val="none" w:sz="0" w:space="0" w:color="auto"/>
                  </w:divBdr>
                </w:div>
                <w:div w:id="1360010810">
                  <w:marLeft w:val="0"/>
                  <w:marRight w:val="0"/>
                  <w:marTop w:val="0"/>
                  <w:marBottom w:val="0"/>
                  <w:divBdr>
                    <w:top w:val="none" w:sz="0" w:space="0" w:color="auto"/>
                    <w:left w:val="none" w:sz="0" w:space="0" w:color="auto"/>
                    <w:bottom w:val="none" w:sz="0" w:space="0" w:color="auto"/>
                    <w:right w:val="none" w:sz="0" w:space="0" w:color="auto"/>
                  </w:divBdr>
                </w:div>
                <w:div w:id="1386222614">
                  <w:marLeft w:val="0"/>
                  <w:marRight w:val="0"/>
                  <w:marTop w:val="0"/>
                  <w:marBottom w:val="0"/>
                  <w:divBdr>
                    <w:top w:val="none" w:sz="0" w:space="0" w:color="auto"/>
                    <w:left w:val="none" w:sz="0" w:space="0" w:color="auto"/>
                    <w:bottom w:val="none" w:sz="0" w:space="0" w:color="auto"/>
                    <w:right w:val="none" w:sz="0" w:space="0" w:color="auto"/>
                  </w:divBdr>
                </w:div>
                <w:div w:id="1416978802">
                  <w:marLeft w:val="0"/>
                  <w:marRight w:val="0"/>
                  <w:marTop w:val="0"/>
                  <w:marBottom w:val="0"/>
                  <w:divBdr>
                    <w:top w:val="none" w:sz="0" w:space="0" w:color="auto"/>
                    <w:left w:val="none" w:sz="0" w:space="0" w:color="auto"/>
                    <w:bottom w:val="none" w:sz="0" w:space="0" w:color="auto"/>
                    <w:right w:val="none" w:sz="0" w:space="0" w:color="auto"/>
                  </w:divBdr>
                </w:div>
                <w:div w:id="1426683619">
                  <w:marLeft w:val="0"/>
                  <w:marRight w:val="0"/>
                  <w:marTop w:val="0"/>
                  <w:marBottom w:val="0"/>
                  <w:divBdr>
                    <w:top w:val="none" w:sz="0" w:space="0" w:color="auto"/>
                    <w:left w:val="none" w:sz="0" w:space="0" w:color="auto"/>
                    <w:bottom w:val="none" w:sz="0" w:space="0" w:color="auto"/>
                    <w:right w:val="none" w:sz="0" w:space="0" w:color="auto"/>
                  </w:divBdr>
                </w:div>
                <w:div w:id="1477602307">
                  <w:marLeft w:val="0"/>
                  <w:marRight w:val="0"/>
                  <w:marTop w:val="0"/>
                  <w:marBottom w:val="0"/>
                  <w:divBdr>
                    <w:top w:val="none" w:sz="0" w:space="0" w:color="auto"/>
                    <w:left w:val="none" w:sz="0" w:space="0" w:color="auto"/>
                    <w:bottom w:val="none" w:sz="0" w:space="0" w:color="auto"/>
                    <w:right w:val="none" w:sz="0" w:space="0" w:color="auto"/>
                  </w:divBdr>
                </w:div>
                <w:div w:id="1596086788">
                  <w:marLeft w:val="0"/>
                  <w:marRight w:val="0"/>
                  <w:marTop w:val="0"/>
                  <w:marBottom w:val="0"/>
                  <w:divBdr>
                    <w:top w:val="none" w:sz="0" w:space="0" w:color="auto"/>
                    <w:left w:val="none" w:sz="0" w:space="0" w:color="auto"/>
                    <w:bottom w:val="none" w:sz="0" w:space="0" w:color="auto"/>
                    <w:right w:val="none" w:sz="0" w:space="0" w:color="auto"/>
                  </w:divBdr>
                </w:div>
                <w:div w:id="1603414204">
                  <w:marLeft w:val="0"/>
                  <w:marRight w:val="0"/>
                  <w:marTop w:val="0"/>
                  <w:marBottom w:val="0"/>
                  <w:divBdr>
                    <w:top w:val="none" w:sz="0" w:space="0" w:color="auto"/>
                    <w:left w:val="none" w:sz="0" w:space="0" w:color="auto"/>
                    <w:bottom w:val="none" w:sz="0" w:space="0" w:color="auto"/>
                    <w:right w:val="none" w:sz="0" w:space="0" w:color="auto"/>
                  </w:divBdr>
                </w:div>
                <w:div w:id="1653563979">
                  <w:marLeft w:val="0"/>
                  <w:marRight w:val="0"/>
                  <w:marTop w:val="0"/>
                  <w:marBottom w:val="0"/>
                  <w:divBdr>
                    <w:top w:val="none" w:sz="0" w:space="0" w:color="auto"/>
                    <w:left w:val="none" w:sz="0" w:space="0" w:color="auto"/>
                    <w:bottom w:val="none" w:sz="0" w:space="0" w:color="auto"/>
                    <w:right w:val="none" w:sz="0" w:space="0" w:color="auto"/>
                  </w:divBdr>
                </w:div>
                <w:div w:id="1698043541">
                  <w:marLeft w:val="0"/>
                  <w:marRight w:val="0"/>
                  <w:marTop w:val="0"/>
                  <w:marBottom w:val="0"/>
                  <w:divBdr>
                    <w:top w:val="none" w:sz="0" w:space="0" w:color="auto"/>
                    <w:left w:val="none" w:sz="0" w:space="0" w:color="auto"/>
                    <w:bottom w:val="none" w:sz="0" w:space="0" w:color="auto"/>
                    <w:right w:val="none" w:sz="0" w:space="0" w:color="auto"/>
                  </w:divBdr>
                </w:div>
                <w:div w:id="1778910762">
                  <w:marLeft w:val="0"/>
                  <w:marRight w:val="0"/>
                  <w:marTop w:val="0"/>
                  <w:marBottom w:val="0"/>
                  <w:divBdr>
                    <w:top w:val="none" w:sz="0" w:space="0" w:color="auto"/>
                    <w:left w:val="none" w:sz="0" w:space="0" w:color="auto"/>
                    <w:bottom w:val="none" w:sz="0" w:space="0" w:color="auto"/>
                    <w:right w:val="none" w:sz="0" w:space="0" w:color="auto"/>
                  </w:divBdr>
                </w:div>
                <w:div w:id="1817258449">
                  <w:marLeft w:val="0"/>
                  <w:marRight w:val="0"/>
                  <w:marTop w:val="0"/>
                  <w:marBottom w:val="0"/>
                  <w:divBdr>
                    <w:top w:val="none" w:sz="0" w:space="0" w:color="auto"/>
                    <w:left w:val="none" w:sz="0" w:space="0" w:color="auto"/>
                    <w:bottom w:val="none" w:sz="0" w:space="0" w:color="auto"/>
                    <w:right w:val="none" w:sz="0" w:space="0" w:color="auto"/>
                  </w:divBdr>
                </w:div>
                <w:div w:id="1858739494">
                  <w:marLeft w:val="0"/>
                  <w:marRight w:val="0"/>
                  <w:marTop w:val="0"/>
                  <w:marBottom w:val="0"/>
                  <w:divBdr>
                    <w:top w:val="none" w:sz="0" w:space="0" w:color="auto"/>
                    <w:left w:val="none" w:sz="0" w:space="0" w:color="auto"/>
                    <w:bottom w:val="none" w:sz="0" w:space="0" w:color="auto"/>
                    <w:right w:val="none" w:sz="0" w:space="0" w:color="auto"/>
                  </w:divBdr>
                </w:div>
                <w:div w:id="1883983780">
                  <w:marLeft w:val="0"/>
                  <w:marRight w:val="0"/>
                  <w:marTop w:val="0"/>
                  <w:marBottom w:val="0"/>
                  <w:divBdr>
                    <w:top w:val="none" w:sz="0" w:space="0" w:color="auto"/>
                    <w:left w:val="none" w:sz="0" w:space="0" w:color="auto"/>
                    <w:bottom w:val="none" w:sz="0" w:space="0" w:color="auto"/>
                    <w:right w:val="none" w:sz="0" w:space="0" w:color="auto"/>
                  </w:divBdr>
                </w:div>
                <w:div w:id="1980530327">
                  <w:marLeft w:val="0"/>
                  <w:marRight w:val="0"/>
                  <w:marTop w:val="0"/>
                  <w:marBottom w:val="0"/>
                  <w:divBdr>
                    <w:top w:val="none" w:sz="0" w:space="0" w:color="auto"/>
                    <w:left w:val="none" w:sz="0" w:space="0" w:color="auto"/>
                    <w:bottom w:val="none" w:sz="0" w:space="0" w:color="auto"/>
                    <w:right w:val="none" w:sz="0" w:space="0" w:color="auto"/>
                  </w:divBdr>
                </w:div>
                <w:div w:id="2006976201">
                  <w:marLeft w:val="0"/>
                  <w:marRight w:val="0"/>
                  <w:marTop w:val="0"/>
                  <w:marBottom w:val="0"/>
                  <w:divBdr>
                    <w:top w:val="none" w:sz="0" w:space="0" w:color="auto"/>
                    <w:left w:val="none" w:sz="0" w:space="0" w:color="auto"/>
                    <w:bottom w:val="none" w:sz="0" w:space="0" w:color="auto"/>
                    <w:right w:val="none" w:sz="0" w:space="0" w:color="auto"/>
                  </w:divBdr>
                </w:div>
                <w:div w:id="2096440368">
                  <w:marLeft w:val="0"/>
                  <w:marRight w:val="0"/>
                  <w:marTop w:val="0"/>
                  <w:marBottom w:val="0"/>
                  <w:divBdr>
                    <w:top w:val="none" w:sz="0" w:space="0" w:color="auto"/>
                    <w:left w:val="none" w:sz="0" w:space="0" w:color="auto"/>
                    <w:bottom w:val="none" w:sz="0" w:space="0" w:color="auto"/>
                    <w:right w:val="none" w:sz="0" w:space="0" w:color="auto"/>
                  </w:divBdr>
                </w:div>
                <w:div w:id="2101101954">
                  <w:marLeft w:val="0"/>
                  <w:marRight w:val="0"/>
                  <w:marTop w:val="0"/>
                  <w:marBottom w:val="0"/>
                  <w:divBdr>
                    <w:top w:val="none" w:sz="0" w:space="0" w:color="auto"/>
                    <w:left w:val="none" w:sz="0" w:space="0" w:color="auto"/>
                    <w:bottom w:val="none" w:sz="0" w:space="0" w:color="auto"/>
                    <w:right w:val="none" w:sz="0" w:space="0" w:color="auto"/>
                  </w:divBdr>
                </w:div>
                <w:div w:id="21354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2074">
          <w:marLeft w:val="0"/>
          <w:marRight w:val="0"/>
          <w:marTop w:val="0"/>
          <w:marBottom w:val="0"/>
          <w:divBdr>
            <w:top w:val="none" w:sz="0" w:space="0" w:color="auto"/>
            <w:left w:val="none" w:sz="0" w:space="0" w:color="auto"/>
            <w:bottom w:val="none" w:sz="0" w:space="0" w:color="auto"/>
            <w:right w:val="none" w:sz="0" w:space="0" w:color="auto"/>
          </w:divBdr>
          <w:divsChild>
            <w:div w:id="331766153">
              <w:marLeft w:val="0"/>
              <w:marRight w:val="0"/>
              <w:marTop w:val="0"/>
              <w:marBottom w:val="0"/>
              <w:divBdr>
                <w:top w:val="none" w:sz="0" w:space="0" w:color="auto"/>
                <w:left w:val="none" w:sz="0" w:space="0" w:color="auto"/>
                <w:bottom w:val="none" w:sz="0" w:space="0" w:color="auto"/>
                <w:right w:val="none" w:sz="0" w:space="0" w:color="auto"/>
              </w:divBdr>
              <w:divsChild>
                <w:div w:id="27029246">
                  <w:marLeft w:val="0"/>
                  <w:marRight w:val="0"/>
                  <w:marTop w:val="0"/>
                  <w:marBottom w:val="0"/>
                  <w:divBdr>
                    <w:top w:val="none" w:sz="0" w:space="0" w:color="auto"/>
                    <w:left w:val="none" w:sz="0" w:space="0" w:color="auto"/>
                    <w:bottom w:val="none" w:sz="0" w:space="0" w:color="auto"/>
                    <w:right w:val="none" w:sz="0" w:space="0" w:color="auto"/>
                  </w:divBdr>
                </w:div>
                <w:div w:id="106394395">
                  <w:marLeft w:val="0"/>
                  <w:marRight w:val="0"/>
                  <w:marTop w:val="0"/>
                  <w:marBottom w:val="0"/>
                  <w:divBdr>
                    <w:top w:val="none" w:sz="0" w:space="0" w:color="auto"/>
                    <w:left w:val="none" w:sz="0" w:space="0" w:color="auto"/>
                    <w:bottom w:val="none" w:sz="0" w:space="0" w:color="auto"/>
                    <w:right w:val="none" w:sz="0" w:space="0" w:color="auto"/>
                  </w:divBdr>
                </w:div>
                <w:div w:id="118686288">
                  <w:marLeft w:val="0"/>
                  <w:marRight w:val="0"/>
                  <w:marTop w:val="0"/>
                  <w:marBottom w:val="0"/>
                  <w:divBdr>
                    <w:top w:val="none" w:sz="0" w:space="0" w:color="auto"/>
                    <w:left w:val="none" w:sz="0" w:space="0" w:color="auto"/>
                    <w:bottom w:val="none" w:sz="0" w:space="0" w:color="auto"/>
                    <w:right w:val="none" w:sz="0" w:space="0" w:color="auto"/>
                  </w:divBdr>
                </w:div>
                <w:div w:id="122120090">
                  <w:marLeft w:val="0"/>
                  <w:marRight w:val="0"/>
                  <w:marTop w:val="0"/>
                  <w:marBottom w:val="0"/>
                  <w:divBdr>
                    <w:top w:val="none" w:sz="0" w:space="0" w:color="auto"/>
                    <w:left w:val="none" w:sz="0" w:space="0" w:color="auto"/>
                    <w:bottom w:val="none" w:sz="0" w:space="0" w:color="auto"/>
                    <w:right w:val="none" w:sz="0" w:space="0" w:color="auto"/>
                  </w:divBdr>
                </w:div>
                <w:div w:id="179706876">
                  <w:marLeft w:val="0"/>
                  <w:marRight w:val="0"/>
                  <w:marTop w:val="0"/>
                  <w:marBottom w:val="0"/>
                  <w:divBdr>
                    <w:top w:val="none" w:sz="0" w:space="0" w:color="auto"/>
                    <w:left w:val="none" w:sz="0" w:space="0" w:color="auto"/>
                    <w:bottom w:val="none" w:sz="0" w:space="0" w:color="auto"/>
                    <w:right w:val="none" w:sz="0" w:space="0" w:color="auto"/>
                  </w:divBdr>
                </w:div>
                <w:div w:id="186188065">
                  <w:marLeft w:val="0"/>
                  <w:marRight w:val="0"/>
                  <w:marTop w:val="0"/>
                  <w:marBottom w:val="0"/>
                  <w:divBdr>
                    <w:top w:val="none" w:sz="0" w:space="0" w:color="auto"/>
                    <w:left w:val="none" w:sz="0" w:space="0" w:color="auto"/>
                    <w:bottom w:val="none" w:sz="0" w:space="0" w:color="auto"/>
                    <w:right w:val="none" w:sz="0" w:space="0" w:color="auto"/>
                  </w:divBdr>
                </w:div>
                <w:div w:id="201133891">
                  <w:marLeft w:val="0"/>
                  <w:marRight w:val="0"/>
                  <w:marTop w:val="0"/>
                  <w:marBottom w:val="0"/>
                  <w:divBdr>
                    <w:top w:val="none" w:sz="0" w:space="0" w:color="auto"/>
                    <w:left w:val="none" w:sz="0" w:space="0" w:color="auto"/>
                    <w:bottom w:val="none" w:sz="0" w:space="0" w:color="auto"/>
                    <w:right w:val="none" w:sz="0" w:space="0" w:color="auto"/>
                  </w:divBdr>
                </w:div>
                <w:div w:id="229200318">
                  <w:marLeft w:val="0"/>
                  <w:marRight w:val="0"/>
                  <w:marTop w:val="0"/>
                  <w:marBottom w:val="0"/>
                  <w:divBdr>
                    <w:top w:val="none" w:sz="0" w:space="0" w:color="auto"/>
                    <w:left w:val="none" w:sz="0" w:space="0" w:color="auto"/>
                    <w:bottom w:val="none" w:sz="0" w:space="0" w:color="auto"/>
                    <w:right w:val="none" w:sz="0" w:space="0" w:color="auto"/>
                  </w:divBdr>
                </w:div>
                <w:div w:id="231890397">
                  <w:marLeft w:val="0"/>
                  <w:marRight w:val="0"/>
                  <w:marTop w:val="0"/>
                  <w:marBottom w:val="0"/>
                  <w:divBdr>
                    <w:top w:val="none" w:sz="0" w:space="0" w:color="auto"/>
                    <w:left w:val="none" w:sz="0" w:space="0" w:color="auto"/>
                    <w:bottom w:val="none" w:sz="0" w:space="0" w:color="auto"/>
                    <w:right w:val="none" w:sz="0" w:space="0" w:color="auto"/>
                  </w:divBdr>
                </w:div>
                <w:div w:id="255789647">
                  <w:marLeft w:val="0"/>
                  <w:marRight w:val="0"/>
                  <w:marTop w:val="0"/>
                  <w:marBottom w:val="0"/>
                  <w:divBdr>
                    <w:top w:val="none" w:sz="0" w:space="0" w:color="auto"/>
                    <w:left w:val="none" w:sz="0" w:space="0" w:color="auto"/>
                    <w:bottom w:val="none" w:sz="0" w:space="0" w:color="auto"/>
                    <w:right w:val="none" w:sz="0" w:space="0" w:color="auto"/>
                  </w:divBdr>
                </w:div>
                <w:div w:id="280695116">
                  <w:marLeft w:val="0"/>
                  <w:marRight w:val="0"/>
                  <w:marTop w:val="0"/>
                  <w:marBottom w:val="0"/>
                  <w:divBdr>
                    <w:top w:val="none" w:sz="0" w:space="0" w:color="auto"/>
                    <w:left w:val="none" w:sz="0" w:space="0" w:color="auto"/>
                    <w:bottom w:val="none" w:sz="0" w:space="0" w:color="auto"/>
                    <w:right w:val="none" w:sz="0" w:space="0" w:color="auto"/>
                  </w:divBdr>
                </w:div>
                <w:div w:id="329139136">
                  <w:marLeft w:val="0"/>
                  <w:marRight w:val="0"/>
                  <w:marTop w:val="0"/>
                  <w:marBottom w:val="0"/>
                  <w:divBdr>
                    <w:top w:val="none" w:sz="0" w:space="0" w:color="auto"/>
                    <w:left w:val="none" w:sz="0" w:space="0" w:color="auto"/>
                    <w:bottom w:val="none" w:sz="0" w:space="0" w:color="auto"/>
                    <w:right w:val="none" w:sz="0" w:space="0" w:color="auto"/>
                  </w:divBdr>
                </w:div>
                <w:div w:id="356203857">
                  <w:marLeft w:val="0"/>
                  <w:marRight w:val="0"/>
                  <w:marTop w:val="0"/>
                  <w:marBottom w:val="0"/>
                  <w:divBdr>
                    <w:top w:val="none" w:sz="0" w:space="0" w:color="auto"/>
                    <w:left w:val="none" w:sz="0" w:space="0" w:color="auto"/>
                    <w:bottom w:val="none" w:sz="0" w:space="0" w:color="auto"/>
                    <w:right w:val="none" w:sz="0" w:space="0" w:color="auto"/>
                  </w:divBdr>
                </w:div>
                <w:div w:id="388194066">
                  <w:marLeft w:val="0"/>
                  <w:marRight w:val="0"/>
                  <w:marTop w:val="0"/>
                  <w:marBottom w:val="0"/>
                  <w:divBdr>
                    <w:top w:val="none" w:sz="0" w:space="0" w:color="auto"/>
                    <w:left w:val="none" w:sz="0" w:space="0" w:color="auto"/>
                    <w:bottom w:val="none" w:sz="0" w:space="0" w:color="auto"/>
                    <w:right w:val="none" w:sz="0" w:space="0" w:color="auto"/>
                  </w:divBdr>
                </w:div>
                <w:div w:id="435564711">
                  <w:marLeft w:val="0"/>
                  <w:marRight w:val="0"/>
                  <w:marTop w:val="0"/>
                  <w:marBottom w:val="0"/>
                  <w:divBdr>
                    <w:top w:val="none" w:sz="0" w:space="0" w:color="auto"/>
                    <w:left w:val="none" w:sz="0" w:space="0" w:color="auto"/>
                    <w:bottom w:val="none" w:sz="0" w:space="0" w:color="auto"/>
                    <w:right w:val="none" w:sz="0" w:space="0" w:color="auto"/>
                  </w:divBdr>
                </w:div>
                <w:div w:id="466895807">
                  <w:marLeft w:val="0"/>
                  <w:marRight w:val="0"/>
                  <w:marTop w:val="0"/>
                  <w:marBottom w:val="0"/>
                  <w:divBdr>
                    <w:top w:val="none" w:sz="0" w:space="0" w:color="auto"/>
                    <w:left w:val="none" w:sz="0" w:space="0" w:color="auto"/>
                    <w:bottom w:val="none" w:sz="0" w:space="0" w:color="auto"/>
                    <w:right w:val="none" w:sz="0" w:space="0" w:color="auto"/>
                  </w:divBdr>
                </w:div>
                <w:div w:id="513963297">
                  <w:marLeft w:val="0"/>
                  <w:marRight w:val="0"/>
                  <w:marTop w:val="0"/>
                  <w:marBottom w:val="0"/>
                  <w:divBdr>
                    <w:top w:val="none" w:sz="0" w:space="0" w:color="auto"/>
                    <w:left w:val="none" w:sz="0" w:space="0" w:color="auto"/>
                    <w:bottom w:val="none" w:sz="0" w:space="0" w:color="auto"/>
                    <w:right w:val="none" w:sz="0" w:space="0" w:color="auto"/>
                  </w:divBdr>
                </w:div>
                <w:div w:id="572593204">
                  <w:marLeft w:val="0"/>
                  <w:marRight w:val="0"/>
                  <w:marTop w:val="0"/>
                  <w:marBottom w:val="0"/>
                  <w:divBdr>
                    <w:top w:val="none" w:sz="0" w:space="0" w:color="auto"/>
                    <w:left w:val="none" w:sz="0" w:space="0" w:color="auto"/>
                    <w:bottom w:val="none" w:sz="0" w:space="0" w:color="auto"/>
                    <w:right w:val="none" w:sz="0" w:space="0" w:color="auto"/>
                  </w:divBdr>
                </w:div>
                <w:div w:id="734937431">
                  <w:marLeft w:val="0"/>
                  <w:marRight w:val="0"/>
                  <w:marTop w:val="0"/>
                  <w:marBottom w:val="0"/>
                  <w:divBdr>
                    <w:top w:val="none" w:sz="0" w:space="0" w:color="auto"/>
                    <w:left w:val="none" w:sz="0" w:space="0" w:color="auto"/>
                    <w:bottom w:val="none" w:sz="0" w:space="0" w:color="auto"/>
                    <w:right w:val="none" w:sz="0" w:space="0" w:color="auto"/>
                  </w:divBdr>
                </w:div>
                <w:div w:id="1006905063">
                  <w:marLeft w:val="0"/>
                  <w:marRight w:val="0"/>
                  <w:marTop w:val="0"/>
                  <w:marBottom w:val="0"/>
                  <w:divBdr>
                    <w:top w:val="none" w:sz="0" w:space="0" w:color="auto"/>
                    <w:left w:val="none" w:sz="0" w:space="0" w:color="auto"/>
                    <w:bottom w:val="none" w:sz="0" w:space="0" w:color="auto"/>
                    <w:right w:val="none" w:sz="0" w:space="0" w:color="auto"/>
                  </w:divBdr>
                </w:div>
                <w:div w:id="1036852466">
                  <w:marLeft w:val="0"/>
                  <w:marRight w:val="0"/>
                  <w:marTop w:val="0"/>
                  <w:marBottom w:val="0"/>
                  <w:divBdr>
                    <w:top w:val="none" w:sz="0" w:space="0" w:color="auto"/>
                    <w:left w:val="none" w:sz="0" w:space="0" w:color="auto"/>
                    <w:bottom w:val="none" w:sz="0" w:space="0" w:color="auto"/>
                    <w:right w:val="none" w:sz="0" w:space="0" w:color="auto"/>
                  </w:divBdr>
                </w:div>
                <w:div w:id="1206142731">
                  <w:marLeft w:val="0"/>
                  <w:marRight w:val="0"/>
                  <w:marTop w:val="0"/>
                  <w:marBottom w:val="0"/>
                  <w:divBdr>
                    <w:top w:val="none" w:sz="0" w:space="0" w:color="auto"/>
                    <w:left w:val="none" w:sz="0" w:space="0" w:color="auto"/>
                    <w:bottom w:val="none" w:sz="0" w:space="0" w:color="auto"/>
                    <w:right w:val="none" w:sz="0" w:space="0" w:color="auto"/>
                  </w:divBdr>
                </w:div>
                <w:div w:id="1241478800">
                  <w:marLeft w:val="0"/>
                  <w:marRight w:val="0"/>
                  <w:marTop w:val="0"/>
                  <w:marBottom w:val="0"/>
                  <w:divBdr>
                    <w:top w:val="none" w:sz="0" w:space="0" w:color="auto"/>
                    <w:left w:val="none" w:sz="0" w:space="0" w:color="auto"/>
                    <w:bottom w:val="none" w:sz="0" w:space="0" w:color="auto"/>
                    <w:right w:val="none" w:sz="0" w:space="0" w:color="auto"/>
                  </w:divBdr>
                </w:div>
                <w:div w:id="1283152195">
                  <w:marLeft w:val="0"/>
                  <w:marRight w:val="0"/>
                  <w:marTop w:val="0"/>
                  <w:marBottom w:val="0"/>
                  <w:divBdr>
                    <w:top w:val="none" w:sz="0" w:space="0" w:color="auto"/>
                    <w:left w:val="none" w:sz="0" w:space="0" w:color="auto"/>
                    <w:bottom w:val="none" w:sz="0" w:space="0" w:color="auto"/>
                    <w:right w:val="none" w:sz="0" w:space="0" w:color="auto"/>
                  </w:divBdr>
                </w:div>
                <w:div w:id="1526021451">
                  <w:marLeft w:val="0"/>
                  <w:marRight w:val="0"/>
                  <w:marTop w:val="0"/>
                  <w:marBottom w:val="0"/>
                  <w:divBdr>
                    <w:top w:val="none" w:sz="0" w:space="0" w:color="auto"/>
                    <w:left w:val="none" w:sz="0" w:space="0" w:color="auto"/>
                    <w:bottom w:val="none" w:sz="0" w:space="0" w:color="auto"/>
                    <w:right w:val="none" w:sz="0" w:space="0" w:color="auto"/>
                  </w:divBdr>
                </w:div>
                <w:div w:id="1712994225">
                  <w:marLeft w:val="0"/>
                  <w:marRight w:val="0"/>
                  <w:marTop w:val="0"/>
                  <w:marBottom w:val="0"/>
                  <w:divBdr>
                    <w:top w:val="none" w:sz="0" w:space="0" w:color="auto"/>
                    <w:left w:val="none" w:sz="0" w:space="0" w:color="auto"/>
                    <w:bottom w:val="none" w:sz="0" w:space="0" w:color="auto"/>
                    <w:right w:val="none" w:sz="0" w:space="0" w:color="auto"/>
                  </w:divBdr>
                </w:div>
                <w:div w:id="1811440021">
                  <w:marLeft w:val="0"/>
                  <w:marRight w:val="0"/>
                  <w:marTop w:val="0"/>
                  <w:marBottom w:val="0"/>
                  <w:divBdr>
                    <w:top w:val="none" w:sz="0" w:space="0" w:color="auto"/>
                    <w:left w:val="none" w:sz="0" w:space="0" w:color="auto"/>
                    <w:bottom w:val="none" w:sz="0" w:space="0" w:color="auto"/>
                    <w:right w:val="none" w:sz="0" w:space="0" w:color="auto"/>
                  </w:divBdr>
                </w:div>
                <w:div w:id="21359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safeguarding-child-protection-schools/safeguarding-children-with-special-educational-needs-and-disabilities-send" TargetMode="External"/><Relationship Id="rId21" Type="http://schemas.openxmlformats.org/officeDocument/2006/relationships/hyperlink" Target="https://contextualsafeguarding.org.uk/about/what-is-contextual-safeguarding" TargetMode="External"/><Relationship Id="rId42" Type="http://schemas.openxmlformats.org/officeDocument/2006/relationships/hyperlink" Target="https://www.childrenssociety.org.uk/information/professionals/resources/county-lines-toolkit" TargetMode="External"/><Relationship Id="rId47" Type="http://schemas.openxmlformats.org/officeDocument/2006/relationships/hyperlink" Target="https://www.pshe-association.org.uk/curriculum-and-resources/resources/drug-and-alcohol-education-%E2%80%94-teacher-guidance" TargetMode="External"/><Relationship Id="rId63" Type="http://schemas.openxmlformats.org/officeDocument/2006/relationships/hyperlink" Target="https://preventforfeandtraining.org.uk/" TargetMode="External"/><Relationship Id="rId68" Type="http://schemas.openxmlformats.org/officeDocument/2006/relationships/hyperlink" Target="https://www.gov.uk/government/publications/serious-violence-strategy" TargetMode="External"/><Relationship Id="rId84" Type="http://schemas.openxmlformats.org/officeDocument/2006/relationships/hyperlink" Target="https://www.elearning.prevent.homeoffice.gov.uk/prevent_referrals/01-welcome.html" TargetMode="External"/><Relationship Id="rId89" Type="http://schemas.openxmlformats.org/officeDocument/2006/relationships/hyperlink" Target="https://www.npcc.police.uk/documents/Children%20and%20Young%20people/When%20to%20call%20the%20police%20guidance%20for%20schools%20and%20colleges.pdf" TargetMode="External"/><Relationship Id="rId16" Type="http://schemas.openxmlformats.org/officeDocument/2006/relationships/hyperlink" Target="mailto:Lee.Sawkins@surrey.pnn.police.uk" TargetMode="External"/><Relationship Id="rId11" Type="http://schemas.openxmlformats.org/officeDocument/2006/relationships/hyperlink" Target="https://www.gov.uk/whistleblowing" TargetMode="External"/><Relationship Id="rId32" Type="http://schemas.openxmlformats.org/officeDocument/2006/relationships/hyperlink" Target="https://www.gov.uk/domestic-violence-and-abuse" TargetMode="External"/><Relationship Id="rId37" Type="http://schemas.openxmlformats.org/officeDocument/2006/relationships/hyperlink" Target="https://www.gov.uk/government/publications/young-witness-booklet-for-12-to-17-year-olds" TargetMode="External"/><Relationship Id="rId53" Type="http://schemas.openxmlformats.org/officeDocument/2006/relationships/hyperlink" Target="https://www.gov.uk/government/publications/the-right-to-choose-government-guidance-on-forced-marriage" TargetMode="External"/><Relationship Id="rId58" Type="http://schemas.openxmlformats.org/officeDocument/2006/relationships/hyperlink" Target="https://www.gov.uk/guidance/homelessness-code-of-guidance-for-local-authorities" TargetMode="External"/><Relationship Id="rId74" Type="http://schemas.openxmlformats.org/officeDocument/2006/relationships/hyperlink" Target="http://www.safelives.org.uk/knowledge-hub/spotlights/spotlight-3-young-people-and-domestic-abuse" TargetMode="External"/><Relationship Id="rId79" Type="http://schemas.openxmlformats.org/officeDocument/2006/relationships/hyperlink" Target="https://www.gov.uk/government/publications/the-right-to-choose-government-guidance-on-forced-marriage" TargetMode="External"/><Relationship Id="rId5" Type="http://schemas.openxmlformats.org/officeDocument/2006/relationships/numbering" Target="numbering.xml"/><Relationship Id="rId90" Type="http://schemas.openxmlformats.org/officeDocument/2006/relationships/hyperlink" Target="https://www.ncsc.gov.uk/" TargetMode="External"/><Relationship Id="rId95" Type="http://schemas.openxmlformats.org/officeDocument/2006/relationships/hyperlink" Target="mailto:counter.extremism@education.gsi.gov.uk"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hyperlink" Target="https://learning.nspcc.org.uk/safeguarding-child-protection/deaf-and-disabled-children" TargetMode="External"/><Relationship Id="rId43" Type="http://schemas.openxmlformats.org/officeDocument/2006/relationships/hyperlink" Target="https://www.gov.uk/government/publications/child-sexual-exploitation-definition-and-guide-for-practitioners" TargetMode="External"/><Relationship Id="rId48" Type="http://schemas.openxmlformats.org/officeDocument/2006/relationships/hyperlink" Target="https://www.gov.uk/government/publications/from-harm-to-hope-a-10-year-drugs-plan-to-cut-crime-and-save-lives/from-harm-to-hope-a-10-year-drugs-plan-to-cut-crime-and-save-lives" TargetMode="External"/><Relationship Id="rId64" Type="http://schemas.openxmlformats.org/officeDocument/2006/relationships/hyperlink" Target="https://www.gov.uk/government/news/upskirting-know-your-rights" TargetMode="External"/><Relationship Id="rId69" Type="http://schemas.openxmlformats.org/officeDocument/2006/relationships/hyperlink" Target="https://www.gov.uk/government/publications/young-witness-booklet-for-12-to-17-year-olds" TargetMode="External"/><Relationship Id="rId80" Type="http://schemas.openxmlformats.org/officeDocument/2006/relationships/hyperlink" Target="mailto:fmu@fco.gov.uk" TargetMode="External"/><Relationship Id="rId85" Type="http://schemas.openxmlformats.org/officeDocument/2006/relationships/hyperlink" Target="http://course.ncalt.com/Channel_General_Awareness/01/index.html" TargetMode="External"/><Relationship Id="rId12" Type="http://schemas.openxmlformats.org/officeDocument/2006/relationships/hyperlink" Target="mailto:help@nspcc.org.uk" TargetMode="External"/><Relationship Id="rId17" Type="http://schemas.openxmlformats.org/officeDocument/2006/relationships/hyperlink" Target="mailto:Counter-extremism@education.gsi.gov.uk" TargetMode="External"/><Relationship Id="rId25" Type="http://schemas.openxmlformats.org/officeDocument/2006/relationships/hyperlink" Target="https://www.mencap.org.uk/" TargetMode="External"/><Relationship Id="rId33" Type="http://schemas.openxmlformats.org/officeDocument/2006/relationships/hyperlink" Target="https://www.gov.uk/government/publications/national-action-plan-to-tackle-child-abuse-linked-to-faith-or-belief" TargetMode="External"/><Relationship Id="rId38" Type="http://schemas.openxmlformats.org/officeDocument/2006/relationships/hyperlink" Target="https://www.gov.uk/government/publications/children-missing-education" TargetMode="External"/><Relationship Id="rId46" Type="http://schemas.openxmlformats.org/officeDocument/2006/relationships/hyperlink" Target="https://www.nspcc.org.uk/preventing-abuse/child-protection-system/legal-definition-child-rights-law/gillick-competency-fraser-guidelines/" TargetMode="External"/><Relationship Id="rId59" Type="http://schemas.openxmlformats.org/officeDocument/2006/relationships/hyperlink" Target="https://www.gov.uk/government/publications/children-act-1989-private-fostering" TargetMode="External"/><Relationship Id="rId67" Type="http://schemas.openxmlformats.org/officeDocument/2006/relationships/hyperlink" Target="https://www.gov.uk/government/policies/violence-against-women-and-girls" TargetMode="External"/><Relationship Id="rId20" Type="http://schemas.openxmlformats.org/officeDocument/2006/relationships/hyperlink" Target="https://www.brook.org.uk/our-work/category/sexual-behaviours-traffic-light-tool" TargetMode="External"/><Relationship Id="rId41" Type="http://schemas.openxmlformats.org/officeDocument/2006/relationships/hyperlink" Target="https://www.nicco.org.uk/" TargetMode="External"/><Relationship Id="rId54" Type="http://schemas.openxmlformats.org/officeDocument/2006/relationships/hyperlink" Target="https://www.nhs.uk/mental-health/conditions/fabricated-or-induced-illness/overview/" TargetMode="External"/><Relationship Id="rId62" Type="http://schemas.openxmlformats.org/officeDocument/2006/relationships/hyperlink" Target="http://educateagainsthate.com" TargetMode="External"/><Relationship Id="rId70" Type="http://schemas.openxmlformats.org/officeDocument/2006/relationships/hyperlink" Target="https://www.nicco.org.uk/" TargetMode="External"/><Relationship Id="rId75" Type="http://schemas.openxmlformats.org/officeDocument/2006/relationships/hyperlink" Target="https://www.gov.uk/government/publications/homelessness-reduction-bill-policy-factsheets" TargetMode="External"/><Relationship Id="rId83" Type="http://schemas.openxmlformats.org/officeDocument/2006/relationships/hyperlink" Target="https://www.gov.uk/government/publications/protecting-children-from-radicalisation-the-prevent-duty" TargetMode="External"/><Relationship Id="rId88" Type="http://schemas.openxmlformats.org/officeDocument/2006/relationships/hyperlink" Target="https://nationalcrimeagency.gov.uk/what-we-do/crime-threats/cyber-crime/cyberchoices" TargetMode="External"/><Relationship Id="rId91" Type="http://schemas.openxmlformats.org/officeDocument/2006/relationships/hyperlink" Target="http://www.nspcc.org.uk" TargetMode="External"/><Relationship Id="rId96" Type="http://schemas.openxmlformats.org/officeDocument/2006/relationships/hyperlink" Target="http://www.tes.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eventreferrals@surrey.pnn.police.uk" TargetMode="Externa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www.tes.co.uk" TargetMode="External"/><Relationship Id="rId36" Type="http://schemas.openxmlformats.org/officeDocument/2006/relationships/hyperlink" Target="https://www.gov.uk/government/publications/preventing-and-tackling-bullying" TargetMode="External"/><Relationship Id="rId49" Type="http://schemas.openxmlformats.org/officeDocument/2006/relationships/hyperlink" Target="http://www.talktofrank.com/" TargetMode="External"/><Relationship Id="rId57" Type="http://schemas.openxmlformats.org/officeDocument/2006/relationships/hyperlink" Target="https://www.gov.uk/government/publications/mental-health-and-behaviour-in-schools--2" TargetMode="External"/><Relationship Id="rId10" Type="http://schemas.openxmlformats.org/officeDocument/2006/relationships/endnotes" Target="endnotes.xml"/><Relationship Id="rId31" Type="http://schemas.openxmlformats.org/officeDocument/2006/relationships/hyperlink" Target="https://www.gov.uk/government/publications/what-to-do-if-youre-worried-a-child-is-being-abused--2" TargetMode="External"/><Relationship Id="rId44" Type="http://schemas.openxmlformats.org/officeDocument/2006/relationships/hyperlink" Target="https://www.gov.uk/government/publications/safeguarding-children-who-may-have-been-trafficked-practice-guidance" TargetMode="External"/><Relationship Id="rId52" Type="http://schemas.openxmlformats.org/officeDocument/2006/relationships/hyperlink" Target="https://www.gov.uk/guidance/forced-marriage" TargetMode="External"/><Relationship Id="rId60" Type="http://schemas.openxmlformats.org/officeDocument/2006/relationships/hyperlink" Target="https://www.gov.uk/government/publications/prevent-duty-guidance" TargetMode="External"/><Relationship Id="rId65" Type="http://schemas.openxmlformats.org/officeDocument/2006/relationships/hyperlink" Target="https://www.gov.uk/government/publications/advice-to-schools-and-colleges-on-gangs-and-youth-violence" TargetMode="External"/><Relationship Id="rId73" Type="http://schemas.openxmlformats.org/officeDocument/2006/relationships/hyperlink" Target="http://www.refuge.org.uk/get-help-now/support-for-women/what-about-my-children/" TargetMode="External"/><Relationship Id="rId78" Type="http://schemas.openxmlformats.org/officeDocument/2006/relationships/hyperlink" Target="https://www.gov.uk/government/uploads/system/uploads/attachment_data/file/496415/6_1639_HO_SP_FGM_mandatory_reporting_Fact_sheet_Web.pdf" TargetMode="External"/><Relationship Id="rId81" Type="http://schemas.openxmlformats.org/officeDocument/2006/relationships/hyperlink" Target="https://www.gov.uk/government/publications/prevent-duty-guidance" TargetMode="External"/><Relationship Id="rId86" Type="http://schemas.openxmlformats.org/officeDocument/2006/relationships/hyperlink" Target="https://educateagainsthate.com/" TargetMode="External"/><Relationship Id="rId94" Type="http://schemas.openxmlformats.org/officeDocument/2006/relationships/hyperlink" Target="http://www.anti-bullyingalliance.org.uk"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smash@surreycc.gov.uk" TargetMode="External"/><Relationship Id="rId18" Type="http://schemas.openxmlformats.org/officeDocument/2006/relationships/image" Target="media/image1.wmf"/><Relationship Id="rId39" Type="http://schemas.openxmlformats.org/officeDocument/2006/relationships/hyperlink" Target="https://www.gov.uk/government/publications/children-who-run-away-or-go-missing-from-home-or-care" TargetMode="External"/><Relationship Id="rId34" Type="http://schemas.openxmlformats.org/officeDocument/2006/relationships/hyperlink" Target="https://www.gov.uk/government/publications/forced-marriage-resource-pack" TargetMode="External"/><Relationship Id="rId50" Type="http://schemas.openxmlformats.org/officeDocument/2006/relationships/hyperlink" Target="https://www.gov.uk/government/collections/female-genital-mutilation" TargetMode="External"/><Relationship Id="rId55" Type="http://schemas.openxmlformats.org/officeDocument/2006/relationships/hyperlink" Target="https://www.pshe-association.org.uk/curriculum-and-resources/resources/rise-above-schools-teaching-resources" TargetMode="External"/><Relationship Id="rId76" Type="http://schemas.openxmlformats.org/officeDocument/2006/relationships/hyperlink" Target="https://www.gov.uk/government/publications/homelessness-reduction-bill-policy-factsheets" TargetMode="External"/><Relationship Id="rId97" Type="http://schemas.openxmlformats.org/officeDocument/2006/relationships/hyperlink" Target="https://www.csacentre.org.uk/research-resources/practice-resources/helping-education-settings-identify-and-respond-to-concerns/" TargetMode="External"/><Relationship Id="rId7" Type="http://schemas.openxmlformats.org/officeDocument/2006/relationships/settings" Target="settings.xml"/><Relationship Id="rId71" Type="http://schemas.openxmlformats.org/officeDocument/2006/relationships/hyperlink" Target="https://assets.publishing.service.gov.uk/government/uploads/system/uploads/attachment_data/file/591903/CSE_Guidance_Core_Document_13.02.2017.pdf" TargetMode="External"/><Relationship Id="rId92" Type="http://schemas.openxmlformats.org/officeDocument/2006/relationships/hyperlink" Target="http://www.childline.org.uk" TargetMode="External"/><Relationship Id="rId2" Type="http://schemas.openxmlformats.org/officeDocument/2006/relationships/customXml" Target="../customXml/item2.xml"/><Relationship Id="rId29" Type="http://schemas.openxmlformats.org/officeDocument/2006/relationships/hyperlink" Target="http://www.minded.org.uk" TargetMode="External"/><Relationship Id="rId24" Type="http://schemas.openxmlformats.org/officeDocument/2006/relationships/hyperlink" Target="https://councilfordisabledchildren.org.uk/what-we-do-0/networks/iassn/find-your-local-ias-service/south-east/surrey" TargetMode="External"/><Relationship Id="rId40" Type="http://schemas.openxmlformats.org/officeDocument/2006/relationships/hyperlink" Target="https://www.gov.uk/government/publications/missing-children-and-adults-strategy" TargetMode="External"/><Relationship Id="rId45" Type="http://schemas.openxmlformats.org/officeDocument/2006/relationships/hyperlink" Target="https://www.childrenssociety.org.uk/what-we-do/our-work/preventing-child-sexual-exploitation" TargetMode="External"/><Relationship Id="rId66" Type="http://schemas.openxmlformats.org/officeDocument/2006/relationships/hyperlink" Target="https://www.gov.uk/government/publications/violence-against-women-and-girls-national-statement-of-expectations" TargetMode="External"/><Relationship Id="rId87" Type="http://schemas.openxmlformats.org/officeDocument/2006/relationships/hyperlink" Target="https://preventforfeandtraining.org.uk/" TargetMode="External"/><Relationship Id="rId61" Type="http://schemas.openxmlformats.org/officeDocument/2006/relationships/hyperlink" Target="https://www.gov.uk/government/publications/protecting-children-from-radicalisation-the-prevent-duty" TargetMode="External"/><Relationship Id="rId82" Type="http://schemas.openxmlformats.org/officeDocument/2006/relationships/hyperlink" Target="https://www.gov.uk/government/publications/channel-guidance" TargetMode="External"/><Relationship Id="rId19" Type="http://schemas.openxmlformats.org/officeDocument/2006/relationships/oleObject" Target="embeddings/oleObject1.bin"/><Relationship Id="rId14" Type="http://schemas.openxmlformats.org/officeDocument/2006/relationships/hyperlink" Target="mailto:LADO@surreycc.gov.uk" TargetMode="External"/><Relationship Id="rId30" Type="http://schemas.openxmlformats.org/officeDocument/2006/relationships/hyperlink" Target="http://www.nspcc.org.uk" TargetMode="External"/><Relationship Id="rId35" Type="http://schemas.openxmlformats.org/officeDocument/2006/relationships/hyperlink" Target="https://www.disrespectnobody.co.uk/relationship-abuse/what-is-relationship-abuse/" TargetMode="External"/><Relationship Id="rId56" Type="http://schemas.openxmlformats.org/officeDocument/2006/relationships/hyperlink" Target="https://www.gov.uk/government/publications/supporting-pupils-at-school-with-medical-conditions--3" TargetMode="External"/><Relationship Id="rId77" Type="http://schemas.openxmlformats.org/officeDocument/2006/relationships/hyperlink" Target="https://www.gov.uk/government/publications/mandatory-reporting-of-female-genital-mutilation-procedural-information"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multi-agency-statutory-guidance-on-female-genital-mutilation" TargetMode="External"/><Relationship Id="rId72" Type="http://schemas.openxmlformats.org/officeDocument/2006/relationships/hyperlink" Target="https://www.nspcc.org.uk/preventing-abuse/child-abuse-and-neglect/domestic-abuse/signs-symptoms-effects/" TargetMode="External"/><Relationship Id="rId93" Type="http://schemas.openxmlformats.org/officeDocument/2006/relationships/hyperlink" Target="https://www.ceopeducation.co.uk"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02E7F-ADBC-4D05-8789-6D549AE236AE}">
  <ds:schemaRefs>
    <ds:schemaRef ds:uri="http://schemas.microsoft.com/sharepoint/v3/contenttype/forms"/>
  </ds:schemaRefs>
</ds:datastoreItem>
</file>

<file path=customXml/itemProps2.xml><?xml version="1.0" encoding="utf-8"?>
<ds:datastoreItem xmlns:ds="http://schemas.openxmlformats.org/officeDocument/2006/customXml" ds:itemID="{B0838CB9-AC0D-451D-A101-C132E4B70C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88D5D-FF82-4C76-8930-4C5A05028BFD}">
  <ds:schemaRefs>
    <ds:schemaRef ds:uri="http://schemas.openxmlformats.org/officeDocument/2006/bibliography"/>
  </ds:schemaRefs>
</ds:datastoreItem>
</file>

<file path=customXml/itemProps4.xml><?xml version="1.0" encoding="utf-8"?>
<ds:datastoreItem xmlns:ds="http://schemas.openxmlformats.org/officeDocument/2006/customXml" ds:itemID="{0B7BC9C2-5167-4D21-9D30-261908CFA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21572</Words>
  <Characters>122963</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Education team: policies - child protection v2.9 Jan-10</vt:lpstr>
    </vt:vector>
  </TitlesOfParts>
  <Company>Veale Wasbrough Vizards</Company>
  <LinksUpToDate>false</LinksUpToDate>
  <CharactersWithSpaces>144247</CharactersWithSpaces>
  <SharedDoc>false</SharedDoc>
  <HLinks>
    <vt:vector size="510" baseType="variant">
      <vt:variant>
        <vt:i4>2162727</vt:i4>
      </vt:variant>
      <vt:variant>
        <vt:i4>252</vt:i4>
      </vt:variant>
      <vt:variant>
        <vt:i4>0</vt:i4>
      </vt:variant>
      <vt:variant>
        <vt:i4>5</vt:i4>
      </vt:variant>
      <vt:variant>
        <vt:lpwstr>https://www.csacentre.org.uk/research-resources/practice-resources/helping-education-settings-identify-and-respond-to-concerns/</vt:lpwstr>
      </vt:variant>
      <vt:variant>
        <vt:lpwstr/>
      </vt:variant>
      <vt:variant>
        <vt:i4>655361</vt:i4>
      </vt:variant>
      <vt:variant>
        <vt:i4>249</vt:i4>
      </vt:variant>
      <vt:variant>
        <vt:i4>0</vt:i4>
      </vt:variant>
      <vt:variant>
        <vt:i4>5</vt:i4>
      </vt:variant>
      <vt:variant>
        <vt:lpwstr>http://www.tes.co.uk/</vt:lpwstr>
      </vt:variant>
      <vt:variant>
        <vt:lpwstr/>
      </vt:variant>
      <vt:variant>
        <vt:i4>1966202</vt:i4>
      </vt:variant>
      <vt:variant>
        <vt:i4>246</vt:i4>
      </vt:variant>
      <vt:variant>
        <vt:i4>0</vt:i4>
      </vt:variant>
      <vt:variant>
        <vt:i4>5</vt:i4>
      </vt:variant>
      <vt:variant>
        <vt:lpwstr>mailto:counter.extremism@education.gsi.gov.uk</vt:lpwstr>
      </vt:variant>
      <vt:variant>
        <vt:lpwstr/>
      </vt:variant>
      <vt:variant>
        <vt:i4>5767256</vt:i4>
      </vt:variant>
      <vt:variant>
        <vt:i4>243</vt:i4>
      </vt:variant>
      <vt:variant>
        <vt:i4>0</vt:i4>
      </vt:variant>
      <vt:variant>
        <vt:i4>5</vt:i4>
      </vt:variant>
      <vt:variant>
        <vt:lpwstr>http://www.anti-bullyingalliance.org.uk/</vt:lpwstr>
      </vt:variant>
      <vt:variant>
        <vt:lpwstr/>
      </vt:variant>
      <vt:variant>
        <vt:i4>5898268</vt:i4>
      </vt:variant>
      <vt:variant>
        <vt:i4>240</vt:i4>
      </vt:variant>
      <vt:variant>
        <vt:i4>0</vt:i4>
      </vt:variant>
      <vt:variant>
        <vt:i4>5</vt:i4>
      </vt:variant>
      <vt:variant>
        <vt:lpwstr>https://www.ceopeducation.co.uk/</vt:lpwstr>
      </vt:variant>
      <vt:variant>
        <vt:lpwstr/>
      </vt:variant>
      <vt:variant>
        <vt:i4>1769551</vt:i4>
      </vt:variant>
      <vt:variant>
        <vt:i4>237</vt:i4>
      </vt:variant>
      <vt:variant>
        <vt:i4>0</vt:i4>
      </vt:variant>
      <vt:variant>
        <vt:i4>5</vt:i4>
      </vt:variant>
      <vt:variant>
        <vt:lpwstr>http://www.childline.org.uk/</vt:lpwstr>
      </vt:variant>
      <vt:variant>
        <vt:lpwstr/>
      </vt:variant>
      <vt:variant>
        <vt:i4>262233</vt:i4>
      </vt:variant>
      <vt:variant>
        <vt:i4>234</vt:i4>
      </vt:variant>
      <vt:variant>
        <vt:i4>0</vt:i4>
      </vt:variant>
      <vt:variant>
        <vt:i4>5</vt:i4>
      </vt:variant>
      <vt:variant>
        <vt:lpwstr>http://www.nspcc.org.uk/</vt:lpwstr>
      </vt:variant>
      <vt:variant>
        <vt:lpwstr/>
      </vt:variant>
      <vt:variant>
        <vt:i4>196697</vt:i4>
      </vt:variant>
      <vt:variant>
        <vt:i4>231</vt:i4>
      </vt:variant>
      <vt:variant>
        <vt:i4>0</vt:i4>
      </vt:variant>
      <vt:variant>
        <vt:i4>5</vt:i4>
      </vt:variant>
      <vt:variant>
        <vt:lpwstr>https://www.ncsc.gov.uk/</vt:lpwstr>
      </vt:variant>
      <vt:variant>
        <vt:lpwstr/>
      </vt:variant>
      <vt:variant>
        <vt:i4>1507340</vt:i4>
      </vt:variant>
      <vt:variant>
        <vt:i4>228</vt:i4>
      </vt:variant>
      <vt:variant>
        <vt:i4>0</vt:i4>
      </vt:variant>
      <vt:variant>
        <vt:i4>5</vt:i4>
      </vt:variant>
      <vt:variant>
        <vt:lpwstr>https://www.npcc.police.uk/documents/Children and Young people/When to call the police guidance for schools and colleges.pdf</vt:lpwstr>
      </vt:variant>
      <vt:variant>
        <vt:lpwstr/>
      </vt:variant>
      <vt:variant>
        <vt:i4>1507417</vt:i4>
      </vt:variant>
      <vt:variant>
        <vt:i4>225</vt:i4>
      </vt:variant>
      <vt:variant>
        <vt:i4>0</vt:i4>
      </vt:variant>
      <vt:variant>
        <vt:i4>5</vt:i4>
      </vt:variant>
      <vt:variant>
        <vt:lpwstr>https://nationalcrimeagency.gov.uk/what-we-do/crime-threats/cyber-crime/cyberchoices</vt:lpwstr>
      </vt:variant>
      <vt:variant>
        <vt:lpwstr/>
      </vt:variant>
      <vt:variant>
        <vt:i4>6815776</vt:i4>
      </vt:variant>
      <vt:variant>
        <vt:i4>222</vt:i4>
      </vt:variant>
      <vt:variant>
        <vt:i4>0</vt:i4>
      </vt:variant>
      <vt:variant>
        <vt:i4>5</vt:i4>
      </vt:variant>
      <vt:variant>
        <vt:lpwstr>https://preventforfeandtraining.org.uk/</vt:lpwstr>
      </vt:variant>
      <vt:variant>
        <vt:lpwstr/>
      </vt:variant>
      <vt:variant>
        <vt:i4>7471220</vt:i4>
      </vt:variant>
      <vt:variant>
        <vt:i4>219</vt:i4>
      </vt:variant>
      <vt:variant>
        <vt:i4>0</vt:i4>
      </vt:variant>
      <vt:variant>
        <vt:i4>5</vt:i4>
      </vt:variant>
      <vt:variant>
        <vt:lpwstr>https://educateagainsthate.com/</vt:lpwstr>
      </vt:variant>
      <vt:variant>
        <vt:lpwstr/>
      </vt:variant>
      <vt:variant>
        <vt:i4>7667758</vt:i4>
      </vt:variant>
      <vt:variant>
        <vt:i4>216</vt:i4>
      </vt:variant>
      <vt:variant>
        <vt:i4>0</vt:i4>
      </vt:variant>
      <vt:variant>
        <vt:i4>5</vt:i4>
      </vt:variant>
      <vt:variant>
        <vt:lpwstr>http://course.ncalt.com/Channel_General_Awareness/01/index.html</vt:lpwstr>
      </vt:variant>
      <vt:variant>
        <vt:lpwstr/>
      </vt:variant>
      <vt:variant>
        <vt:i4>2424847</vt:i4>
      </vt:variant>
      <vt:variant>
        <vt:i4>213</vt:i4>
      </vt:variant>
      <vt:variant>
        <vt:i4>0</vt:i4>
      </vt:variant>
      <vt:variant>
        <vt:i4>5</vt:i4>
      </vt:variant>
      <vt:variant>
        <vt:lpwstr>https://www.elearning.prevent.homeoffice.gov.uk/prevent_referrals/01-welcome.html</vt:lpwstr>
      </vt:variant>
      <vt:variant>
        <vt:lpwstr/>
      </vt:variant>
      <vt:variant>
        <vt:i4>2949173</vt:i4>
      </vt:variant>
      <vt:variant>
        <vt:i4>210</vt:i4>
      </vt:variant>
      <vt:variant>
        <vt:i4>0</vt:i4>
      </vt:variant>
      <vt:variant>
        <vt:i4>5</vt:i4>
      </vt:variant>
      <vt:variant>
        <vt:lpwstr>https://www.gov.uk/government/publications/protecting-children-from-radicalisation-the-prevent-duty</vt:lpwstr>
      </vt:variant>
      <vt:variant>
        <vt:lpwstr/>
      </vt:variant>
      <vt:variant>
        <vt:i4>3342461</vt:i4>
      </vt:variant>
      <vt:variant>
        <vt:i4>207</vt:i4>
      </vt:variant>
      <vt:variant>
        <vt:i4>0</vt:i4>
      </vt:variant>
      <vt:variant>
        <vt:i4>5</vt:i4>
      </vt:variant>
      <vt:variant>
        <vt:lpwstr>https://www.gov.uk/government/publications/channel-guidance</vt:lpwstr>
      </vt:variant>
      <vt:variant>
        <vt:lpwstr/>
      </vt:variant>
      <vt:variant>
        <vt:i4>1835019</vt:i4>
      </vt:variant>
      <vt:variant>
        <vt:i4>204</vt:i4>
      </vt:variant>
      <vt:variant>
        <vt:i4>0</vt:i4>
      </vt:variant>
      <vt:variant>
        <vt:i4>5</vt:i4>
      </vt:variant>
      <vt:variant>
        <vt:lpwstr>https://www.gov.uk/government/publications/prevent-duty-guidance</vt:lpwstr>
      </vt:variant>
      <vt:variant>
        <vt:lpwstr/>
      </vt:variant>
      <vt:variant>
        <vt:i4>1835115</vt:i4>
      </vt:variant>
      <vt:variant>
        <vt:i4>201</vt:i4>
      </vt:variant>
      <vt:variant>
        <vt:i4>0</vt:i4>
      </vt:variant>
      <vt:variant>
        <vt:i4>5</vt:i4>
      </vt:variant>
      <vt:variant>
        <vt:lpwstr>mailto:fmu@fco.gov.uk</vt:lpwstr>
      </vt:variant>
      <vt:variant>
        <vt:lpwstr/>
      </vt:variant>
      <vt:variant>
        <vt:i4>1572876</vt:i4>
      </vt:variant>
      <vt:variant>
        <vt:i4>198</vt:i4>
      </vt:variant>
      <vt:variant>
        <vt:i4>0</vt:i4>
      </vt:variant>
      <vt:variant>
        <vt:i4>5</vt:i4>
      </vt:variant>
      <vt:variant>
        <vt:lpwstr>https://www.gov.uk/government/publications/the-right-to-choose-government-guidance-on-forced-marriage</vt:lpwstr>
      </vt:variant>
      <vt:variant>
        <vt:lpwstr/>
      </vt:variant>
      <vt:variant>
        <vt:i4>5373977</vt:i4>
      </vt:variant>
      <vt:variant>
        <vt:i4>195</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192</vt:i4>
      </vt:variant>
      <vt:variant>
        <vt:i4>0</vt:i4>
      </vt:variant>
      <vt:variant>
        <vt:i4>5</vt:i4>
      </vt:variant>
      <vt:variant>
        <vt:lpwstr>https://www.gov.uk/government/publications/mandatory-reporting-of-female-genital-mutilation-procedural-information</vt:lpwstr>
      </vt:variant>
      <vt:variant>
        <vt:lpwstr/>
      </vt:variant>
      <vt:variant>
        <vt:i4>983055</vt:i4>
      </vt:variant>
      <vt:variant>
        <vt:i4>189</vt:i4>
      </vt:variant>
      <vt:variant>
        <vt:i4>0</vt:i4>
      </vt:variant>
      <vt:variant>
        <vt:i4>5</vt:i4>
      </vt:variant>
      <vt:variant>
        <vt:lpwstr>https://www.gov.uk/government/publications/homelessness-reduction-bill-policy-factsheets</vt:lpwstr>
      </vt:variant>
      <vt:variant>
        <vt:lpwstr/>
      </vt:variant>
      <vt:variant>
        <vt:i4>983055</vt:i4>
      </vt:variant>
      <vt:variant>
        <vt:i4>186</vt:i4>
      </vt:variant>
      <vt:variant>
        <vt:i4>0</vt:i4>
      </vt:variant>
      <vt:variant>
        <vt:i4>5</vt:i4>
      </vt:variant>
      <vt:variant>
        <vt:lpwstr>https://www.gov.uk/government/publications/homelessness-reduction-bill-policy-factsheets</vt:lpwstr>
      </vt:variant>
      <vt:variant>
        <vt:lpwstr/>
      </vt:variant>
      <vt:variant>
        <vt:i4>5570589</vt:i4>
      </vt:variant>
      <vt:variant>
        <vt:i4>183</vt:i4>
      </vt:variant>
      <vt:variant>
        <vt:i4>0</vt:i4>
      </vt:variant>
      <vt:variant>
        <vt:i4>5</vt:i4>
      </vt:variant>
      <vt:variant>
        <vt:lpwstr>http://www.safelives.org.uk/knowledge-hub/spotlights/spotlight-3-young-people-and-domestic-abuse</vt:lpwstr>
      </vt:variant>
      <vt:variant>
        <vt:lpwstr/>
      </vt:variant>
      <vt:variant>
        <vt:i4>3670072</vt:i4>
      </vt:variant>
      <vt:variant>
        <vt:i4>180</vt:i4>
      </vt:variant>
      <vt:variant>
        <vt:i4>0</vt:i4>
      </vt:variant>
      <vt:variant>
        <vt:i4>5</vt:i4>
      </vt:variant>
      <vt:variant>
        <vt:lpwstr>http://www.refuge.org.uk/get-help-now/support-for-women/what-about-my-children/</vt:lpwstr>
      </vt:variant>
      <vt:variant>
        <vt:lpwstr/>
      </vt:variant>
      <vt:variant>
        <vt:i4>5374036</vt:i4>
      </vt:variant>
      <vt:variant>
        <vt:i4>177</vt:i4>
      </vt:variant>
      <vt:variant>
        <vt:i4>0</vt:i4>
      </vt:variant>
      <vt:variant>
        <vt:i4>5</vt:i4>
      </vt:variant>
      <vt:variant>
        <vt:lpwstr>https://www.nspcc.org.uk/preventing-abuse/child-abuse-and-neglect/domestic-abuse/signs-symptoms-effects/</vt:lpwstr>
      </vt:variant>
      <vt:variant>
        <vt:lpwstr/>
      </vt:variant>
      <vt:variant>
        <vt:i4>2555929</vt:i4>
      </vt:variant>
      <vt:variant>
        <vt:i4>174</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5963871</vt:i4>
      </vt:variant>
      <vt:variant>
        <vt:i4>171</vt:i4>
      </vt:variant>
      <vt:variant>
        <vt:i4>0</vt:i4>
      </vt:variant>
      <vt:variant>
        <vt:i4>5</vt:i4>
      </vt:variant>
      <vt:variant>
        <vt:lpwstr>https://www.nicco.org.uk/</vt:lpwstr>
      </vt:variant>
      <vt:variant>
        <vt:lpwstr/>
      </vt:variant>
      <vt:variant>
        <vt:i4>3342386</vt:i4>
      </vt:variant>
      <vt:variant>
        <vt:i4>168</vt:i4>
      </vt:variant>
      <vt:variant>
        <vt:i4>0</vt:i4>
      </vt:variant>
      <vt:variant>
        <vt:i4>5</vt:i4>
      </vt:variant>
      <vt:variant>
        <vt:lpwstr>https://www.gov.uk/government/publications/young-witness-booklet-for-12-to-17-year-olds</vt:lpwstr>
      </vt:variant>
      <vt:variant>
        <vt:lpwstr/>
      </vt:variant>
      <vt:variant>
        <vt:i4>1638404</vt:i4>
      </vt:variant>
      <vt:variant>
        <vt:i4>165</vt:i4>
      </vt:variant>
      <vt:variant>
        <vt:i4>0</vt:i4>
      </vt:variant>
      <vt:variant>
        <vt:i4>5</vt:i4>
      </vt:variant>
      <vt:variant>
        <vt:lpwstr>https://www.gov.uk/government/publications/serious-violence-strategy</vt:lpwstr>
      </vt:variant>
      <vt:variant>
        <vt:lpwstr/>
      </vt:variant>
      <vt:variant>
        <vt:i4>3276859</vt:i4>
      </vt:variant>
      <vt:variant>
        <vt:i4>162</vt:i4>
      </vt:variant>
      <vt:variant>
        <vt:i4>0</vt:i4>
      </vt:variant>
      <vt:variant>
        <vt:i4>5</vt:i4>
      </vt:variant>
      <vt:variant>
        <vt:lpwstr>https://www.gov.uk/government/policies/violence-against-women-and-girls</vt:lpwstr>
      </vt:variant>
      <vt:variant>
        <vt:lpwstr/>
      </vt:variant>
      <vt:variant>
        <vt:i4>4063278</vt:i4>
      </vt:variant>
      <vt:variant>
        <vt:i4>159</vt:i4>
      </vt:variant>
      <vt:variant>
        <vt:i4>0</vt:i4>
      </vt:variant>
      <vt:variant>
        <vt:i4>5</vt:i4>
      </vt:variant>
      <vt:variant>
        <vt:lpwstr>https://www.gov.uk/government/publications/violence-against-women-and-girls-national-statement-of-expectations</vt:lpwstr>
      </vt:variant>
      <vt:variant>
        <vt:lpwstr/>
      </vt:variant>
      <vt:variant>
        <vt:i4>4390931</vt:i4>
      </vt:variant>
      <vt:variant>
        <vt:i4>156</vt:i4>
      </vt:variant>
      <vt:variant>
        <vt:i4>0</vt:i4>
      </vt:variant>
      <vt:variant>
        <vt:i4>5</vt:i4>
      </vt:variant>
      <vt:variant>
        <vt:lpwstr>https://www.gov.uk/government/publications/advice-to-schools-and-colleges-on-gangs-and-youth-violence</vt:lpwstr>
      </vt:variant>
      <vt:variant>
        <vt:lpwstr/>
      </vt:variant>
      <vt:variant>
        <vt:i4>2687098</vt:i4>
      </vt:variant>
      <vt:variant>
        <vt:i4>153</vt:i4>
      </vt:variant>
      <vt:variant>
        <vt:i4>0</vt:i4>
      </vt:variant>
      <vt:variant>
        <vt:i4>5</vt:i4>
      </vt:variant>
      <vt:variant>
        <vt:lpwstr>https://www.gov.uk/government/news/upskirting-know-your-rights</vt:lpwstr>
      </vt:variant>
      <vt:variant>
        <vt:lpwstr/>
      </vt:variant>
      <vt:variant>
        <vt:i4>6815776</vt:i4>
      </vt:variant>
      <vt:variant>
        <vt:i4>150</vt:i4>
      </vt:variant>
      <vt:variant>
        <vt:i4>0</vt:i4>
      </vt:variant>
      <vt:variant>
        <vt:i4>5</vt:i4>
      </vt:variant>
      <vt:variant>
        <vt:lpwstr>https://preventforfeandtraining.org.uk/</vt:lpwstr>
      </vt:variant>
      <vt:variant>
        <vt:lpwstr/>
      </vt:variant>
      <vt:variant>
        <vt:i4>3145834</vt:i4>
      </vt:variant>
      <vt:variant>
        <vt:i4>147</vt:i4>
      </vt:variant>
      <vt:variant>
        <vt:i4>0</vt:i4>
      </vt:variant>
      <vt:variant>
        <vt:i4>5</vt:i4>
      </vt:variant>
      <vt:variant>
        <vt:lpwstr>http://educateagainsthate.com/</vt:lpwstr>
      </vt:variant>
      <vt:variant>
        <vt:lpwstr/>
      </vt:variant>
      <vt:variant>
        <vt:i4>2949173</vt:i4>
      </vt:variant>
      <vt:variant>
        <vt:i4>144</vt:i4>
      </vt:variant>
      <vt:variant>
        <vt:i4>0</vt:i4>
      </vt:variant>
      <vt:variant>
        <vt:i4>5</vt:i4>
      </vt:variant>
      <vt:variant>
        <vt:lpwstr>https://www.gov.uk/government/publications/protecting-children-from-radicalisation-the-prevent-duty</vt:lpwstr>
      </vt:variant>
      <vt:variant>
        <vt:lpwstr/>
      </vt:variant>
      <vt:variant>
        <vt:i4>1835019</vt:i4>
      </vt:variant>
      <vt:variant>
        <vt:i4>141</vt:i4>
      </vt:variant>
      <vt:variant>
        <vt:i4>0</vt:i4>
      </vt:variant>
      <vt:variant>
        <vt:i4>5</vt:i4>
      </vt:variant>
      <vt:variant>
        <vt:lpwstr>https://www.gov.uk/government/publications/prevent-duty-guidance</vt:lpwstr>
      </vt:variant>
      <vt:variant>
        <vt:lpwstr/>
      </vt:variant>
      <vt:variant>
        <vt:i4>3407935</vt:i4>
      </vt:variant>
      <vt:variant>
        <vt:i4>138</vt:i4>
      </vt:variant>
      <vt:variant>
        <vt:i4>0</vt:i4>
      </vt:variant>
      <vt:variant>
        <vt:i4>5</vt:i4>
      </vt:variant>
      <vt:variant>
        <vt:lpwstr>https://www.gov.uk/government/publications/children-act-1989-private-fostering</vt:lpwstr>
      </vt:variant>
      <vt:variant>
        <vt:lpwstr/>
      </vt:variant>
      <vt:variant>
        <vt:i4>3735652</vt:i4>
      </vt:variant>
      <vt:variant>
        <vt:i4>135</vt:i4>
      </vt:variant>
      <vt:variant>
        <vt:i4>0</vt:i4>
      </vt:variant>
      <vt:variant>
        <vt:i4>5</vt:i4>
      </vt:variant>
      <vt:variant>
        <vt:lpwstr>https://www.gov.uk/guidance/homelessness-code-of-guidance-for-local-authorities</vt:lpwstr>
      </vt:variant>
      <vt:variant>
        <vt:lpwstr/>
      </vt:variant>
      <vt:variant>
        <vt:i4>5111891</vt:i4>
      </vt:variant>
      <vt:variant>
        <vt:i4>132</vt:i4>
      </vt:variant>
      <vt:variant>
        <vt:i4>0</vt:i4>
      </vt:variant>
      <vt:variant>
        <vt:i4>5</vt:i4>
      </vt:variant>
      <vt:variant>
        <vt:lpwstr>https://www.gov.uk/government/publications/mental-health-and-behaviour-in-schools--2</vt:lpwstr>
      </vt:variant>
      <vt:variant>
        <vt:lpwstr/>
      </vt:variant>
      <vt:variant>
        <vt:i4>458768</vt:i4>
      </vt:variant>
      <vt:variant>
        <vt:i4>129</vt:i4>
      </vt:variant>
      <vt:variant>
        <vt:i4>0</vt:i4>
      </vt:variant>
      <vt:variant>
        <vt:i4>5</vt:i4>
      </vt:variant>
      <vt:variant>
        <vt:lpwstr>https://www.gov.uk/government/publications/supporting-pupils-at-school-with-medical-conditions--3</vt:lpwstr>
      </vt:variant>
      <vt:variant>
        <vt:lpwstr/>
      </vt:variant>
      <vt:variant>
        <vt:i4>5177431</vt:i4>
      </vt:variant>
      <vt:variant>
        <vt:i4>126</vt:i4>
      </vt:variant>
      <vt:variant>
        <vt:i4>0</vt:i4>
      </vt:variant>
      <vt:variant>
        <vt:i4>5</vt:i4>
      </vt:variant>
      <vt:variant>
        <vt:lpwstr>https://www.pshe-association.org.uk/curriculum-and-resources/resources/rise-above-schools-teaching-resources</vt:lpwstr>
      </vt:variant>
      <vt:variant>
        <vt:lpwstr/>
      </vt:variant>
      <vt:variant>
        <vt:i4>3276925</vt:i4>
      </vt:variant>
      <vt:variant>
        <vt:i4>123</vt:i4>
      </vt:variant>
      <vt:variant>
        <vt:i4>0</vt:i4>
      </vt:variant>
      <vt:variant>
        <vt:i4>5</vt:i4>
      </vt:variant>
      <vt:variant>
        <vt:lpwstr>https://www.nhs.uk/mental-health/conditions/fabricated-or-induced-illness/overview/</vt:lpwstr>
      </vt:variant>
      <vt:variant>
        <vt:lpwstr/>
      </vt:variant>
      <vt:variant>
        <vt:i4>1572876</vt:i4>
      </vt:variant>
      <vt:variant>
        <vt:i4>120</vt:i4>
      </vt:variant>
      <vt:variant>
        <vt:i4>0</vt:i4>
      </vt:variant>
      <vt:variant>
        <vt:i4>5</vt:i4>
      </vt:variant>
      <vt:variant>
        <vt:lpwstr>https://www.gov.uk/government/publications/the-right-to-choose-government-guidance-on-forced-marriage</vt:lpwstr>
      </vt:variant>
      <vt:variant>
        <vt:lpwstr/>
      </vt:variant>
      <vt:variant>
        <vt:i4>3670079</vt:i4>
      </vt:variant>
      <vt:variant>
        <vt:i4>117</vt:i4>
      </vt:variant>
      <vt:variant>
        <vt:i4>0</vt:i4>
      </vt:variant>
      <vt:variant>
        <vt:i4>5</vt:i4>
      </vt:variant>
      <vt:variant>
        <vt:lpwstr>https://www.gov.uk/guidance/forced-marriage</vt:lpwstr>
      </vt:variant>
      <vt:variant>
        <vt:lpwstr/>
      </vt:variant>
      <vt:variant>
        <vt:i4>7340080</vt:i4>
      </vt:variant>
      <vt:variant>
        <vt:i4>114</vt:i4>
      </vt:variant>
      <vt:variant>
        <vt:i4>0</vt:i4>
      </vt:variant>
      <vt:variant>
        <vt:i4>5</vt:i4>
      </vt:variant>
      <vt:variant>
        <vt:lpwstr>https://www.gov.uk/government/publications/multi-agency-statutory-guidance-on-female-genital-mutilation</vt:lpwstr>
      </vt:variant>
      <vt:variant>
        <vt:lpwstr/>
      </vt:variant>
      <vt:variant>
        <vt:i4>8061026</vt:i4>
      </vt:variant>
      <vt:variant>
        <vt:i4>111</vt:i4>
      </vt:variant>
      <vt:variant>
        <vt:i4>0</vt:i4>
      </vt:variant>
      <vt:variant>
        <vt:i4>5</vt:i4>
      </vt:variant>
      <vt:variant>
        <vt:lpwstr>https://www.gov.uk/government/collections/female-genital-mutilation</vt:lpwstr>
      </vt:variant>
      <vt:variant>
        <vt:lpwstr/>
      </vt:variant>
      <vt:variant>
        <vt:i4>2424936</vt:i4>
      </vt:variant>
      <vt:variant>
        <vt:i4>108</vt:i4>
      </vt:variant>
      <vt:variant>
        <vt:i4>0</vt:i4>
      </vt:variant>
      <vt:variant>
        <vt:i4>5</vt:i4>
      </vt:variant>
      <vt:variant>
        <vt:lpwstr>http://www.talktofrank.com/</vt:lpwstr>
      </vt:variant>
      <vt:variant>
        <vt:lpwstr/>
      </vt:variant>
      <vt:variant>
        <vt:i4>1310792</vt:i4>
      </vt:variant>
      <vt:variant>
        <vt:i4>105</vt:i4>
      </vt:variant>
      <vt:variant>
        <vt:i4>0</vt:i4>
      </vt:variant>
      <vt:variant>
        <vt:i4>5</vt:i4>
      </vt:variant>
      <vt:variant>
        <vt:lpwstr>https://www.gov.uk/government/publications/from-harm-to-hope-a-10-year-drugs-plan-to-cut-crime-and-save-lives/from-harm-to-hope-a-10-year-drugs-plan-to-cut-crime-and-save-lives</vt:lpwstr>
      </vt:variant>
      <vt:variant>
        <vt:lpwstr/>
      </vt:variant>
      <vt:variant>
        <vt:i4>4456521</vt:i4>
      </vt:variant>
      <vt:variant>
        <vt:i4>102</vt:i4>
      </vt:variant>
      <vt:variant>
        <vt:i4>0</vt:i4>
      </vt:variant>
      <vt:variant>
        <vt:i4>5</vt:i4>
      </vt:variant>
      <vt:variant>
        <vt:lpwstr>https://www.pshe-association.org.uk/curriculum-and-resources/resources/drug-and-alcohol-education-%E2%80%94-teacher-guidance</vt:lpwstr>
      </vt:variant>
      <vt:variant>
        <vt:lpwstr/>
      </vt:variant>
      <vt:variant>
        <vt:i4>393240</vt:i4>
      </vt:variant>
      <vt:variant>
        <vt:i4>99</vt:i4>
      </vt:variant>
      <vt:variant>
        <vt:i4>0</vt:i4>
      </vt:variant>
      <vt:variant>
        <vt:i4>5</vt:i4>
      </vt:variant>
      <vt:variant>
        <vt:lpwstr>https://www.nspcc.org.uk/preventing-abuse/child-protection-system/legal-definition-child-rights-law/gillick-competency-fraser-guidelines/</vt:lpwstr>
      </vt:variant>
      <vt:variant>
        <vt:lpwstr/>
      </vt:variant>
      <vt:variant>
        <vt:i4>4587549</vt:i4>
      </vt:variant>
      <vt:variant>
        <vt:i4>96</vt:i4>
      </vt:variant>
      <vt:variant>
        <vt:i4>0</vt:i4>
      </vt:variant>
      <vt:variant>
        <vt:i4>5</vt:i4>
      </vt:variant>
      <vt:variant>
        <vt:lpwstr>https://www.childrenssociety.org.uk/what-we-do/our-work/preventing-child-sexual-exploitation</vt:lpwstr>
      </vt:variant>
      <vt:variant>
        <vt:lpwstr/>
      </vt:variant>
      <vt:variant>
        <vt:i4>7209062</vt:i4>
      </vt:variant>
      <vt:variant>
        <vt:i4>93</vt:i4>
      </vt:variant>
      <vt:variant>
        <vt:i4>0</vt:i4>
      </vt:variant>
      <vt:variant>
        <vt:i4>5</vt:i4>
      </vt:variant>
      <vt:variant>
        <vt:lpwstr>https://www.gov.uk/government/publications/safeguarding-children-who-may-have-been-trafficked-practice-guidance</vt:lpwstr>
      </vt:variant>
      <vt:variant>
        <vt:lpwstr/>
      </vt:variant>
      <vt:variant>
        <vt:i4>6750242</vt:i4>
      </vt:variant>
      <vt:variant>
        <vt:i4>90</vt:i4>
      </vt:variant>
      <vt:variant>
        <vt:i4>0</vt:i4>
      </vt:variant>
      <vt:variant>
        <vt:i4>5</vt:i4>
      </vt:variant>
      <vt:variant>
        <vt:lpwstr>https://www.gov.uk/government/publications/child-sexual-exploitation-definition-and-guide-for-practitioners</vt:lpwstr>
      </vt:variant>
      <vt:variant>
        <vt:lpwstr/>
      </vt:variant>
      <vt:variant>
        <vt:i4>4849756</vt:i4>
      </vt:variant>
      <vt:variant>
        <vt:i4>87</vt:i4>
      </vt:variant>
      <vt:variant>
        <vt:i4>0</vt:i4>
      </vt:variant>
      <vt:variant>
        <vt:i4>5</vt:i4>
      </vt:variant>
      <vt:variant>
        <vt:lpwstr>https://www.childrenssociety.org.uk/information/professionals/resources/county-lines-toolkit</vt:lpwstr>
      </vt:variant>
      <vt:variant>
        <vt:lpwstr/>
      </vt:variant>
      <vt:variant>
        <vt:i4>5963871</vt:i4>
      </vt:variant>
      <vt:variant>
        <vt:i4>84</vt:i4>
      </vt:variant>
      <vt:variant>
        <vt:i4>0</vt:i4>
      </vt:variant>
      <vt:variant>
        <vt:i4>5</vt:i4>
      </vt:variant>
      <vt:variant>
        <vt:lpwstr>https://www.nicco.org.uk/</vt:lpwstr>
      </vt:variant>
      <vt:variant>
        <vt:lpwstr/>
      </vt:variant>
      <vt:variant>
        <vt:i4>2293813</vt:i4>
      </vt:variant>
      <vt:variant>
        <vt:i4>81</vt:i4>
      </vt:variant>
      <vt:variant>
        <vt:i4>0</vt:i4>
      </vt:variant>
      <vt:variant>
        <vt:i4>5</vt:i4>
      </vt:variant>
      <vt:variant>
        <vt:lpwstr>https://www.gov.uk/government/publications/missing-children-and-adults-strategy</vt:lpwstr>
      </vt:variant>
      <vt:variant>
        <vt:lpwstr/>
      </vt:variant>
      <vt:variant>
        <vt:i4>6225992</vt:i4>
      </vt:variant>
      <vt:variant>
        <vt:i4>78</vt:i4>
      </vt:variant>
      <vt:variant>
        <vt:i4>0</vt:i4>
      </vt:variant>
      <vt:variant>
        <vt:i4>5</vt:i4>
      </vt:variant>
      <vt:variant>
        <vt:lpwstr>https://www.gov.uk/government/publications/children-who-run-away-or-go-missing-from-home-or-care</vt:lpwstr>
      </vt:variant>
      <vt:variant>
        <vt:lpwstr/>
      </vt:variant>
      <vt:variant>
        <vt:i4>6029404</vt:i4>
      </vt:variant>
      <vt:variant>
        <vt:i4>75</vt:i4>
      </vt:variant>
      <vt:variant>
        <vt:i4>0</vt:i4>
      </vt:variant>
      <vt:variant>
        <vt:i4>5</vt:i4>
      </vt:variant>
      <vt:variant>
        <vt:lpwstr>https://www.gov.uk/government/publications/children-missing-education</vt:lpwstr>
      </vt:variant>
      <vt:variant>
        <vt:lpwstr/>
      </vt:variant>
      <vt:variant>
        <vt:i4>3342386</vt:i4>
      </vt:variant>
      <vt:variant>
        <vt:i4>72</vt:i4>
      </vt:variant>
      <vt:variant>
        <vt:i4>0</vt:i4>
      </vt:variant>
      <vt:variant>
        <vt:i4>5</vt:i4>
      </vt:variant>
      <vt:variant>
        <vt:lpwstr>https://www.gov.uk/government/publications/young-witness-booklet-for-12-to-17-year-olds</vt:lpwstr>
      </vt:variant>
      <vt:variant>
        <vt:lpwstr/>
      </vt:variant>
      <vt:variant>
        <vt:i4>2490469</vt:i4>
      </vt:variant>
      <vt:variant>
        <vt:i4>69</vt:i4>
      </vt:variant>
      <vt:variant>
        <vt:i4>0</vt:i4>
      </vt:variant>
      <vt:variant>
        <vt:i4>5</vt:i4>
      </vt:variant>
      <vt:variant>
        <vt:lpwstr>https://www.gov.uk/government/publications/preventing-and-tackling-bullying</vt:lpwstr>
      </vt:variant>
      <vt:variant>
        <vt:lpwstr/>
      </vt:variant>
      <vt:variant>
        <vt:i4>5242963</vt:i4>
      </vt:variant>
      <vt:variant>
        <vt:i4>66</vt:i4>
      </vt:variant>
      <vt:variant>
        <vt:i4>0</vt:i4>
      </vt:variant>
      <vt:variant>
        <vt:i4>5</vt:i4>
      </vt:variant>
      <vt:variant>
        <vt:lpwstr>https://www.disrespectnobody.co.uk/relationship-abuse/what-is-relationship-abuse/</vt:lpwstr>
      </vt:variant>
      <vt:variant>
        <vt:lpwstr/>
      </vt:variant>
      <vt:variant>
        <vt:i4>4456470</vt:i4>
      </vt:variant>
      <vt:variant>
        <vt:i4>63</vt:i4>
      </vt:variant>
      <vt:variant>
        <vt:i4>0</vt:i4>
      </vt:variant>
      <vt:variant>
        <vt:i4>5</vt:i4>
      </vt:variant>
      <vt:variant>
        <vt:lpwstr>https://www.gov.uk/government/publications/forced-marriage-resource-pack</vt:lpwstr>
      </vt:variant>
      <vt:variant>
        <vt:lpwstr/>
      </vt:variant>
      <vt:variant>
        <vt:i4>7077942</vt:i4>
      </vt:variant>
      <vt:variant>
        <vt:i4>60</vt:i4>
      </vt:variant>
      <vt:variant>
        <vt:i4>0</vt:i4>
      </vt:variant>
      <vt:variant>
        <vt:i4>5</vt:i4>
      </vt:variant>
      <vt:variant>
        <vt:lpwstr>https://www.gov.uk/government/publications/national-action-plan-to-tackle-child-abuse-linked-to-faith-or-belief</vt:lpwstr>
      </vt:variant>
      <vt:variant>
        <vt:lpwstr/>
      </vt:variant>
      <vt:variant>
        <vt:i4>2490486</vt:i4>
      </vt:variant>
      <vt:variant>
        <vt:i4>57</vt:i4>
      </vt:variant>
      <vt:variant>
        <vt:i4>0</vt:i4>
      </vt:variant>
      <vt:variant>
        <vt:i4>5</vt:i4>
      </vt:variant>
      <vt:variant>
        <vt:lpwstr>https://www.gov.uk/domestic-violence-and-abuse</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262233</vt:i4>
      </vt:variant>
      <vt:variant>
        <vt:i4>51</vt:i4>
      </vt:variant>
      <vt:variant>
        <vt:i4>0</vt:i4>
      </vt:variant>
      <vt:variant>
        <vt:i4>5</vt:i4>
      </vt:variant>
      <vt:variant>
        <vt:lpwstr>http://www.nspcc.org.uk/</vt:lpwstr>
      </vt:variant>
      <vt:variant>
        <vt:lpwstr/>
      </vt:variant>
      <vt:variant>
        <vt:i4>5505092</vt:i4>
      </vt:variant>
      <vt:variant>
        <vt:i4>48</vt:i4>
      </vt:variant>
      <vt:variant>
        <vt:i4>0</vt:i4>
      </vt:variant>
      <vt:variant>
        <vt:i4>5</vt:i4>
      </vt:variant>
      <vt:variant>
        <vt:lpwstr>http://www.minded.org.uk/</vt:lpwstr>
      </vt:variant>
      <vt:variant>
        <vt:lpwstr/>
      </vt:variant>
      <vt:variant>
        <vt:i4>655361</vt:i4>
      </vt:variant>
      <vt:variant>
        <vt:i4>45</vt:i4>
      </vt:variant>
      <vt:variant>
        <vt:i4>0</vt:i4>
      </vt:variant>
      <vt:variant>
        <vt:i4>5</vt:i4>
      </vt:variant>
      <vt:variant>
        <vt:lpwstr>http://www.tes.co.uk/</vt:lpwstr>
      </vt:variant>
      <vt:variant>
        <vt:lpwstr/>
      </vt:variant>
      <vt:variant>
        <vt:i4>5242947</vt:i4>
      </vt:variant>
      <vt:variant>
        <vt:i4>42</vt:i4>
      </vt:variant>
      <vt:variant>
        <vt:i4>0</vt:i4>
      </vt:variant>
      <vt:variant>
        <vt:i4>5</vt:i4>
      </vt:variant>
      <vt:variant>
        <vt:lpwstr>https://learning.nspcc.org.uk/safeguarding-child-protection/deaf-and-disabled-children</vt:lpwstr>
      </vt:variant>
      <vt:variant>
        <vt:lpwstr>risk-and-vulnerability-factors</vt:lpwstr>
      </vt:variant>
      <vt:variant>
        <vt:i4>3997823</vt:i4>
      </vt:variant>
      <vt:variant>
        <vt:i4>39</vt:i4>
      </vt:variant>
      <vt:variant>
        <vt:i4>0</vt:i4>
      </vt:variant>
      <vt:variant>
        <vt:i4>5</vt:i4>
      </vt:variant>
      <vt:variant>
        <vt:lpwstr>https://learning.nspcc.org.uk/safeguarding-child-protection-schools/safeguarding-children-with-special-educational-needs-and-disabilities-send</vt:lpwstr>
      </vt:variant>
      <vt:variant>
        <vt:lpwstr/>
      </vt:variant>
      <vt:variant>
        <vt:i4>7077947</vt:i4>
      </vt:variant>
      <vt:variant>
        <vt:i4>36</vt:i4>
      </vt:variant>
      <vt:variant>
        <vt:i4>0</vt:i4>
      </vt:variant>
      <vt:variant>
        <vt:i4>5</vt:i4>
      </vt:variant>
      <vt:variant>
        <vt:lpwstr>https://www.mencap.org.uk/</vt:lpwstr>
      </vt:variant>
      <vt:variant>
        <vt:lpwstr/>
      </vt:variant>
      <vt:variant>
        <vt:i4>6881399</vt:i4>
      </vt:variant>
      <vt:variant>
        <vt:i4>33</vt:i4>
      </vt:variant>
      <vt:variant>
        <vt:i4>0</vt:i4>
      </vt:variant>
      <vt:variant>
        <vt:i4>5</vt:i4>
      </vt:variant>
      <vt:variant>
        <vt:lpwstr>https://councilfordisabledchildren.org.uk/what-we-do-0/networks/iassn/find-your-local-ias-service/south-east/surrey</vt:lpwstr>
      </vt:variant>
      <vt:variant>
        <vt:lpwstr/>
      </vt:variant>
      <vt:variant>
        <vt:i4>458768</vt:i4>
      </vt:variant>
      <vt:variant>
        <vt:i4>30</vt:i4>
      </vt:variant>
      <vt:variant>
        <vt:i4>0</vt:i4>
      </vt:variant>
      <vt:variant>
        <vt:i4>5</vt:i4>
      </vt:variant>
      <vt:variant>
        <vt:lpwstr>https://www.gov.uk/government/publications/supporting-pupils-at-school-with-medical-conditions--3</vt:lpwstr>
      </vt:variant>
      <vt:variant>
        <vt:lpwstr/>
      </vt:variant>
      <vt:variant>
        <vt:i4>393306</vt:i4>
      </vt:variant>
      <vt:variant>
        <vt:i4>27</vt:i4>
      </vt:variant>
      <vt:variant>
        <vt:i4>0</vt:i4>
      </vt:variant>
      <vt:variant>
        <vt:i4>5</vt:i4>
      </vt:variant>
      <vt:variant>
        <vt:lpwstr>https://www.gov.uk/government/publications/send-code-of-practice-0-to-25</vt:lpwstr>
      </vt:variant>
      <vt:variant>
        <vt:lpwstr/>
      </vt:variant>
      <vt:variant>
        <vt:i4>3604533</vt:i4>
      </vt:variant>
      <vt:variant>
        <vt:i4>24</vt:i4>
      </vt:variant>
      <vt:variant>
        <vt:i4>0</vt:i4>
      </vt:variant>
      <vt:variant>
        <vt:i4>5</vt:i4>
      </vt:variant>
      <vt:variant>
        <vt:lpwstr>https://contextualsafeguarding.org.uk/about/what-is-contextual-safeguarding</vt:lpwstr>
      </vt:variant>
      <vt:variant>
        <vt:lpwstr/>
      </vt:variant>
      <vt:variant>
        <vt:i4>3211302</vt:i4>
      </vt:variant>
      <vt:variant>
        <vt:i4>21</vt:i4>
      </vt:variant>
      <vt:variant>
        <vt:i4>0</vt:i4>
      </vt:variant>
      <vt:variant>
        <vt:i4>5</vt:i4>
      </vt:variant>
      <vt:variant>
        <vt:lpwstr>https://www.brook.org.uk/our-work/category/sexual-behaviours-traffic-light-tool</vt:lpwstr>
      </vt:variant>
      <vt:variant>
        <vt:lpwstr/>
      </vt:variant>
      <vt:variant>
        <vt:i4>1966201</vt:i4>
      </vt:variant>
      <vt:variant>
        <vt:i4>18</vt:i4>
      </vt:variant>
      <vt:variant>
        <vt:i4>0</vt:i4>
      </vt:variant>
      <vt:variant>
        <vt:i4>5</vt:i4>
      </vt:variant>
      <vt:variant>
        <vt:lpwstr>mailto:Counter-extremism@education.gsi.gov.uk</vt:lpwstr>
      </vt:variant>
      <vt:variant>
        <vt:lpwstr/>
      </vt:variant>
      <vt:variant>
        <vt:i4>6881300</vt:i4>
      </vt:variant>
      <vt:variant>
        <vt:i4>15</vt:i4>
      </vt:variant>
      <vt:variant>
        <vt:i4>0</vt:i4>
      </vt:variant>
      <vt:variant>
        <vt:i4>5</vt:i4>
      </vt:variant>
      <vt:variant>
        <vt:lpwstr>mailto:Lee.Sawkins@surrey.pnn.police.uk</vt:lpwstr>
      </vt:variant>
      <vt:variant>
        <vt:lpwstr/>
      </vt:variant>
      <vt:variant>
        <vt:i4>6422600</vt:i4>
      </vt:variant>
      <vt:variant>
        <vt:i4>12</vt:i4>
      </vt:variant>
      <vt:variant>
        <vt:i4>0</vt:i4>
      </vt:variant>
      <vt:variant>
        <vt:i4>5</vt:i4>
      </vt:variant>
      <vt:variant>
        <vt:lpwstr>mailto:preventreferrals@surrey.pnn.police.uk</vt:lpwstr>
      </vt:variant>
      <vt:variant>
        <vt:lpwstr/>
      </vt:variant>
      <vt:variant>
        <vt:i4>5439532</vt:i4>
      </vt:variant>
      <vt:variant>
        <vt:i4>9</vt:i4>
      </vt:variant>
      <vt:variant>
        <vt:i4>0</vt:i4>
      </vt:variant>
      <vt:variant>
        <vt:i4>5</vt:i4>
      </vt:variant>
      <vt:variant>
        <vt:lpwstr>mailto:LADO@surreycc.gov.uk</vt:lpwstr>
      </vt:variant>
      <vt:variant>
        <vt:lpwstr/>
      </vt:variant>
      <vt:variant>
        <vt:i4>2490456</vt:i4>
      </vt:variant>
      <vt:variant>
        <vt:i4>6</vt:i4>
      </vt:variant>
      <vt:variant>
        <vt:i4>0</vt:i4>
      </vt:variant>
      <vt:variant>
        <vt:i4>5</vt:i4>
      </vt:variant>
      <vt:variant>
        <vt:lpwstr>mailto:csmash@surreycc.gov.uk</vt:lpwstr>
      </vt:variant>
      <vt:variant>
        <vt:lpwstr/>
      </vt:variant>
      <vt:variant>
        <vt:i4>3080287</vt:i4>
      </vt:variant>
      <vt:variant>
        <vt:i4>3</vt:i4>
      </vt:variant>
      <vt:variant>
        <vt:i4>0</vt:i4>
      </vt:variant>
      <vt:variant>
        <vt:i4>5</vt:i4>
      </vt:variant>
      <vt:variant>
        <vt:lpwstr>mailto:help@nspcc.org.uk</vt:lpwstr>
      </vt:variant>
      <vt:variant>
        <vt:lpwstr/>
      </vt:variant>
      <vt:variant>
        <vt:i4>1572888</vt:i4>
      </vt:variant>
      <vt:variant>
        <vt:i4>0</vt:i4>
      </vt:variant>
      <vt:variant>
        <vt:i4>0</vt:i4>
      </vt:variant>
      <vt:variant>
        <vt:i4>5</vt:i4>
      </vt:variant>
      <vt:variant>
        <vt:lpwstr>https://www.gov.uk/whistleblowing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policies - child protection v2.9 Jan-10</dc:title>
  <dc:subject/>
  <dc:creator>rosemary tura</dc:creator>
  <cp:keywords/>
  <dc:description>On Gateway &gt;&gt; Education know-how pages &gt;&gt; 1) policies 2) referred to on child protection page.  On Ferret biblio 11323</dc:description>
  <cp:lastModifiedBy>Cathy Ellis</cp:lastModifiedBy>
  <cp:revision>3</cp:revision>
  <cp:lastPrinted>2021-10-14T11:09:00Z</cp:lastPrinted>
  <dcterms:created xsi:type="dcterms:W3CDTF">2026-05-29T11:28:00Z</dcterms:created>
  <dcterms:modified xsi:type="dcterms:W3CDTF">2026-06-02T13:37:00Z</dcterms:modified>
  <cp:category>UKDEG v3 - 23 Apr 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Advice note: standard</vt:lpwstr>
  </property>
</Properties>
</file>